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D2608" w14:textId="77777777" w:rsidR="00A80B9F" w:rsidRPr="00BC42A5" w:rsidRDefault="00A80B9F"/>
    <w:p w14:paraId="0B88C279" w14:textId="1C6EC67D" w:rsidR="00A80B9F" w:rsidRPr="00BC42A5" w:rsidRDefault="00A80B9F" w:rsidP="00A80B9F">
      <w:pPr>
        <w:jc w:val="both"/>
        <w:rPr>
          <w:color w:val="7030A0"/>
        </w:rPr>
      </w:pPr>
    </w:p>
    <w:p w14:paraId="18994CF6" w14:textId="1EAF5AFA" w:rsidR="00A80B9F" w:rsidRPr="00BC42A5" w:rsidRDefault="00A80B9F" w:rsidP="00A80B9F">
      <w:pPr>
        <w:jc w:val="both"/>
        <w:rPr>
          <w:color w:val="7030A0"/>
        </w:rPr>
      </w:pPr>
    </w:p>
    <w:tbl>
      <w:tblPr>
        <w:tblStyle w:val="TableGrid"/>
        <w:tblW w:w="0" w:type="auto"/>
        <w:tblLook w:val="04A0" w:firstRow="1" w:lastRow="0" w:firstColumn="1" w:lastColumn="0" w:noHBand="0" w:noVBand="1"/>
      </w:tblPr>
      <w:tblGrid>
        <w:gridCol w:w="2965"/>
        <w:gridCol w:w="7506"/>
        <w:gridCol w:w="3477"/>
      </w:tblGrid>
      <w:tr w:rsidR="00A80B9F" w:rsidRPr="00BC42A5" w14:paraId="3E2F4EC1" w14:textId="77777777" w:rsidTr="00D719C0">
        <w:tc>
          <w:tcPr>
            <w:tcW w:w="13948" w:type="dxa"/>
            <w:gridSpan w:val="3"/>
          </w:tcPr>
          <w:p w14:paraId="4C2A4B43" w14:textId="72601DFA" w:rsidR="00A80B9F" w:rsidRPr="00BC42A5" w:rsidRDefault="001B5741" w:rsidP="00047AC9">
            <w:pPr>
              <w:jc w:val="both"/>
            </w:pPr>
            <w:r w:rsidRPr="00BC42A5">
              <w:rPr>
                <w:b/>
                <w:bCs/>
                <w:noProof/>
                <w:lang w:eastAsia="en-GB"/>
              </w:rPr>
              <w:drawing>
                <wp:anchor distT="0" distB="0" distL="114300" distR="114300" simplePos="0" relativeHeight="251671552" behindDoc="1" locked="0" layoutInCell="1" allowOverlap="1" wp14:anchorId="065D6CE2" wp14:editId="52D7F3C3">
                  <wp:simplePos x="0" y="0"/>
                  <wp:positionH relativeFrom="column">
                    <wp:posOffset>7462520</wp:posOffset>
                  </wp:positionH>
                  <wp:positionV relativeFrom="paragraph">
                    <wp:posOffset>66039</wp:posOffset>
                  </wp:positionV>
                  <wp:extent cx="1263015" cy="1628775"/>
                  <wp:effectExtent l="0" t="0" r="0" b="9525"/>
                  <wp:wrapNone/>
                  <wp:docPr id="1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3307" cy="1629152"/>
                          </a:xfrm>
                          <a:prstGeom prst="rect">
                            <a:avLst/>
                          </a:prstGeom>
                        </pic:spPr>
                      </pic:pic>
                    </a:graphicData>
                  </a:graphic>
                  <wp14:sizeRelH relativeFrom="margin">
                    <wp14:pctWidth>0</wp14:pctWidth>
                  </wp14:sizeRelH>
                  <wp14:sizeRelV relativeFrom="margin">
                    <wp14:pctHeight>0</wp14:pctHeight>
                  </wp14:sizeRelV>
                </wp:anchor>
              </w:drawing>
            </w:r>
            <w:r w:rsidRPr="00BC42A5">
              <w:rPr>
                <w:b/>
                <w:bCs/>
                <w:noProof/>
                <w:lang w:eastAsia="en-GB"/>
              </w:rPr>
              <w:drawing>
                <wp:anchor distT="0" distB="0" distL="114300" distR="114300" simplePos="0" relativeHeight="251669504" behindDoc="1" locked="0" layoutInCell="1" allowOverlap="1" wp14:anchorId="022343DF" wp14:editId="06010263">
                  <wp:simplePos x="0" y="0"/>
                  <wp:positionH relativeFrom="column">
                    <wp:posOffset>-5081</wp:posOffset>
                  </wp:positionH>
                  <wp:positionV relativeFrom="paragraph">
                    <wp:posOffset>170815</wp:posOffset>
                  </wp:positionV>
                  <wp:extent cx="1400175" cy="16554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0944" r="6942"/>
                          <a:stretch/>
                        </pic:blipFill>
                        <pic:spPr bwMode="auto">
                          <a:xfrm>
                            <a:off x="0" y="0"/>
                            <a:ext cx="1412577" cy="16701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9637A3" w14:textId="5D49DA92" w:rsidR="00A80B9F" w:rsidRPr="00BC42A5" w:rsidRDefault="00A80B9F" w:rsidP="00047AC9">
            <w:pPr>
              <w:jc w:val="both"/>
            </w:pPr>
          </w:p>
          <w:p w14:paraId="56E12A13" w14:textId="443F1F5D" w:rsidR="00A80B9F" w:rsidRPr="00BC42A5" w:rsidRDefault="00A80B9F" w:rsidP="00047AC9">
            <w:pPr>
              <w:jc w:val="both"/>
            </w:pPr>
          </w:p>
          <w:p w14:paraId="17180E25" w14:textId="2F2C13FE" w:rsidR="00A80B9F" w:rsidRPr="00BC42A5" w:rsidRDefault="00A80B9F" w:rsidP="00047AC9">
            <w:pPr>
              <w:jc w:val="both"/>
            </w:pPr>
          </w:p>
          <w:p w14:paraId="5D7E0CEC" w14:textId="41AF4F57" w:rsidR="00A80B9F" w:rsidRPr="00BC42A5" w:rsidRDefault="00A80B9F" w:rsidP="00047AC9">
            <w:pPr>
              <w:jc w:val="center"/>
              <w:rPr>
                <w:rFonts w:eastAsia="Times New Roman"/>
              </w:rPr>
            </w:pPr>
            <w:r w:rsidRPr="00BC42A5">
              <w:rPr>
                <w:rFonts w:eastAsia="Times New Roman"/>
              </w:rPr>
              <w:t>.</w:t>
            </w:r>
          </w:p>
          <w:p w14:paraId="7D838BBA" w14:textId="7BF81BE4" w:rsidR="001B5741" w:rsidRPr="00BC42A5" w:rsidRDefault="001B5741" w:rsidP="00047AC9">
            <w:pPr>
              <w:jc w:val="center"/>
              <w:rPr>
                <w:rFonts w:eastAsia="Times New Roman"/>
              </w:rPr>
            </w:pPr>
          </w:p>
          <w:p w14:paraId="7852E51F" w14:textId="1F2CDAAA" w:rsidR="001B5741" w:rsidRPr="00BC42A5" w:rsidRDefault="001B5741" w:rsidP="00047AC9">
            <w:pPr>
              <w:jc w:val="center"/>
              <w:rPr>
                <w:rFonts w:eastAsia="Times New Roman"/>
              </w:rPr>
            </w:pPr>
          </w:p>
          <w:p w14:paraId="47C29A04" w14:textId="6067A57F" w:rsidR="00A80B9F" w:rsidRPr="00BC42A5" w:rsidRDefault="00A80B9F" w:rsidP="00047AC9">
            <w:pPr>
              <w:jc w:val="center"/>
              <w:rPr>
                <w:rFonts w:eastAsia="Times New Roman"/>
              </w:rPr>
            </w:pPr>
          </w:p>
          <w:p w14:paraId="0F9B74F5" w14:textId="74A3198E" w:rsidR="00A80B9F" w:rsidRPr="00BC42A5" w:rsidRDefault="00A80B9F" w:rsidP="00047AC9">
            <w:pPr>
              <w:jc w:val="center"/>
              <w:rPr>
                <w:rFonts w:eastAsia="Times New Roman"/>
                <w:sz w:val="28"/>
                <w:szCs w:val="28"/>
              </w:rPr>
            </w:pPr>
            <w:r w:rsidRPr="00BC42A5">
              <w:rPr>
                <w:rFonts w:eastAsia="Times New Roman"/>
                <w:sz w:val="28"/>
                <w:szCs w:val="28"/>
              </w:rPr>
              <w:tab/>
            </w:r>
            <w:r w:rsidRPr="00BC42A5">
              <w:rPr>
                <w:rFonts w:eastAsia="Times New Roman"/>
                <w:sz w:val="28"/>
                <w:szCs w:val="28"/>
              </w:rPr>
              <w:tab/>
            </w:r>
          </w:p>
          <w:p w14:paraId="59E284E3" w14:textId="5CEC5AB1" w:rsidR="00A80B9F" w:rsidRPr="00BC42A5" w:rsidRDefault="00A80B9F" w:rsidP="00047AC9">
            <w:pPr>
              <w:jc w:val="center"/>
              <w:rPr>
                <w:rFonts w:eastAsia="Times New Roman"/>
                <w:b/>
                <w:sz w:val="28"/>
                <w:szCs w:val="28"/>
              </w:rPr>
            </w:pPr>
            <w:r w:rsidRPr="00BC42A5">
              <w:rPr>
                <w:rFonts w:eastAsia="Times New Roman"/>
                <w:b/>
                <w:sz w:val="28"/>
                <w:szCs w:val="28"/>
              </w:rPr>
              <w:t>Strathblane Primary School and</w:t>
            </w:r>
          </w:p>
          <w:p w14:paraId="6210E6E8" w14:textId="2FB35BCF" w:rsidR="00A80B9F" w:rsidRPr="00BC42A5" w:rsidRDefault="00A80B9F" w:rsidP="00047AC9">
            <w:pPr>
              <w:jc w:val="center"/>
              <w:rPr>
                <w:rFonts w:eastAsia="Times New Roman"/>
                <w:sz w:val="28"/>
                <w:szCs w:val="28"/>
              </w:rPr>
            </w:pPr>
            <w:r w:rsidRPr="00BC42A5">
              <w:rPr>
                <w:rFonts w:eastAsia="Times New Roman"/>
                <w:b/>
                <w:sz w:val="28"/>
                <w:szCs w:val="28"/>
              </w:rPr>
              <w:t>Nursery Class</w:t>
            </w:r>
          </w:p>
          <w:p w14:paraId="3D774872" w14:textId="77777777" w:rsidR="00A80B9F" w:rsidRPr="00BC42A5" w:rsidRDefault="00A80B9F" w:rsidP="00047AC9">
            <w:pPr>
              <w:jc w:val="center"/>
              <w:rPr>
                <w:rFonts w:eastAsia="Times New Roman"/>
                <w:b/>
                <w:sz w:val="28"/>
                <w:szCs w:val="28"/>
              </w:rPr>
            </w:pPr>
          </w:p>
          <w:p w14:paraId="2423020D" w14:textId="77777777" w:rsidR="00A80B9F" w:rsidRPr="00BC42A5" w:rsidRDefault="00A80B9F" w:rsidP="00047AC9">
            <w:pPr>
              <w:jc w:val="center"/>
              <w:rPr>
                <w:rFonts w:eastAsia="Times New Roman"/>
                <w:b/>
                <w:color w:val="800080"/>
                <w:sz w:val="28"/>
                <w:szCs w:val="28"/>
              </w:rPr>
            </w:pPr>
            <w:r w:rsidRPr="00BC42A5">
              <w:rPr>
                <w:rFonts w:eastAsia="Times New Roman"/>
                <w:b/>
                <w:noProof/>
                <w:color w:val="800080"/>
                <w:sz w:val="28"/>
                <w:szCs w:val="28"/>
                <w:lang w:eastAsia="en-GB"/>
              </w:rPr>
              <w:drawing>
                <wp:inline distT="0" distB="0" distL="0" distR="0" wp14:anchorId="4BE03D02" wp14:editId="7491405A">
                  <wp:extent cx="3781425" cy="1838325"/>
                  <wp:effectExtent l="0" t="0" r="9525" b="9525"/>
                  <wp:docPr id="8" name="Picture 8" descr="M:\PHOTOGRAPHS\2014-2015 photos\Photos of School\SPS building 2010-2011\DSCF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OTOGRAPHS\2014-2015 photos\Photos of School\SPS building 2010-2011\DSCF00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1454" cy="1838339"/>
                          </a:xfrm>
                          <a:prstGeom prst="rect">
                            <a:avLst/>
                          </a:prstGeom>
                          <a:noFill/>
                          <a:ln>
                            <a:noFill/>
                          </a:ln>
                        </pic:spPr>
                      </pic:pic>
                    </a:graphicData>
                  </a:graphic>
                </wp:inline>
              </w:drawing>
            </w:r>
          </w:p>
          <w:p w14:paraId="6E126EE2" w14:textId="77777777" w:rsidR="00A80B9F" w:rsidRPr="00BC42A5" w:rsidRDefault="00A80B9F" w:rsidP="00047AC9">
            <w:pPr>
              <w:jc w:val="center"/>
              <w:rPr>
                <w:rFonts w:eastAsia="Times New Roman"/>
                <w:b/>
                <w:color w:val="800080"/>
                <w:sz w:val="28"/>
                <w:szCs w:val="28"/>
              </w:rPr>
            </w:pPr>
          </w:p>
          <w:p w14:paraId="5434BCDA" w14:textId="77777777" w:rsidR="00A80B9F" w:rsidRPr="00BC42A5" w:rsidRDefault="00A80B9F" w:rsidP="00047AC9">
            <w:pPr>
              <w:jc w:val="center"/>
              <w:rPr>
                <w:rFonts w:eastAsia="Times New Roman"/>
                <w:sz w:val="28"/>
                <w:szCs w:val="28"/>
              </w:rPr>
            </w:pPr>
          </w:p>
          <w:p w14:paraId="14696B93" w14:textId="108F927D" w:rsidR="001B5741" w:rsidRPr="00BC42A5" w:rsidRDefault="00A80B9F" w:rsidP="00047AC9">
            <w:pPr>
              <w:keepNext/>
              <w:jc w:val="center"/>
              <w:outlineLvl w:val="2"/>
              <w:rPr>
                <w:rFonts w:eastAsia="Times New Roman"/>
                <w:b/>
                <w:bCs/>
                <w:sz w:val="28"/>
                <w:szCs w:val="28"/>
              </w:rPr>
            </w:pPr>
            <w:r w:rsidRPr="00BC42A5">
              <w:rPr>
                <w:rFonts w:eastAsia="Times New Roman"/>
                <w:b/>
                <w:bCs/>
                <w:sz w:val="28"/>
                <w:szCs w:val="28"/>
              </w:rPr>
              <w:t>Standards and Quality Report</w:t>
            </w:r>
            <w:r w:rsidR="00614741" w:rsidRPr="00BC42A5">
              <w:rPr>
                <w:rFonts w:eastAsia="Times New Roman"/>
                <w:b/>
                <w:bCs/>
                <w:sz w:val="28"/>
                <w:szCs w:val="28"/>
              </w:rPr>
              <w:t xml:space="preserve"> </w:t>
            </w:r>
            <w:r w:rsidR="000A622C" w:rsidRPr="00BC42A5">
              <w:rPr>
                <w:rFonts w:eastAsia="Times New Roman"/>
                <w:b/>
                <w:bCs/>
                <w:sz w:val="28"/>
                <w:szCs w:val="28"/>
              </w:rPr>
              <w:t xml:space="preserve">- </w:t>
            </w:r>
            <w:r w:rsidR="000A1CB0" w:rsidRPr="00BC42A5">
              <w:rPr>
                <w:rFonts w:eastAsia="Times New Roman"/>
                <w:b/>
                <w:bCs/>
                <w:sz w:val="28"/>
                <w:szCs w:val="28"/>
              </w:rPr>
              <w:t>June 2022</w:t>
            </w:r>
          </w:p>
          <w:p w14:paraId="51ACF60F" w14:textId="7368896B" w:rsidR="001B5741" w:rsidRPr="00BC42A5" w:rsidRDefault="001B5741" w:rsidP="00047AC9">
            <w:pPr>
              <w:keepNext/>
              <w:jc w:val="center"/>
              <w:outlineLvl w:val="2"/>
              <w:rPr>
                <w:rFonts w:eastAsia="Times New Roman"/>
                <w:b/>
                <w:bCs/>
              </w:rPr>
            </w:pPr>
          </w:p>
          <w:p w14:paraId="0C6CC443" w14:textId="77777777" w:rsidR="001B5741" w:rsidRPr="00BC42A5" w:rsidRDefault="001B5741" w:rsidP="00047AC9">
            <w:pPr>
              <w:keepNext/>
              <w:jc w:val="center"/>
              <w:outlineLvl w:val="2"/>
              <w:rPr>
                <w:rFonts w:eastAsia="Times New Roman"/>
                <w:b/>
                <w:bCs/>
              </w:rPr>
            </w:pPr>
          </w:p>
          <w:p w14:paraId="0C2D1C15" w14:textId="77777777" w:rsidR="00A80B9F" w:rsidRPr="00BC42A5" w:rsidRDefault="00A80B9F" w:rsidP="00047AC9">
            <w:pPr>
              <w:jc w:val="center"/>
              <w:rPr>
                <w:rFonts w:eastAsia="Times New Roman"/>
                <w:b/>
              </w:rPr>
            </w:pPr>
          </w:p>
          <w:p w14:paraId="399B1571" w14:textId="77777777" w:rsidR="00A80B9F" w:rsidRPr="00BC42A5" w:rsidRDefault="00A80B9F" w:rsidP="00047AC9">
            <w:pPr>
              <w:jc w:val="center"/>
              <w:rPr>
                <w:rFonts w:eastAsia="Times New Roman"/>
                <w:b/>
              </w:rPr>
            </w:pPr>
          </w:p>
          <w:p w14:paraId="0D92524A" w14:textId="77777777" w:rsidR="00A80B9F" w:rsidRPr="00BC42A5" w:rsidRDefault="00A80B9F" w:rsidP="00047AC9">
            <w:pPr>
              <w:jc w:val="center"/>
              <w:rPr>
                <w:rFonts w:eastAsia="Times New Roman"/>
                <w:b/>
              </w:rPr>
            </w:pPr>
          </w:p>
          <w:p w14:paraId="416BAA3D" w14:textId="77777777" w:rsidR="00A80B9F" w:rsidRPr="00BC42A5" w:rsidRDefault="00A80B9F" w:rsidP="00047AC9">
            <w:pPr>
              <w:keepNext/>
              <w:outlineLvl w:val="0"/>
              <w:rPr>
                <w:rFonts w:eastAsia="Times New Roman"/>
              </w:rPr>
            </w:pPr>
          </w:p>
          <w:p w14:paraId="76F7F861" w14:textId="6B0D3FFF" w:rsidR="00C277CC" w:rsidRPr="00BC42A5" w:rsidRDefault="00C277CC" w:rsidP="00C277CC">
            <w:pPr>
              <w:keepNext/>
              <w:outlineLvl w:val="0"/>
              <w:rPr>
                <w:rFonts w:eastAsia="Times New Roman"/>
              </w:rPr>
            </w:pPr>
            <w:r w:rsidRPr="00BC42A5">
              <w:rPr>
                <w:rFonts w:eastAsia="Times New Roman"/>
              </w:rPr>
              <w:t>Strathblane Primary school and Nursery Class Standards and Quality Report provides an evaluation of the progress made with the School and Nursery Improvement Plan over the last academic year. This report is part of the improvement planning cycle of self-ev</w:t>
            </w:r>
            <w:r w:rsidR="005D62CE">
              <w:rPr>
                <w:rFonts w:eastAsia="Times New Roman"/>
              </w:rPr>
              <w:t>aluation, improvement planning,</w:t>
            </w:r>
            <w:r w:rsidRPr="00BC42A5">
              <w:rPr>
                <w:rFonts w:eastAsia="Times New Roman"/>
              </w:rPr>
              <w:t xml:space="preserve"> quality assurance and reporting.</w:t>
            </w:r>
          </w:p>
          <w:p w14:paraId="2200A198" w14:textId="77777777" w:rsidR="00C277CC" w:rsidRPr="00BC42A5" w:rsidRDefault="00C277CC" w:rsidP="00C277CC">
            <w:pPr>
              <w:keepNext/>
              <w:outlineLvl w:val="0"/>
              <w:rPr>
                <w:rFonts w:eastAsia="Times New Roman"/>
              </w:rPr>
            </w:pPr>
          </w:p>
          <w:p w14:paraId="0D43FD8B" w14:textId="77777777" w:rsidR="00C277CC" w:rsidRPr="00BC42A5" w:rsidRDefault="00C277CC" w:rsidP="00C277CC">
            <w:pPr>
              <w:keepNext/>
              <w:outlineLvl w:val="0"/>
              <w:rPr>
                <w:rFonts w:eastAsia="Times New Roman"/>
              </w:rPr>
            </w:pPr>
            <w:r w:rsidRPr="00BC42A5">
              <w:rPr>
                <w:rFonts w:eastAsia="Times New Roman"/>
              </w:rPr>
              <w:t>The report is based on a broad range of evidence including</w:t>
            </w:r>
          </w:p>
          <w:p w14:paraId="04626F41" w14:textId="77777777" w:rsidR="00C277CC" w:rsidRPr="00BC42A5" w:rsidRDefault="00C277CC" w:rsidP="00C277CC">
            <w:pPr>
              <w:keepNext/>
              <w:numPr>
                <w:ilvl w:val="0"/>
                <w:numId w:val="2"/>
              </w:numPr>
              <w:outlineLvl w:val="0"/>
              <w:rPr>
                <w:rFonts w:eastAsia="Times New Roman"/>
              </w:rPr>
            </w:pPr>
            <w:r w:rsidRPr="00BC42A5">
              <w:rPr>
                <w:rFonts w:eastAsia="Times New Roman"/>
              </w:rPr>
              <w:t xml:space="preserve">Analysis of data and pupil attainment, </w:t>
            </w:r>
          </w:p>
          <w:p w14:paraId="4F52B51A" w14:textId="77777777" w:rsidR="00C277CC" w:rsidRPr="00BC42A5" w:rsidRDefault="00C277CC" w:rsidP="00C277CC">
            <w:pPr>
              <w:keepNext/>
              <w:numPr>
                <w:ilvl w:val="0"/>
                <w:numId w:val="2"/>
              </w:numPr>
              <w:outlineLvl w:val="0"/>
              <w:rPr>
                <w:rFonts w:eastAsia="Times New Roman"/>
              </w:rPr>
            </w:pPr>
            <w:r w:rsidRPr="00BC42A5">
              <w:rPr>
                <w:rFonts w:eastAsia="Times New Roman"/>
              </w:rPr>
              <w:t xml:space="preserve">Observations of children’s learning and work, </w:t>
            </w:r>
          </w:p>
          <w:p w14:paraId="32FA91E5" w14:textId="77777777" w:rsidR="00C277CC" w:rsidRPr="00BC42A5" w:rsidRDefault="00C277CC" w:rsidP="00C277CC">
            <w:pPr>
              <w:keepNext/>
              <w:numPr>
                <w:ilvl w:val="0"/>
                <w:numId w:val="2"/>
              </w:numPr>
              <w:outlineLvl w:val="0"/>
              <w:rPr>
                <w:rFonts w:eastAsia="Times New Roman"/>
              </w:rPr>
            </w:pPr>
            <w:r w:rsidRPr="00BC42A5">
              <w:rPr>
                <w:rFonts w:eastAsia="Times New Roman"/>
              </w:rPr>
              <w:t>Observations of teaching, learning and assessment</w:t>
            </w:r>
          </w:p>
          <w:p w14:paraId="51BBC3CD" w14:textId="77777777" w:rsidR="00C277CC" w:rsidRPr="00BC42A5" w:rsidRDefault="00C277CC" w:rsidP="00C277CC">
            <w:pPr>
              <w:keepNext/>
              <w:numPr>
                <w:ilvl w:val="0"/>
                <w:numId w:val="2"/>
              </w:numPr>
              <w:outlineLvl w:val="0"/>
              <w:rPr>
                <w:rFonts w:eastAsia="Times New Roman"/>
              </w:rPr>
            </w:pPr>
            <w:r w:rsidRPr="00BC42A5">
              <w:rPr>
                <w:rFonts w:eastAsia="Times New Roman"/>
              </w:rPr>
              <w:t xml:space="preserve">Self-evaluation (using Education Scotland’s,  How Good Is Our School 4), </w:t>
            </w:r>
          </w:p>
          <w:p w14:paraId="2B535F7F" w14:textId="77777777" w:rsidR="00C277CC" w:rsidRPr="00BC42A5" w:rsidRDefault="00C277CC" w:rsidP="00C277CC">
            <w:pPr>
              <w:keepNext/>
              <w:numPr>
                <w:ilvl w:val="0"/>
                <w:numId w:val="2"/>
              </w:numPr>
              <w:outlineLvl w:val="0"/>
              <w:rPr>
                <w:rFonts w:eastAsia="Times New Roman"/>
              </w:rPr>
            </w:pPr>
            <w:r w:rsidRPr="00BC42A5">
              <w:rPr>
                <w:rFonts w:eastAsia="Times New Roman"/>
              </w:rPr>
              <w:t>Education Scotland/Care Inspectorate Reports as appropriate</w:t>
            </w:r>
          </w:p>
          <w:p w14:paraId="388364AD" w14:textId="77777777" w:rsidR="00C277CC" w:rsidRPr="00BC42A5" w:rsidRDefault="00C277CC" w:rsidP="00C277CC">
            <w:pPr>
              <w:keepNext/>
              <w:numPr>
                <w:ilvl w:val="0"/>
                <w:numId w:val="2"/>
              </w:numPr>
              <w:outlineLvl w:val="0"/>
              <w:rPr>
                <w:rFonts w:eastAsia="Times New Roman"/>
              </w:rPr>
            </w:pPr>
            <w:r w:rsidRPr="00BC42A5">
              <w:rPr>
                <w:rFonts w:eastAsia="Times New Roman"/>
              </w:rPr>
              <w:t xml:space="preserve">The views of parents gathered from feedback at events e.g. comments on reports, questionnaires by the school, nursery government or local authority, information from consultation activities (e.g. key skills consultation/PEF consultation) or focus groups </w:t>
            </w:r>
          </w:p>
          <w:p w14:paraId="23BA1D03" w14:textId="77777777" w:rsidR="00C277CC" w:rsidRPr="00BC42A5" w:rsidRDefault="00C277CC" w:rsidP="00C277CC">
            <w:pPr>
              <w:keepNext/>
              <w:numPr>
                <w:ilvl w:val="0"/>
                <w:numId w:val="2"/>
              </w:numPr>
              <w:outlineLvl w:val="0"/>
              <w:rPr>
                <w:rFonts w:eastAsia="Times New Roman"/>
              </w:rPr>
            </w:pPr>
            <w:r w:rsidRPr="00BC42A5">
              <w:rPr>
                <w:rFonts w:eastAsia="Times New Roman"/>
              </w:rPr>
              <w:t>The views of children gathered through Leadership Groups, questionnaires, consultation activities (skills/PEF) and focus groups.</w:t>
            </w:r>
          </w:p>
          <w:p w14:paraId="7B5FC628" w14:textId="77777777" w:rsidR="00C277CC" w:rsidRPr="00BC42A5" w:rsidRDefault="00C277CC" w:rsidP="00C033F5">
            <w:pPr>
              <w:keepNext/>
              <w:outlineLvl w:val="4"/>
              <w:rPr>
                <w:rFonts w:eastAsia="Times New Roman"/>
                <w:b/>
              </w:rPr>
            </w:pPr>
          </w:p>
          <w:p w14:paraId="2EE81927" w14:textId="478020A7" w:rsidR="00C033F5" w:rsidRPr="00BC42A5" w:rsidRDefault="00C033F5" w:rsidP="00C033F5">
            <w:pPr>
              <w:keepNext/>
              <w:outlineLvl w:val="4"/>
              <w:rPr>
                <w:rFonts w:eastAsia="Times New Roman"/>
                <w:b/>
              </w:rPr>
            </w:pPr>
            <w:r w:rsidRPr="00BC42A5">
              <w:rPr>
                <w:rFonts w:eastAsia="Times New Roman"/>
                <w:b/>
              </w:rPr>
              <w:t>Context of the school</w:t>
            </w:r>
          </w:p>
          <w:p w14:paraId="197188E7" w14:textId="339DBE6A" w:rsidR="00C277CC" w:rsidRPr="00BC42A5" w:rsidRDefault="00C277CC" w:rsidP="00C033F5">
            <w:pPr>
              <w:keepNext/>
              <w:outlineLvl w:val="4"/>
              <w:rPr>
                <w:rFonts w:eastAsia="Times New Roman"/>
                <w:b/>
              </w:rPr>
            </w:pPr>
          </w:p>
          <w:p w14:paraId="11141774" w14:textId="2C32BEA2" w:rsidR="00C277CC" w:rsidRPr="00BC42A5" w:rsidRDefault="00C277CC" w:rsidP="00C277CC">
            <w:pPr>
              <w:keepNext/>
              <w:outlineLvl w:val="4"/>
              <w:rPr>
                <w:rFonts w:eastAsia="Times New Roman"/>
              </w:rPr>
            </w:pPr>
            <w:r w:rsidRPr="00BC42A5">
              <w:rPr>
                <w:rFonts w:eastAsia="Times New Roman"/>
              </w:rPr>
              <w:t>Strathblane Primary School and Nursery Class is a thriving learning community where children have every opportunity to develop the four capacities of Curriculum for Excellence through a broad and varied curriculum and a wide range of diverse extra-curricular opportunities. Our children are growing and developing as confident individuals, effective contributors, successful learners and respectful citizens in an ethos that is supportive and nurturing, and a curriculum that reflects the principles and practice</w:t>
            </w:r>
            <w:r w:rsidR="00BC42A5">
              <w:rPr>
                <w:rFonts w:eastAsia="Times New Roman"/>
              </w:rPr>
              <w:t xml:space="preserve">s of Curriculum for Excellence. </w:t>
            </w:r>
            <w:r w:rsidRPr="00BC42A5">
              <w:rPr>
                <w:rFonts w:eastAsia="Times New Roman"/>
              </w:rPr>
              <w:t xml:space="preserve">Our ethos </w:t>
            </w:r>
            <w:r w:rsidR="005D62CE">
              <w:rPr>
                <w:rFonts w:eastAsia="Times New Roman"/>
              </w:rPr>
              <w:t>reflects ou</w:t>
            </w:r>
            <w:r w:rsidRPr="00BC42A5">
              <w:rPr>
                <w:rFonts w:eastAsia="Times New Roman"/>
              </w:rPr>
              <w:t xml:space="preserve">r school values of honesty, </w:t>
            </w:r>
            <w:r w:rsidR="005D62CE">
              <w:rPr>
                <w:rFonts w:eastAsia="Times New Roman"/>
              </w:rPr>
              <w:t>cooperation</w:t>
            </w:r>
            <w:r w:rsidRPr="00BC42A5">
              <w:rPr>
                <w:rFonts w:eastAsia="Times New Roman"/>
              </w:rPr>
              <w:t xml:space="preserve">, respect, responsibility and fairness. Celebration of achievement in its broadest sense recognises the many talents and attributes of our children. We celebrate diversity and encourage innovation and creativity by giving our children opportunities to develop leadership and enterprise skills. Our school embraces outdoor learning and provides opportunities to develop skills in learning for sustainability by providing curricular opportunities to work towards e.g.  John Muir Award. The school has recently achieved its second Green Flag Award. Our Parent and Teacher Grounds Group are highly committed to providing our children with fantastic grounds where they can develop their skills enjoy social activities, rest and relax or be active. This contributes to the wellbeing of our children while providing excellent opportunities for community events e.g. weekend, ‘Grounds Days’. </w:t>
            </w:r>
          </w:p>
          <w:p w14:paraId="4AD46B85" w14:textId="77777777" w:rsidR="00C277CC" w:rsidRPr="00BC42A5" w:rsidRDefault="00C277CC" w:rsidP="00C277CC">
            <w:pPr>
              <w:keepNext/>
              <w:outlineLvl w:val="4"/>
              <w:rPr>
                <w:rFonts w:eastAsia="Times New Roman"/>
              </w:rPr>
            </w:pPr>
          </w:p>
          <w:p w14:paraId="3EF37E5D" w14:textId="30CB6189" w:rsidR="00C277CC" w:rsidRPr="00BC42A5" w:rsidRDefault="00C277CC" w:rsidP="00C277CC">
            <w:pPr>
              <w:keepNext/>
              <w:outlineLvl w:val="4"/>
              <w:rPr>
                <w:rFonts w:eastAsia="Times New Roman"/>
              </w:rPr>
            </w:pPr>
            <w:r w:rsidRPr="00BC42A5">
              <w:rPr>
                <w:rFonts w:eastAsia="Times New Roman"/>
              </w:rPr>
              <w:t>All schools were impacted by the global pandemic. A wide variety of curricular experiences and opportunities were restricted, as children could not mix between classes or schools. Periods of home learning and subsequently significant absences across classes and staff has caused disruption to learning. As of August 2022</w:t>
            </w:r>
            <w:r w:rsidR="005D62CE">
              <w:rPr>
                <w:rFonts w:eastAsia="Times New Roman"/>
              </w:rPr>
              <w:t>,</w:t>
            </w:r>
            <w:r w:rsidRPr="00BC42A5">
              <w:rPr>
                <w:rFonts w:eastAsia="Times New Roman"/>
              </w:rPr>
              <w:t xml:space="preserve"> </w:t>
            </w:r>
            <w:r w:rsidR="005D62CE">
              <w:rPr>
                <w:rFonts w:eastAsia="Times New Roman"/>
              </w:rPr>
              <w:t>the school will resemble a pre-</w:t>
            </w:r>
            <w:r w:rsidRPr="00BC42A5">
              <w:rPr>
                <w:rFonts w:eastAsia="Times New Roman"/>
              </w:rPr>
              <w:t>covid experience, albeit still in ‘recovery’ from the impact to learning, health and wellbeing.</w:t>
            </w:r>
          </w:p>
          <w:p w14:paraId="459EC0B3" w14:textId="77777777" w:rsidR="00C277CC" w:rsidRPr="00BC42A5" w:rsidRDefault="00C277CC" w:rsidP="00C033F5">
            <w:pPr>
              <w:keepNext/>
              <w:outlineLvl w:val="4"/>
              <w:rPr>
                <w:rFonts w:eastAsia="Times New Roman"/>
                <w:b/>
              </w:rPr>
            </w:pPr>
          </w:p>
          <w:p w14:paraId="7CB5D9D0" w14:textId="77777777" w:rsidR="00C277CC" w:rsidRPr="00BC42A5" w:rsidRDefault="00C277CC" w:rsidP="00C277CC">
            <w:pPr>
              <w:rPr>
                <w:rFonts w:eastAsia="Times New Roman"/>
                <w:b/>
              </w:rPr>
            </w:pPr>
          </w:p>
          <w:p w14:paraId="1ACAFA01" w14:textId="77777777" w:rsidR="00C277CC" w:rsidRPr="00BC42A5" w:rsidRDefault="00C277CC" w:rsidP="00C277CC">
            <w:pPr>
              <w:rPr>
                <w:rFonts w:eastAsia="Times New Roman"/>
                <w:b/>
              </w:rPr>
            </w:pPr>
          </w:p>
          <w:p w14:paraId="44F4DB20" w14:textId="77777777" w:rsidR="00C277CC" w:rsidRPr="00BC42A5" w:rsidRDefault="00C277CC" w:rsidP="00C277CC">
            <w:pPr>
              <w:rPr>
                <w:rFonts w:eastAsia="Times New Roman"/>
                <w:b/>
              </w:rPr>
            </w:pPr>
          </w:p>
          <w:p w14:paraId="5E5C063F" w14:textId="77777777" w:rsidR="00C277CC" w:rsidRPr="00BC42A5" w:rsidRDefault="00C277CC" w:rsidP="00C277CC">
            <w:pPr>
              <w:rPr>
                <w:rFonts w:eastAsia="Times New Roman"/>
                <w:b/>
              </w:rPr>
            </w:pPr>
          </w:p>
          <w:p w14:paraId="429E8CB0" w14:textId="15C74DE3" w:rsidR="00C277CC" w:rsidRPr="00BC42A5" w:rsidRDefault="00C277CC" w:rsidP="00C277CC">
            <w:pPr>
              <w:rPr>
                <w:rFonts w:eastAsia="Times New Roman"/>
                <w:b/>
              </w:rPr>
            </w:pPr>
            <w:r w:rsidRPr="00BC42A5">
              <w:rPr>
                <w:noProof/>
                <w:highlight w:val="yellow"/>
                <w:lang w:eastAsia="en-GB"/>
              </w:rPr>
              <w:lastRenderedPageBreak/>
              <w:drawing>
                <wp:anchor distT="0" distB="0" distL="114300" distR="114300" simplePos="0" relativeHeight="251661312" behindDoc="1" locked="0" layoutInCell="1" allowOverlap="1" wp14:anchorId="56211CC3" wp14:editId="302F5732">
                  <wp:simplePos x="0" y="0"/>
                  <wp:positionH relativeFrom="margin">
                    <wp:posOffset>6729095</wp:posOffset>
                  </wp:positionH>
                  <wp:positionV relativeFrom="paragraph">
                    <wp:posOffset>-325</wp:posOffset>
                  </wp:positionV>
                  <wp:extent cx="1905000" cy="2521276"/>
                  <wp:effectExtent l="0" t="0" r="0" b="0"/>
                  <wp:wrapTight wrapText="bothSides">
                    <wp:wrapPolygon edited="0">
                      <wp:start x="0" y="0"/>
                      <wp:lineTo x="0" y="21382"/>
                      <wp:lineTo x="21384" y="21382"/>
                      <wp:lineTo x="2138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0981" t="17262" r="40897" b="37747"/>
                          <a:stretch/>
                        </pic:blipFill>
                        <pic:spPr bwMode="auto">
                          <a:xfrm>
                            <a:off x="0" y="0"/>
                            <a:ext cx="1906678" cy="25234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00E1A4" w14:textId="4C5D05DC" w:rsidR="00C277CC" w:rsidRPr="00BC42A5" w:rsidRDefault="00C033F5" w:rsidP="00C277CC">
            <w:pPr>
              <w:rPr>
                <w:rFonts w:eastAsia="Times New Roman"/>
                <w:b/>
              </w:rPr>
            </w:pPr>
            <w:r w:rsidRPr="00BC42A5">
              <w:rPr>
                <w:rFonts w:eastAsia="Times New Roman"/>
                <w:b/>
              </w:rPr>
              <w:t xml:space="preserve">Philosophy </w:t>
            </w:r>
          </w:p>
          <w:p w14:paraId="27B69F77" w14:textId="77777777" w:rsidR="00B14AB7" w:rsidRPr="00BC42A5" w:rsidRDefault="00B14AB7" w:rsidP="00C277CC">
            <w:pPr>
              <w:rPr>
                <w:rFonts w:eastAsia="Times New Roman"/>
                <w:b/>
              </w:rPr>
            </w:pPr>
          </w:p>
          <w:p w14:paraId="3D9DDEA9" w14:textId="642FE0D9" w:rsidR="00C277CC" w:rsidRPr="00BC42A5" w:rsidRDefault="00C277CC" w:rsidP="00C277CC">
            <w:pPr>
              <w:rPr>
                <w:rFonts w:eastAsia="Times New Roman"/>
                <w:iCs/>
              </w:rPr>
            </w:pPr>
            <w:r w:rsidRPr="00BC42A5">
              <w:rPr>
                <w:rFonts w:eastAsia="Times New Roman"/>
                <w:iCs/>
              </w:rPr>
              <w:t>‘It Takes a Whole Village to Raise a Child.’ This reflects the importance we place on the positive partnership we have with our parents, community and other agencies who contribute to our children’s’ learning and development. All that we do takes account of The Rights of The Child.</w:t>
            </w:r>
          </w:p>
          <w:p w14:paraId="076FAE24" w14:textId="32212E2C" w:rsidR="00C277CC" w:rsidRPr="00BC42A5" w:rsidRDefault="00C277CC" w:rsidP="00C277CC">
            <w:pPr>
              <w:rPr>
                <w:rFonts w:eastAsia="Times New Roman"/>
                <w:iCs/>
              </w:rPr>
            </w:pPr>
          </w:p>
          <w:p w14:paraId="33EB65EB" w14:textId="40A24681" w:rsidR="00C277CC" w:rsidRPr="00BC42A5" w:rsidRDefault="00C277CC" w:rsidP="00C277CC">
            <w:pPr>
              <w:rPr>
                <w:rFonts w:eastAsia="Times New Roman"/>
                <w:iCs/>
              </w:rPr>
            </w:pPr>
            <w:r w:rsidRPr="00BC42A5">
              <w:rPr>
                <w:rFonts w:eastAsia="Times New Roman"/>
                <w:iCs/>
              </w:rPr>
              <w:t>We have an active Parent Council, committed staff, supportive parents, community, and motivated, enthusiastic children. The work of our school involves the wider partnerships of Balfron Learning Community Partnership, Early Years Network, and the School Improvement Partnership and local businesses. Active Stirling and the ‘Lead Learners in PE’ from Balfron High School visit regularly to contribute to sporting events and provide extracurricular activities for the children.</w:t>
            </w:r>
          </w:p>
          <w:p w14:paraId="68B1A523" w14:textId="669FC80D" w:rsidR="00C277CC" w:rsidRPr="00BC42A5" w:rsidRDefault="00B14AB7" w:rsidP="00C277CC">
            <w:pPr>
              <w:rPr>
                <w:rFonts w:eastAsia="Times New Roman"/>
                <w:iCs/>
              </w:rPr>
            </w:pPr>
            <w:r w:rsidRPr="00BC42A5">
              <w:rPr>
                <w:b/>
                <w:bCs/>
                <w:noProof/>
                <w:highlight w:val="green"/>
                <w:u w:val="single"/>
                <w:lang w:eastAsia="en-GB"/>
              </w:rPr>
              <mc:AlternateContent>
                <mc:Choice Requires="wps">
                  <w:drawing>
                    <wp:anchor distT="45720" distB="45720" distL="114300" distR="114300" simplePos="0" relativeHeight="251663360" behindDoc="0" locked="0" layoutInCell="1" allowOverlap="1" wp14:anchorId="0AB86943" wp14:editId="3749D85E">
                      <wp:simplePos x="0" y="0"/>
                      <wp:positionH relativeFrom="column">
                        <wp:posOffset>5699125</wp:posOffset>
                      </wp:positionH>
                      <wp:positionV relativeFrom="paragraph">
                        <wp:posOffset>97155</wp:posOffset>
                      </wp:positionV>
                      <wp:extent cx="862330" cy="318770"/>
                      <wp:effectExtent l="0" t="0" r="0" b="508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318770"/>
                              </a:xfrm>
                              <a:prstGeom prst="rect">
                                <a:avLst/>
                              </a:prstGeom>
                              <a:solidFill>
                                <a:srgbClr val="FFFFFF"/>
                              </a:solidFill>
                              <a:ln w="9525">
                                <a:noFill/>
                                <a:miter lim="800000"/>
                                <a:headEnd/>
                                <a:tailEnd/>
                              </a:ln>
                            </wps:spPr>
                            <wps:txbx>
                              <w:txbxContent>
                                <w:p w14:paraId="78BDBCA5" w14:textId="77777777" w:rsidR="00E22EDB" w:rsidRPr="000D51CF" w:rsidRDefault="00E22EDB" w:rsidP="001C58B4">
                                  <w:pPr>
                                    <w:rPr>
                                      <w:rFonts w:ascii="Comic Sans MS" w:hAnsi="Comic Sans MS"/>
                                      <w:sz w:val="12"/>
                                      <w:szCs w:val="12"/>
                                    </w:rPr>
                                  </w:pPr>
                                  <w:r w:rsidRPr="000D51CF">
                                    <w:rPr>
                                      <w:rFonts w:ascii="Comic Sans MS" w:hAnsi="Comic Sans MS"/>
                                      <w:sz w:val="12"/>
                                      <w:szCs w:val="12"/>
                                    </w:rPr>
                                    <w:t xml:space="preserve">Designed by </w:t>
                                  </w:r>
                                  <w:r>
                                    <w:rPr>
                                      <w:rFonts w:ascii="Comic Sans MS" w:hAnsi="Comic Sans MS"/>
                                      <w:sz w:val="12"/>
                                      <w:szCs w:val="12"/>
                                    </w:rPr>
                                    <w:t xml:space="preserve">    </w:t>
                                  </w:r>
                                  <w:r w:rsidRPr="000D51CF">
                                    <w:rPr>
                                      <w:rFonts w:ascii="Comic Sans MS" w:hAnsi="Comic Sans MS"/>
                                      <w:sz w:val="12"/>
                                      <w:szCs w:val="12"/>
                                    </w:rPr>
                                    <w:t>Ruby Witherspoon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86943" id="_x0000_t202" coordsize="21600,21600" o:spt="202" path="m,l,21600r21600,l21600,xe">
                      <v:stroke joinstyle="miter"/>
                      <v:path gradientshapeok="t" o:connecttype="rect"/>
                    </v:shapetype>
                    <v:shape id="Text Box 2" o:spid="_x0000_s1026" type="#_x0000_t202" style="position:absolute;margin-left:448.75pt;margin-top:7.65pt;width:67.9pt;height:2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eVHgIAABsEAAAOAAAAZHJzL2Uyb0RvYy54bWysU9tuGyEQfa/Uf0C812uv7dhZeR2lTl1V&#10;Si9S0g9gWdaLCgwF7F336zOwjmMlb1F5QAwzczhzZljd9FqRg3BeginpZDSmRBgOtTS7kv5+3H5a&#10;UuIDMzVTYERJj8LTm/XHD6vOFiKHFlQtHEEQ44vOlrQNwRZZ5nkrNPMjsMKgswGnWUDT7bLasQ7R&#10;tcry8fgq68DV1gEX3uPt3eCk64TfNIKHn03jRSCqpMgtpN2lvYp7tl6xYueYbSU/0WDvYKGZNPjo&#10;GeqOBUb2Tr6B0pI78NCEEQedQdNILlINWM1k/Kqah5ZZkWpBcbw9y+T/Hyz/cfjliKxLms8pMUxj&#10;jx5FH8hn6Eke5emsLzDqwWJc6PEa25xK9fYe+B9PDGxaZnbi1jnoWsFqpDeJmdlF6oDjI0jVfYca&#10;n2H7AAmob5yO2qEaBNGxTcdzayIVjpfLq3w6RQ9H13SyXCxS6zJWPCdb58NXAZrEQ0kddj6Bs8O9&#10;D5EMK55D4lselKy3UqlkuF21UY4cGE7JNq3E/1WYMqQr6fUclYpZBmJ+GiAtA06xkhqJjuMa5iqK&#10;8cXUKSQwqYYzMlHmpE4UZJAm9FWPgVGyCuoj6uRgmFb8XXhowf2jpMNJLan/u2dOUKK+GdT6ejKb&#10;xdFOxmy+yNFwl57q0sMMR6iSBkqG4yak7zBUdIs9aWTS64XJiStOYJLx9FviiF/aKerlT6+fAAAA&#10;//8DAFBLAwQUAAYACAAAACEADVdMF94AAAAKAQAADwAAAGRycy9kb3ducmV2LnhtbEyPwU6DQBCG&#10;7ya+w2aaeDF2UVxokaVRE43X1j7AAFMgZWcJuy307d2e7G0m/5d/vsk3s+nFmUbXWdbwvIxAEFe2&#10;7rjRsP/9elqBcB65xt4yabiQg01xf5djVtuJt3Te+UaEEnYZami9HzIpXdWSQbe0A3HIDnY06MM6&#10;NrIecQrlppcvUZRIgx2HCy0O9NlSddydjIbDz/So1lP57ffp9jX5wC4t7UXrh8X8/gbC0+z/Ybjq&#10;B3UoglNpT1w70WtYrVMV0BCoGMQViOI4TKWGRCmQRS5vXyj+AAAA//8DAFBLAQItABQABgAIAAAA&#10;IQC2gziS/gAAAOEBAAATAAAAAAAAAAAAAAAAAAAAAABbQ29udGVudF9UeXBlc10ueG1sUEsBAi0A&#10;FAAGAAgAAAAhADj9If/WAAAAlAEAAAsAAAAAAAAAAAAAAAAALwEAAF9yZWxzLy5yZWxzUEsBAi0A&#10;FAAGAAgAAAAhAMWG95UeAgAAGwQAAA4AAAAAAAAAAAAAAAAALgIAAGRycy9lMm9Eb2MueG1sUEsB&#10;Ai0AFAAGAAgAAAAhAA1XTBfeAAAACgEAAA8AAAAAAAAAAAAAAAAAeAQAAGRycy9kb3ducmV2Lnht&#10;bFBLBQYAAAAABAAEAPMAAACDBQAAAAA=&#10;" stroked="f">
                      <v:textbox>
                        <w:txbxContent>
                          <w:p w14:paraId="78BDBCA5" w14:textId="77777777" w:rsidR="00E22EDB" w:rsidRPr="000D51CF" w:rsidRDefault="00E22EDB" w:rsidP="001C58B4">
                            <w:pPr>
                              <w:rPr>
                                <w:rFonts w:ascii="Comic Sans MS" w:hAnsi="Comic Sans MS"/>
                                <w:sz w:val="12"/>
                                <w:szCs w:val="12"/>
                              </w:rPr>
                            </w:pPr>
                            <w:r w:rsidRPr="000D51CF">
                              <w:rPr>
                                <w:rFonts w:ascii="Comic Sans MS" w:hAnsi="Comic Sans MS"/>
                                <w:sz w:val="12"/>
                                <w:szCs w:val="12"/>
                              </w:rPr>
                              <w:t xml:space="preserve">Designed by </w:t>
                            </w:r>
                            <w:r>
                              <w:rPr>
                                <w:rFonts w:ascii="Comic Sans MS" w:hAnsi="Comic Sans MS"/>
                                <w:sz w:val="12"/>
                                <w:szCs w:val="12"/>
                              </w:rPr>
                              <w:t xml:space="preserve">    </w:t>
                            </w:r>
                            <w:r w:rsidRPr="000D51CF">
                              <w:rPr>
                                <w:rFonts w:ascii="Comic Sans MS" w:hAnsi="Comic Sans MS"/>
                                <w:sz w:val="12"/>
                                <w:szCs w:val="12"/>
                              </w:rPr>
                              <w:t>Ruby Witherspoon</w:t>
                            </w:r>
                          </w:p>
                        </w:txbxContent>
                      </v:textbox>
                      <w10:wrap type="square"/>
                    </v:shape>
                  </w:pict>
                </mc:Fallback>
              </mc:AlternateContent>
            </w:r>
          </w:p>
          <w:p w14:paraId="321668DA" w14:textId="3A359B6A" w:rsidR="00C033F5" w:rsidRPr="00BC42A5" w:rsidRDefault="00C277CC" w:rsidP="00C277CC">
            <w:pPr>
              <w:rPr>
                <w:rFonts w:eastAsia="Times New Roman"/>
                <w:b/>
              </w:rPr>
            </w:pPr>
            <w:r w:rsidRPr="00BC42A5">
              <w:rPr>
                <w:rFonts w:eastAsia="Times New Roman"/>
                <w:iCs/>
              </w:rPr>
              <w:t xml:space="preserve">During the pandemic, many opportunities to mix beyond school were restricted. </w:t>
            </w:r>
          </w:p>
          <w:p w14:paraId="05AB1E91" w14:textId="1FB10F2C" w:rsidR="00C033F5" w:rsidRPr="00BC42A5" w:rsidRDefault="00C033F5" w:rsidP="00C033F5">
            <w:pPr>
              <w:tabs>
                <w:tab w:val="left" w:pos="720"/>
                <w:tab w:val="center" w:pos="4153"/>
                <w:tab w:val="right" w:pos="8306"/>
              </w:tabs>
              <w:rPr>
                <w:rFonts w:eastAsia="Times New Roman"/>
                <w:b/>
                <w:iCs/>
                <w:highlight w:val="green"/>
              </w:rPr>
            </w:pPr>
          </w:p>
          <w:p w14:paraId="6EE3F66F" w14:textId="77777777" w:rsidR="00C277CC" w:rsidRPr="00BC42A5" w:rsidRDefault="00C277CC" w:rsidP="00C033F5">
            <w:pPr>
              <w:tabs>
                <w:tab w:val="left" w:pos="720"/>
                <w:tab w:val="center" w:pos="4153"/>
                <w:tab w:val="right" w:pos="8306"/>
              </w:tabs>
              <w:rPr>
                <w:rFonts w:eastAsia="Times New Roman"/>
                <w:b/>
                <w:iCs/>
              </w:rPr>
            </w:pPr>
          </w:p>
          <w:p w14:paraId="20C1331D" w14:textId="0CAD495C" w:rsidR="00C033F5" w:rsidRPr="00BC42A5" w:rsidRDefault="00C033F5" w:rsidP="00C033F5">
            <w:pPr>
              <w:tabs>
                <w:tab w:val="left" w:pos="720"/>
                <w:tab w:val="center" w:pos="4153"/>
                <w:tab w:val="right" w:pos="8306"/>
              </w:tabs>
              <w:rPr>
                <w:rFonts w:eastAsia="Times New Roman"/>
                <w:b/>
                <w:iCs/>
              </w:rPr>
            </w:pPr>
            <w:r w:rsidRPr="00BC42A5">
              <w:rPr>
                <w:rFonts w:eastAsia="Times New Roman"/>
                <w:b/>
                <w:iCs/>
              </w:rPr>
              <w:t>School Motto</w:t>
            </w:r>
          </w:p>
          <w:p w14:paraId="2ED290B1" w14:textId="56289099" w:rsidR="00C033F5" w:rsidRPr="00BC42A5" w:rsidRDefault="00C033F5" w:rsidP="00C033F5">
            <w:pPr>
              <w:tabs>
                <w:tab w:val="left" w:pos="720"/>
                <w:tab w:val="center" w:pos="4153"/>
                <w:tab w:val="right" w:pos="8306"/>
              </w:tabs>
              <w:rPr>
                <w:rFonts w:eastAsia="Times New Roman"/>
                <w:iCs/>
              </w:rPr>
            </w:pPr>
          </w:p>
          <w:p w14:paraId="1E6C0B0C" w14:textId="3E0F52DC" w:rsidR="00C277CC" w:rsidRPr="00BC42A5" w:rsidRDefault="00C277CC" w:rsidP="00C277CC">
            <w:pPr>
              <w:rPr>
                <w:rFonts w:eastAsia="Times New Roman"/>
              </w:rPr>
            </w:pPr>
            <w:r w:rsidRPr="00BC42A5">
              <w:rPr>
                <w:rFonts w:eastAsia="Times New Roman"/>
              </w:rPr>
              <w:t>Our school motto is ‘Be All You Can Be’. It encourages our children to strive to be their best in all things.</w:t>
            </w:r>
          </w:p>
          <w:p w14:paraId="31F09C6F" w14:textId="6FDC8CFF" w:rsidR="00C277CC" w:rsidRPr="00BC42A5" w:rsidRDefault="00C277CC" w:rsidP="00C277CC">
            <w:pPr>
              <w:rPr>
                <w:rFonts w:eastAsia="Times New Roman"/>
              </w:rPr>
            </w:pPr>
            <w:r w:rsidRPr="00BC42A5">
              <w:rPr>
                <w:noProof/>
                <w:highlight w:val="green"/>
                <w:lang w:eastAsia="en-GB"/>
              </w:rPr>
              <w:drawing>
                <wp:anchor distT="0" distB="0" distL="114300" distR="114300" simplePos="0" relativeHeight="251665408" behindDoc="1" locked="0" layoutInCell="1" allowOverlap="1" wp14:anchorId="73910038" wp14:editId="2FB436B6">
                  <wp:simplePos x="0" y="0"/>
                  <wp:positionH relativeFrom="margin">
                    <wp:posOffset>6376670</wp:posOffset>
                  </wp:positionH>
                  <wp:positionV relativeFrom="paragraph">
                    <wp:posOffset>125095</wp:posOffset>
                  </wp:positionV>
                  <wp:extent cx="2266950" cy="2466975"/>
                  <wp:effectExtent l="0" t="0" r="0" b="9525"/>
                  <wp:wrapTight wrapText="bothSides">
                    <wp:wrapPolygon edited="0">
                      <wp:start x="0" y="0"/>
                      <wp:lineTo x="0" y="21517"/>
                      <wp:lineTo x="21418" y="21517"/>
                      <wp:lineTo x="2141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5823" t="30340" r="35878" b="11851"/>
                          <a:stretch/>
                        </pic:blipFill>
                        <pic:spPr bwMode="auto">
                          <a:xfrm>
                            <a:off x="0" y="0"/>
                            <a:ext cx="2266950" cy="2466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A0442A" w14:textId="5FC6DA2C" w:rsidR="00C277CC" w:rsidRPr="00BC42A5" w:rsidRDefault="00C277CC" w:rsidP="00C277CC">
            <w:pPr>
              <w:rPr>
                <w:rFonts w:eastAsia="Times New Roman"/>
              </w:rPr>
            </w:pPr>
            <w:r w:rsidRPr="00BC42A5">
              <w:t>Our children understand our philosophy and motto and can describe these to others.</w:t>
            </w:r>
          </w:p>
          <w:p w14:paraId="7763C52A" w14:textId="7E913D0C" w:rsidR="00C277CC" w:rsidRPr="00BC42A5" w:rsidRDefault="00C277CC" w:rsidP="00C277CC"/>
          <w:p w14:paraId="498FC827" w14:textId="47B37C60" w:rsidR="00C277CC" w:rsidRPr="00BC42A5" w:rsidRDefault="00C277CC" w:rsidP="00C277CC">
            <w:pPr>
              <w:rPr>
                <w:i/>
              </w:rPr>
            </w:pPr>
            <w:r w:rsidRPr="00BC42A5">
              <w:t>“</w:t>
            </w:r>
            <w:r w:rsidRPr="00BC42A5">
              <w:rPr>
                <w:i/>
              </w:rPr>
              <w:t>A whole village just means everybody around us can help us in different ways and nobody can do it on their own” P2</w:t>
            </w:r>
          </w:p>
          <w:p w14:paraId="2BFE6F96" w14:textId="20FB9DAC" w:rsidR="00C277CC" w:rsidRPr="00BC42A5" w:rsidRDefault="00C277CC" w:rsidP="00C277CC">
            <w:pPr>
              <w:rPr>
                <w:i/>
              </w:rPr>
            </w:pPr>
          </w:p>
          <w:p w14:paraId="5B0BAB27" w14:textId="44C056E9" w:rsidR="00C277CC" w:rsidRPr="00BC42A5" w:rsidRDefault="00C277CC" w:rsidP="00C277CC">
            <w:pPr>
              <w:rPr>
                <w:i/>
              </w:rPr>
            </w:pPr>
            <w:r w:rsidRPr="00BC42A5">
              <w:rPr>
                <w:i/>
              </w:rPr>
              <w:t>“If everybody helps, everybody it is better.” P1</w:t>
            </w:r>
          </w:p>
          <w:p w14:paraId="69B1D2F4" w14:textId="77777777" w:rsidR="00C277CC" w:rsidRPr="00BC42A5" w:rsidRDefault="00C277CC" w:rsidP="00C277CC">
            <w:pPr>
              <w:rPr>
                <w:i/>
              </w:rPr>
            </w:pPr>
          </w:p>
          <w:p w14:paraId="65F6C809" w14:textId="77777777" w:rsidR="00C277CC" w:rsidRPr="00BC42A5" w:rsidRDefault="00C277CC" w:rsidP="00C277CC">
            <w:pPr>
              <w:rPr>
                <w:i/>
              </w:rPr>
            </w:pPr>
            <w:r w:rsidRPr="00BC42A5">
              <w:rPr>
                <w:i/>
              </w:rPr>
              <w:t>“Being all you can be means being the best you can at everything. It even means being the best friend you can be.” P4</w:t>
            </w:r>
          </w:p>
          <w:p w14:paraId="4764E29A" w14:textId="77777777" w:rsidR="00C277CC" w:rsidRPr="00BC42A5" w:rsidRDefault="00C277CC" w:rsidP="00C277CC">
            <w:pPr>
              <w:rPr>
                <w:i/>
              </w:rPr>
            </w:pPr>
          </w:p>
          <w:p w14:paraId="045605EA" w14:textId="77777777" w:rsidR="00C277CC" w:rsidRPr="00BC42A5" w:rsidRDefault="00C277CC" w:rsidP="00C277CC">
            <w:pPr>
              <w:rPr>
                <w:i/>
              </w:rPr>
            </w:pPr>
            <w:r w:rsidRPr="00BC42A5">
              <w:rPr>
                <w:i/>
              </w:rPr>
              <w:t>“We are not all good at everything but we can work hard and try our best to be the best we can” P6</w:t>
            </w:r>
          </w:p>
          <w:p w14:paraId="732D9EEC" w14:textId="53F3822B" w:rsidR="00C277CC" w:rsidRPr="00BC42A5" w:rsidRDefault="00C277CC" w:rsidP="00C277CC">
            <w:pPr>
              <w:rPr>
                <w:i/>
              </w:rPr>
            </w:pPr>
            <w:r w:rsidRPr="00BC42A5">
              <w:rPr>
                <w:b/>
                <w:bCs/>
                <w:noProof/>
                <w:highlight w:val="green"/>
                <w:u w:val="single"/>
                <w:lang w:eastAsia="en-GB"/>
              </w:rPr>
              <mc:AlternateContent>
                <mc:Choice Requires="wps">
                  <w:drawing>
                    <wp:anchor distT="45720" distB="45720" distL="114300" distR="114300" simplePos="0" relativeHeight="251667456" behindDoc="0" locked="0" layoutInCell="1" allowOverlap="1" wp14:anchorId="6182BD83" wp14:editId="3F848DD2">
                      <wp:simplePos x="0" y="0"/>
                      <wp:positionH relativeFrom="column">
                        <wp:posOffset>5413375</wp:posOffset>
                      </wp:positionH>
                      <wp:positionV relativeFrom="paragraph">
                        <wp:posOffset>159385</wp:posOffset>
                      </wp:positionV>
                      <wp:extent cx="862330" cy="318770"/>
                      <wp:effectExtent l="0" t="0" r="0" b="508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318770"/>
                              </a:xfrm>
                              <a:prstGeom prst="rect">
                                <a:avLst/>
                              </a:prstGeom>
                              <a:solidFill>
                                <a:srgbClr val="FFFFFF"/>
                              </a:solidFill>
                              <a:ln w="9525">
                                <a:noFill/>
                                <a:miter lim="800000"/>
                                <a:headEnd/>
                                <a:tailEnd/>
                              </a:ln>
                            </wps:spPr>
                            <wps:txbx>
                              <w:txbxContent>
                                <w:p w14:paraId="37E1D341" w14:textId="77777777" w:rsidR="00E22EDB" w:rsidRPr="000D51CF" w:rsidRDefault="00E22EDB" w:rsidP="001B5741">
                                  <w:pPr>
                                    <w:rPr>
                                      <w:rFonts w:ascii="Comic Sans MS" w:hAnsi="Comic Sans MS"/>
                                      <w:sz w:val="12"/>
                                      <w:szCs w:val="12"/>
                                    </w:rPr>
                                  </w:pPr>
                                  <w:r w:rsidRPr="000D51CF">
                                    <w:rPr>
                                      <w:rFonts w:ascii="Comic Sans MS" w:hAnsi="Comic Sans MS"/>
                                      <w:sz w:val="12"/>
                                      <w:szCs w:val="12"/>
                                    </w:rPr>
                                    <w:t>Designed by</w:t>
                                  </w:r>
                                  <w:r>
                                    <w:rPr>
                                      <w:rFonts w:ascii="Comic Sans MS" w:hAnsi="Comic Sans MS"/>
                                      <w:sz w:val="12"/>
                                      <w:szCs w:val="12"/>
                                    </w:rPr>
                                    <w:t xml:space="preserve"> Phoebe Malluck</w:t>
                                  </w:r>
                                  <w:r w:rsidRPr="000D51CF">
                                    <w:rPr>
                                      <w:rFonts w:ascii="Comic Sans MS" w:hAnsi="Comic Sans MS"/>
                                      <w:sz w:val="12"/>
                                      <w:szCs w:val="12"/>
                                    </w:rPr>
                                    <w:t xml:space="preserve"> </w:t>
                                  </w:r>
                                  <w:r>
                                    <w:rPr>
                                      <w:rFonts w:ascii="Comic Sans MS" w:hAnsi="Comic Sans MS"/>
                                      <w:sz w:val="12"/>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2BD83" id="_x0000_s1027" type="#_x0000_t202" style="position:absolute;margin-left:426.25pt;margin-top:12.55pt;width:67.9pt;height:25.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IvIAIAACIEAAAOAAAAZHJzL2Uyb0RvYy54bWysU9uO2yAQfa/Uf0C8N06c61pxVttsU1Xa&#10;XqTdfgDGOEYFhgKJnX79DjibjbZvVXlADDMczpyZWd/2WpGjcF6CKelkNKZEGA61NPuS/nzafVhR&#10;4gMzNVNgRElPwtPbzft3684WIocWVC0cQRDji86WtA3BFlnmeSs08yOwwqCzAadZQNPts9qxDtG1&#10;yvLxeJF14GrrgAvv8fZ+cNJNwm8awcP3pvEiEFVS5BbS7tJexT3brFmxd8y2kp9psH9goZk0+OkF&#10;6p4FRg5O/gWlJXfgoQkjDjqDppFcpBwwm8n4TTaPLbMi5YLieHuRyf8/WP7t+MMRWZc0X1BimMYa&#10;PYk+kI/QkzzK01lfYNSjxbjQ4zWWOaXq7QPwX54Y2LbM7MWdc9C1gtVIbxJfZldPBxwfQaruK9T4&#10;DTsESEB943TUDtUgiI5lOl1KE6lwvFwt8ukUPRxd08lquUyly1jx8tg6Hz4L0CQeSuqw8gmcHR98&#10;iGRY8RIS//KgZL2TSiXD7autcuTIsEt2aSX+b8KUIV1Jb+b5PCEbiO9TA2kZsIuV1Eh0HNfQV1GM&#10;T6ZOIYFJNZyRiTJndaIggzShr/pUhyRdVK6C+oRyORiaFocMDy24P5R02LAl9b8PzAlK1BeDkt9M&#10;ZrPY4cmYzZc5Gu7aU117mOEIVdJAyXDchjQVUQ4Dd1iaRibZXpmcKWMjJjXPQxM7/dpOUa+jvXkG&#10;AAD//wMAUEsDBBQABgAIAAAAIQCLUggv3wAAAAkBAAAPAAAAZHJzL2Rvd25yZXYueG1sTI/RToNA&#10;EEXfTfyHzZj4YuxSKoVShkZNNL629gMGdgqk7C5ht4X+veuTPk7uyb1nit2se3Hl0XXWICwXEQg2&#10;tVWdaRCO3x/PGQjnySjqrWGEGzvYlfd3BeXKTmbP14NvRCgxLieE1vshl9LVLWtyCzuwCdnJjpp8&#10;OMdGqpGmUK57GUfRWmrqTFhoaeD3luvz4aIRTl/TU7KZqk9/TPcv6zfq0sreEB8f5tctCM+z/4Ph&#10;Vz+oQxmcKnsxyokeIUviJKAIcbIEEYBNlq1AVAhpsgJZFvL/B+UPAAAA//8DAFBLAQItABQABgAI&#10;AAAAIQC2gziS/gAAAOEBAAATAAAAAAAAAAAAAAAAAAAAAABbQ29udGVudF9UeXBlc10ueG1sUEsB&#10;Ai0AFAAGAAgAAAAhADj9If/WAAAAlAEAAAsAAAAAAAAAAAAAAAAALwEAAF9yZWxzLy5yZWxzUEsB&#10;Ai0AFAAGAAgAAAAhAKdZ8i8gAgAAIgQAAA4AAAAAAAAAAAAAAAAALgIAAGRycy9lMm9Eb2MueG1s&#10;UEsBAi0AFAAGAAgAAAAhAItSCC/fAAAACQEAAA8AAAAAAAAAAAAAAAAAegQAAGRycy9kb3ducmV2&#10;LnhtbFBLBQYAAAAABAAEAPMAAACGBQAAAAA=&#10;" stroked="f">
                      <v:textbox>
                        <w:txbxContent>
                          <w:p w14:paraId="37E1D341" w14:textId="77777777" w:rsidR="00E22EDB" w:rsidRPr="000D51CF" w:rsidRDefault="00E22EDB" w:rsidP="001B5741">
                            <w:pPr>
                              <w:rPr>
                                <w:rFonts w:ascii="Comic Sans MS" w:hAnsi="Comic Sans MS"/>
                                <w:sz w:val="12"/>
                                <w:szCs w:val="12"/>
                              </w:rPr>
                            </w:pPr>
                            <w:r w:rsidRPr="000D51CF">
                              <w:rPr>
                                <w:rFonts w:ascii="Comic Sans MS" w:hAnsi="Comic Sans MS"/>
                                <w:sz w:val="12"/>
                                <w:szCs w:val="12"/>
                              </w:rPr>
                              <w:t>Designed by</w:t>
                            </w:r>
                            <w:r>
                              <w:rPr>
                                <w:rFonts w:ascii="Comic Sans MS" w:hAnsi="Comic Sans MS"/>
                                <w:sz w:val="12"/>
                                <w:szCs w:val="12"/>
                              </w:rPr>
                              <w:t xml:space="preserve"> Phoebe </w:t>
                            </w:r>
                            <w:proofErr w:type="spellStart"/>
                            <w:r>
                              <w:rPr>
                                <w:rFonts w:ascii="Comic Sans MS" w:hAnsi="Comic Sans MS"/>
                                <w:sz w:val="12"/>
                                <w:szCs w:val="12"/>
                              </w:rPr>
                              <w:t>Malluck</w:t>
                            </w:r>
                            <w:proofErr w:type="spellEnd"/>
                            <w:r w:rsidRPr="000D51CF">
                              <w:rPr>
                                <w:rFonts w:ascii="Comic Sans MS" w:hAnsi="Comic Sans MS"/>
                                <w:sz w:val="12"/>
                                <w:szCs w:val="12"/>
                              </w:rPr>
                              <w:t xml:space="preserve"> </w:t>
                            </w:r>
                            <w:r>
                              <w:rPr>
                                <w:rFonts w:ascii="Comic Sans MS" w:hAnsi="Comic Sans MS"/>
                                <w:sz w:val="12"/>
                                <w:szCs w:val="12"/>
                              </w:rPr>
                              <w:t xml:space="preserve">    </w:t>
                            </w:r>
                          </w:p>
                        </w:txbxContent>
                      </v:textbox>
                      <w10:wrap type="square"/>
                    </v:shape>
                  </w:pict>
                </mc:Fallback>
              </mc:AlternateContent>
            </w:r>
          </w:p>
          <w:p w14:paraId="18EFC4F3" w14:textId="7042F665" w:rsidR="00C033F5" w:rsidRPr="00BC42A5" w:rsidRDefault="00C277CC" w:rsidP="00C033F5">
            <w:pPr>
              <w:rPr>
                <w:i/>
                <w:highlight w:val="green"/>
              </w:rPr>
            </w:pPr>
            <w:r w:rsidRPr="00BC42A5">
              <w:rPr>
                <w:i/>
              </w:rPr>
              <w:t>Our teachers and helpers try to be their best too. They help me. P3</w:t>
            </w:r>
          </w:p>
          <w:p w14:paraId="29AF4A41" w14:textId="77777777" w:rsidR="00C277CC" w:rsidRPr="00BC42A5" w:rsidRDefault="00C277CC" w:rsidP="00C033F5">
            <w:pPr>
              <w:rPr>
                <w:rFonts w:eastAsia="Times New Roman"/>
                <w:b/>
              </w:rPr>
            </w:pPr>
          </w:p>
          <w:p w14:paraId="2FE478BF" w14:textId="77777777" w:rsidR="00C277CC" w:rsidRPr="00BC42A5" w:rsidRDefault="00C277CC" w:rsidP="00C033F5">
            <w:pPr>
              <w:rPr>
                <w:rFonts w:eastAsia="Times New Roman"/>
                <w:b/>
              </w:rPr>
            </w:pPr>
          </w:p>
          <w:p w14:paraId="706CEBDC" w14:textId="77777777" w:rsidR="00C277CC" w:rsidRPr="00BC42A5" w:rsidRDefault="00C277CC" w:rsidP="00C033F5">
            <w:pPr>
              <w:rPr>
                <w:rFonts w:eastAsia="Times New Roman"/>
                <w:b/>
              </w:rPr>
            </w:pPr>
          </w:p>
          <w:p w14:paraId="503F47E4" w14:textId="77777777" w:rsidR="00C277CC" w:rsidRPr="00BC42A5" w:rsidRDefault="00C277CC" w:rsidP="00C033F5">
            <w:pPr>
              <w:rPr>
                <w:rFonts w:eastAsia="Times New Roman"/>
                <w:b/>
              </w:rPr>
            </w:pPr>
          </w:p>
          <w:p w14:paraId="2845C0C9" w14:textId="77777777" w:rsidR="00C277CC" w:rsidRPr="00BC42A5" w:rsidRDefault="00C277CC" w:rsidP="00C033F5">
            <w:pPr>
              <w:rPr>
                <w:rFonts w:eastAsia="Times New Roman"/>
                <w:b/>
              </w:rPr>
            </w:pPr>
          </w:p>
          <w:p w14:paraId="3626983A" w14:textId="77777777" w:rsidR="00C277CC" w:rsidRPr="00BC42A5" w:rsidRDefault="00C277CC" w:rsidP="00C033F5">
            <w:pPr>
              <w:rPr>
                <w:rFonts w:eastAsia="Times New Roman"/>
                <w:b/>
              </w:rPr>
            </w:pPr>
          </w:p>
          <w:p w14:paraId="0DCAE46B" w14:textId="77777777" w:rsidR="00C277CC" w:rsidRPr="00BC42A5" w:rsidRDefault="00C277CC" w:rsidP="00C033F5">
            <w:pPr>
              <w:rPr>
                <w:rFonts w:eastAsia="Times New Roman"/>
                <w:b/>
              </w:rPr>
            </w:pPr>
          </w:p>
          <w:p w14:paraId="7156030D" w14:textId="77777777" w:rsidR="00C277CC" w:rsidRPr="00BC42A5" w:rsidRDefault="00C277CC" w:rsidP="00C033F5">
            <w:pPr>
              <w:rPr>
                <w:rFonts w:eastAsia="Times New Roman"/>
                <w:b/>
              </w:rPr>
            </w:pPr>
          </w:p>
          <w:p w14:paraId="4163654F" w14:textId="16CBD561" w:rsidR="00C033F5" w:rsidRPr="00BC42A5" w:rsidRDefault="00C033F5" w:rsidP="00C033F5">
            <w:pPr>
              <w:rPr>
                <w:rFonts w:eastAsia="Times New Roman"/>
                <w:b/>
              </w:rPr>
            </w:pPr>
            <w:r w:rsidRPr="00BC42A5">
              <w:rPr>
                <w:rFonts w:eastAsia="Times New Roman"/>
                <w:b/>
              </w:rPr>
              <w:t>Our Aims</w:t>
            </w:r>
          </w:p>
          <w:p w14:paraId="1D326909" w14:textId="2E058871" w:rsidR="00C033F5" w:rsidRPr="00BC42A5" w:rsidRDefault="00C033F5" w:rsidP="00C033F5">
            <w:pPr>
              <w:rPr>
                <w:rFonts w:eastAsia="Times New Roman"/>
              </w:rPr>
            </w:pPr>
          </w:p>
          <w:p w14:paraId="3F16753F" w14:textId="77777777" w:rsidR="00B14AB7" w:rsidRPr="00BC42A5" w:rsidRDefault="00B14AB7" w:rsidP="00B14AB7">
            <w:pPr>
              <w:rPr>
                <w:rFonts w:eastAsia="Times New Roman"/>
              </w:rPr>
            </w:pPr>
            <w:r w:rsidRPr="00BC42A5">
              <w:rPr>
                <w:rFonts w:eastAsia="Times New Roman"/>
              </w:rPr>
              <w:t>Our aims reflect UNCRC Rights of The Child, Stirling Council and National Priorities and Legislation for Education. The work we do reflects Stirling Council’s Mission Statement, “Improving Life through Learning”.</w:t>
            </w:r>
          </w:p>
          <w:p w14:paraId="5B9CBD90" w14:textId="77777777" w:rsidR="00B14AB7" w:rsidRPr="00BC42A5" w:rsidRDefault="00B14AB7" w:rsidP="00B14AB7">
            <w:pPr>
              <w:rPr>
                <w:rFonts w:eastAsia="Times New Roman"/>
              </w:rPr>
            </w:pPr>
          </w:p>
          <w:p w14:paraId="272128B0" w14:textId="77777777" w:rsidR="00B14AB7" w:rsidRPr="00BC42A5" w:rsidRDefault="00B14AB7" w:rsidP="00B14AB7">
            <w:pPr>
              <w:keepNext/>
              <w:outlineLvl w:val="0"/>
              <w:rPr>
                <w:rFonts w:eastAsia="Times New Roman"/>
                <w:bCs/>
              </w:rPr>
            </w:pPr>
            <w:r w:rsidRPr="00BC42A5">
              <w:rPr>
                <w:rFonts w:eastAsia="Times New Roman"/>
                <w:bCs/>
              </w:rPr>
              <w:t>Our children will develop skills for learning, life and work. We will achieve this by</w:t>
            </w:r>
          </w:p>
          <w:p w14:paraId="3E22A694" w14:textId="77777777" w:rsidR="00B14AB7" w:rsidRPr="00BC42A5" w:rsidRDefault="00B14AB7" w:rsidP="00B14AB7">
            <w:pPr>
              <w:rPr>
                <w:rFonts w:eastAsia="Times New Roman"/>
              </w:rPr>
            </w:pPr>
          </w:p>
          <w:p w14:paraId="525D4FE9" w14:textId="77777777" w:rsidR="00B14AB7" w:rsidRPr="00BC42A5" w:rsidRDefault="00B14AB7" w:rsidP="00B14AB7">
            <w:pPr>
              <w:numPr>
                <w:ilvl w:val="0"/>
                <w:numId w:val="1"/>
              </w:numPr>
              <w:rPr>
                <w:rFonts w:eastAsia="Times New Roman"/>
              </w:rPr>
            </w:pPr>
            <w:r w:rsidRPr="00BC42A5">
              <w:rPr>
                <w:rFonts w:eastAsia="Times New Roman"/>
              </w:rPr>
              <w:t xml:space="preserve">Providing opportunities and learning experiences that foster a love of learning and encourages our children and staff to, ‘be all they can be!’ </w:t>
            </w:r>
          </w:p>
          <w:p w14:paraId="60CF76CF" w14:textId="77777777" w:rsidR="00B14AB7" w:rsidRPr="00BC42A5" w:rsidRDefault="00B14AB7" w:rsidP="00B14AB7">
            <w:pPr>
              <w:numPr>
                <w:ilvl w:val="0"/>
                <w:numId w:val="1"/>
              </w:numPr>
              <w:rPr>
                <w:rFonts w:eastAsia="Times New Roman"/>
              </w:rPr>
            </w:pPr>
            <w:r w:rsidRPr="00BC42A5">
              <w:rPr>
                <w:rFonts w:eastAsia="Times New Roman"/>
              </w:rPr>
              <w:t>Working in positive partnership with parents, carers and the wider community to help our children develop the skills and qualities necessary to become responsible citizens, effective contributors, successful learners and confident individuals.</w:t>
            </w:r>
          </w:p>
          <w:p w14:paraId="120DC2E3" w14:textId="77777777" w:rsidR="00B14AB7" w:rsidRPr="00BC42A5" w:rsidRDefault="00B14AB7" w:rsidP="00B14AB7">
            <w:pPr>
              <w:numPr>
                <w:ilvl w:val="0"/>
                <w:numId w:val="1"/>
              </w:numPr>
              <w:rPr>
                <w:rFonts w:eastAsia="Times New Roman"/>
              </w:rPr>
            </w:pPr>
            <w:r w:rsidRPr="00BC42A5">
              <w:rPr>
                <w:rFonts w:eastAsia="Times New Roman"/>
              </w:rPr>
              <w:t>Ensuring our school and nursery have an ethos of achievement and high expectations for all.</w:t>
            </w:r>
          </w:p>
          <w:p w14:paraId="34FA3038" w14:textId="77777777" w:rsidR="00B14AB7" w:rsidRPr="00BC42A5" w:rsidRDefault="00B14AB7" w:rsidP="00B14AB7">
            <w:pPr>
              <w:numPr>
                <w:ilvl w:val="0"/>
                <w:numId w:val="1"/>
              </w:numPr>
              <w:rPr>
                <w:rFonts w:eastAsia="Times New Roman"/>
              </w:rPr>
            </w:pPr>
            <w:r w:rsidRPr="00BC42A5">
              <w:rPr>
                <w:rFonts w:eastAsia="Times New Roman"/>
              </w:rPr>
              <w:t>Being an inclusive and welcoming school, which celebrates diversity and challenges intolerance.</w:t>
            </w:r>
          </w:p>
          <w:p w14:paraId="7D189F32" w14:textId="77777777" w:rsidR="00B14AB7" w:rsidRPr="00BC42A5" w:rsidRDefault="00B14AB7" w:rsidP="00B14AB7">
            <w:pPr>
              <w:numPr>
                <w:ilvl w:val="0"/>
                <w:numId w:val="1"/>
              </w:numPr>
              <w:rPr>
                <w:rFonts w:eastAsia="Times New Roman"/>
              </w:rPr>
            </w:pPr>
            <w:r w:rsidRPr="00BC42A5">
              <w:rPr>
                <w:rFonts w:eastAsia="Times New Roman"/>
              </w:rPr>
              <w:t>Reflecting The Rights of The Child, we work in positive partnership with all adults who support our children’s learning and development to ensure that together we, ‘Get It Right for Every Child.’</w:t>
            </w:r>
          </w:p>
          <w:p w14:paraId="34A02C9D" w14:textId="77777777" w:rsidR="00B14AB7" w:rsidRPr="00BC42A5" w:rsidRDefault="00B14AB7" w:rsidP="00B14AB7">
            <w:pPr>
              <w:numPr>
                <w:ilvl w:val="0"/>
                <w:numId w:val="1"/>
              </w:numPr>
              <w:rPr>
                <w:rFonts w:eastAsia="Times New Roman"/>
              </w:rPr>
            </w:pPr>
            <w:r w:rsidRPr="00BC42A5">
              <w:rPr>
                <w:rFonts w:eastAsia="Times New Roman"/>
              </w:rPr>
              <w:t>Using play pedagogy across all stages</w:t>
            </w:r>
          </w:p>
          <w:p w14:paraId="7FDC48CA" w14:textId="77777777" w:rsidR="00B14AB7" w:rsidRPr="00BC42A5" w:rsidRDefault="00B14AB7" w:rsidP="00B14AB7">
            <w:pPr>
              <w:numPr>
                <w:ilvl w:val="0"/>
                <w:numId w:val="1"/>
              </w:numPr>
              <w:rPr>
                <w:rFonts w:eastAsia="Times New Roman"/>
              </w:rPr>
            </w:pPr>
            <w:r w:rsidRPr="00BC42A5">
              <w:rPr>
                <w:rFonts w:eastAsia="Times New Roman"/>
              </w:rPr>
              <w:t>Preparing our children for an ever-changing world by fostering ambition, innovation and creativity.</w:t>
            </w:r>
          </w:p>
          <w:p w14:paraId="40E171B5" w14:textId="77777777" w:rsidR="00B14AB7" w:rsidRPr="00BC42A5" w:rsidRDefault="00B14AB7" w:rsidP="00B14AB7">
            <w:pPr>
              <w:numPr>
                <w:ilvl w:val="0"/>
                <w:numId w:val="1"/>
              </w:numPr>
              <w:rPr>
                <w:rFonts w:eastAsia="Times New Roman"/>
              </w:rPr>
            </w:pPr>
            <w:r w:rsidRPr="00BC42A5">
              <w:rPr>
                <w:rFonts w:eastAsia="Times New Roman"/>
              </w:rPr>
              <w:t>Celebrating achievement in its broadest sense within and beyond school.</w:t>
            </w:r>
          </w:p>
          <w:p w14:paraId="49257CBE" w14:textId="510509BB" w:rsidR="005D62CE" w:rsidRPr="00BC42A5" w:rsidRDefault="00B14AB7" w:rsidP="005D62CE">
            <w:pPr>
              <w:numPr>
                <w:ilvl w:val="0"/>
                <w:numId w:val="1"/>
              </w:numPr>
            </w:pPr>
            <w:r w:rsidRPr="00BC42A5">
              <w:rPr>
                <w:rFonts w:eastAsia="Times New Roman"/>
              </w:rPr>
              <w:t>Striving for continuous improvement in all that we do.</w:t>
            </w:r>
          </w:p>
        </w:tc>
      </w:tr>
      <w:tr w:rsidR="00BC42A5" w:rsidRPr="00BC42A5" w14:paraId="2D1FC0CD" w14:textId="77777777" w:rsidTr="0095724B">
        <w:trPr>
          <w:trHeight w:val="5080"/>
        </w:trPr>
        <w:tc>
          <w:tcPr>
            <w:tcW w:w="13948" w:type="dxa"/>
            <w:gridSpan w:val="3"/>
            <w:shd w:val="clear" w:color="auto" w:fill="auto"/>
          </w:tcPr>
          <w:p w14:paraId="56D9DA9A" w14:textId="328368C3" w:rsidR="00BC42A5" w:rsidRPr="00BC42A5" w:rsidRDefault="00BC42A5" w:rsidP="000A1CB0">
            <w:pPr>
              <w:jc w:val="both"/>
              <w:rPr>
                <w:rFonts w:eastAsia="Calibri"/>
                <w:b/>
                <w:bCs/>
                <w:color w:val="7030A0"/>
                <w:lang w:eastAsia="en-GB"/>
              </w:rPr>
            </w:pPr>
            <w:r w:rsidRPr="00BC42A5">
              <w:rPr>
                <w:rFonts w:eastAsia="Calibri"/>
                <w:b/>
                <w:bCs/>
                <w:color w:val="7030A0"/>
                <w:lang w:eastAsia="en-GB"/>
              </w:rPr>
              <w:lastRenderedPageBreak/>
              <w:t>Improvement Priority- Attainment and Assessment in Literacy and Numeracy (School and Nursery)</w:t>
            </w:r>
          </w:p>
          <w:p w14:paraId="7656BF8D" w14:textId="78FF85B2" w:rsidR="00BC42A5" w:rsidRPr="00BC42A5" w:rsidRDefault="00BC42A5" w:rsidP="000A1CB0">
            <w:pPr>
              <w:jc w:val="both"/>
              <w:rPr>
                <w:rFonts w:eastAsia="Calibri"/>
                <w:b/>
                <w:bCs/>
                <w:color w:val="7030A0"/>
                <w:lang w:eastAsia="en-GB"/>
              </w:rPr>
            </w:pPr>
          </w:p>
          <w:p w14:paraId="43ADE688" w14:textId="77777777" w:rsidR="00BC42A5" w:rsidRPr="00BC42A5" w:rsidRDefault="00BC42A5" w:rsidP="00F72CE5">
            <w:pPr>
              <w:jc w:val="both"/>
              <w:rPr>
                <w:rFonts w:eastAsia="Calibri"/>
                <w:bCs/>
                <w:lang w:eastAsia="en-GB"/>
              </w:rPr>
            </w:pPr>
            <w:r w:rsidRPr="00BC42A5">
              <w:rPr>
                <w:rFonts w:eastAsia="Calibri"/>
                <w:bCs/>
                <w:lang w:eastAsia="en-GB"/>
              </w:rPr>
              <w:t>To improve attainment and assessment through a consistent approach to teaching, learning and assessment through</w:t>
            </w:r>
          </w:p>
          <w:p w14:paraId="0171C3A1" w14:textId="77777777" w:rsidR="00BC42A5" w:rsidRPr="00BC42A5" w:rsidRDefault="00BC42A5" w:rsidP="00F72CE5">
            <w:pPr>
              <w:numPr>
                <w:ilvl w:val="0"/>
                <w:numId w:val="3"/>
              </w:numPr>
              <w:jc w:val="both"/>
              <w:rPr>
                <w:rFonts w:eastAsia="Calibri"/>
                <w:bCs/>
                <w:lang w:eastAsia="en-GB"/>
              </w:rPr>
            </w:pPr>
            <w:r w:rsidRPr="00BC42A5">
              <w:rPr>
                <w:rFonts w:eastAsia="Calibri"/>
                <w:bCs/>
                <w:lang w:eastAsia="en-GB"/>
              </w:rPr>
              <w:t>Review of maths and reading assessment approaches</w:t>
            </w:r>
          </w:p>
          <w:p w14:paraId="0C1F0C8B" w14:textId="77777777" w:rsidR="00BC42A5" w:rsidRPr="00BC42A5" w:rsidRDefault="00BC42A5" w:rsidP="00F72CE5">
            <w:pPr>
              <w:numPr>
                <w:ilvl w:val="0"/>
                <w:numId w:val="3"/>
              </w:numPr>
              <w:jc w:val="both"/>
              <w:rPr>
                <w:rFonts w:eastAsia="Calibri"/>
                <w:bCs/>
                <w:lang w:eastAsia="en-GB"/>
              </w:rPr>
            </w:pPr>
            <w:r w:rsidRPr="00BC42A5">
              <w:rPr>
                <w:rFonts w:eastAsia="Calibri"/>
                <w:bCs/>
                <w:lang w:eastAsia="en-GB"/>
              </w:rPr>
              <w:t xml:space="preserve">Creation of a consistent protocol in teaching and learning approaches across N-P7 </w:t>
            </w:r>
          </w:p>
          <w:p w14:paraId="7DB8F911" w14:textId="593557E3" w:rsidR="00BC42A5" w:rsidRPr="00BC42A5" w:rsidRDefault="00BC42A5" w:rsidP="005438AE">
            <w:pPr>
              <w:numPr>
                <w:ilvl w:val="0"/>
                <w:numId w:val="3"/>
              </w:numPr>
              <w:jc w:val="both"/>
              <w:rPr>
                <w:rFonts w:eastAsia="Calibri"/>
                <w:b/>
                <w:bCs/>
                <w:color w:val="7030A0"/>
                <w:lang w:eastAsia="en-GB"/>
              </w:rPr>
            </w:pPr>
            <w:r w:rsidRPr="00BC42A5">
              <w:rPr>
                <w:rFonts w:eastAsia="Calibri"/>
                <w:bCs/>
                <w:lang w:eastAsia="en-GB"/>
              </w:rPr>
              <w:t>Whole school and nursery moderation in maths</w:t>
            </w:r>
          </w:p>
          <w:p w14:paraId="6E799673" w14:textId="498DA4B3" w:rsidR="00BC42A5" w:rsidRPr="00BC42A5" w:rsidRDefault="00BC42A5" w:rsidP="006E59D7">
            <w:pPr>
              <w:jc w:val="both"/>
              <w:rPr>
                <w:rFonts w:eastAsia="Calibri"/>
                <w:bCs/>
                <w:lang w:eastAsia="en-GB"/>
              </w:rPr>
            </w:pPr>
          </w:p>
          <w:p w14:paraId="59F448A8" w14:textId="1C8654D6" w:rsidR="00BC42A5" w:rsidRPr="00BC42A5" w:rsidRDefault="00BC42A5" w:rsidP="006E59D7">
            <w:pPr>
              <w:jc w:val="both"/>
              <w:rPr>
                <w:rFonts w:eastAsia="Calibri"/>
                <w:bCs/>
                <w:lang w:eastAsia="en-GB"/>
              </w:rPr>
            </w:pPr>
            <w:r w:rsidRPr="00BC42A5">
              <w:rPr>
                <w:rFonts w:eastAsia="Calibri"/>
                <w:bCs/>
                <w:lang w:eastAsia="en-GB"/>
              </w:rPr>
              <w:t>Development group members and stage:</w:t>
            </w:r>
          </w:p>
          <w:p w14:paraId="68715042" w14:textId="162971E2" w:rsidR="00BC42A5" w:rsidRPr="00BC42A5" w:rsidRDefault="00BC42A5" w:rsidP="006E59D7">
            <w:pPr>
              <w:jc w:val="both"/>
              <w:rPr>
                <w:rFonts w:eastAsia="Calibri"/>
                <w:b/>
                <w:bCs/>
                <w:color w:val="7030A0"/>
                <w:lang w:eastAsia="en-GB"/>
              </w:rPr>
            </w:pPr>
            <w:r w:rsidRPr="00BC42A5">
              <w:rPr>
                <w:rFonts w:eastAsia="Calibri"/>
                <w:bCs/>
                <w:lang w:eastAsia="en-GB"/>
              </w:rPr>
              <w:t>D. Bairner (P7), T. McAvoy (P5), R. Benson (P4), J. Martin (Nursery)</w:t>
            </w:r>
          </w:p>
          <w:p w14:paraId="718D148A" w14:textId="77777777" w:rsidR="00BC42A5" w:rsidRDefault="00BC42A5" w:rsidP="002F49C1">
            <w:pPr>
              <w:tabs>
                <w:tab w:val="left" w:pos="4560"/>
              </w:tabs>
              <w:jc w:val="both"/>
              <w:rPr>
                <w:rFonts w:eastAsia="Calibri"/>
                <w:b/>
                <w:bCs/>
                <w:color w:val="7030A0"/>
                <w:lang w:eastAsia="en-GB"/>
              </w:rPr>
            </w:pPr>
          </w:p>
          <w:p w14:paraId="3A28DA3B" w14:textId="6C1332A9" w:rsidR="00BC42A5" w:rsidRPr="00BC42A5" w:rsidRDefault="00BC42A5" w:rsidP="002F49C1">
            <w:pPr>
              <w:tabs>
                <w:tab w:val="left" w:pos="4560"/>
              </w:tabs>
              <w:jc w:val="both"/>
              <w:rPr>
                <w:rFonts w:eastAsia="Calibri"/>
                <w:b/>
                <w:bCs/>
                <w:color w:val="7030A0"/>
                <w:lang w:eastAsia="en-GB"/>
              </w:rPr>
            </w:pPr>
            <w:r w:rsidRPr="00BC42A5">
              <w:rPr>
                <w:rFonts w:eastAsia="Calibri"/>
                <w:b/>
                <w:bCs/>
                <w:color w:val="7030A0"/>
                <w:lang w:eastAsia="en-GB"/>
              </w:rPr>
              <w:t>Outcomes for Learners</w:t>
            </w:r>
          </w:p>
          <w:p w14:paraId="4C48E452" w14:textId="77777777" w:rsidR="00BC42A5" w:rsidRPr="00BC42A5" w:rsidRDefault="00BC42A5" w:rsidP="002F49C1">
            <w:pPr>
              <w:tabs>
                <w:tab w:val="left" w:pos="4560"/>
              </w:tabs>
              <w:jc w:val="both"/>
              <w:rPr>
                <w:rFonts w:eastAsia="Calibri"/>
                <w:b/>
                <w:bCs/>
                <w:color w:val="7030A0"/>
                <w:lang w:eastAsia="en-GB"/>
              </w:rPr>
            </w:pPr>
          </w:p>
          <w:p w14:paraId="236C044B" w14:textId="77777777" w:rsidR="00BC42A5" w:rsidRPr="00BC42A5" w:rsidRDefault="00BC42A5" w:rsidP="00F72CE5">
            <w:pPr>
              <w:numPr>
                <w:ilvl w:val="0"/>
                <w:numId w:val="3"/>
              </w:numPr>
              <w:tabs>
                <w:tab w:val="left" w:pos="4560"/>
              </w:tabs>
              <w:jc w:val="both"/>
              <w:rPr>
                <w:rFonts w:eastAsia="Calibri"/>
                <w:bCs/>
                <w:lang w:eastAsia="en-GB"/>
              </w:rPr>
            </w:pPr>
            <w:r w:rsidRPr="00BC42A5">
              <w:rPr>
                <w:rFonts w:eastAsia="Calibri"/>
                <w:bCs/>
                <w:lang w:eastAsia="en-GB"/>
              </w:rPr>
              <w:t>Tracking and monitoring, and data will inform discussion about children’s progress and lead to appropriately targeted early intervention for support or challenge as required, ensuring children make progress in the learning.</w:t>
            </w:r>
          </w:p>
          <w:p w14:paraId="01ED774F" w14:textId="77777777" w:rsidR="00BC42A5" w:rsidRPr="00BC42A5" w:rsidRDefault="00BC42A5" w:rsidP="00F72CE5">
            <w:pPr>
              <w:numPr>
                <w:ilvl w:val="0"/>
                <w:numId w:val="3"/>
              </w:numPr>
              <w:tabs>
                <w:tab w:val="left" w:pos="4560"/>
              </w:tabs>
              <w:jc w:val="both"/>
              <w:rPr>
                <w:rFonts w:eastAsia="Calibri"/>
                <w:bCs/>
                <w:lang w:eastAsia="en-GB"/>
              </w:rPr>
            </w:pPr>
            <w:r w:rsidRPr="00BC42A5">
              <w:rPr>
                <w:rFonts w:eastAsia="Calibri"/>
                <w:bCs/>
                <w:lang w:eastAsia="en-GB"/>
              </w:rPr>
              <w:t>Resources will be matched to the needs and learning styles of children.</w:t>
            </w:r>
          </w:p>
          <w:p w14:paraId="0E06BECF" w14:textId="77777777" w:rsidR="00BC42A5" w:rsidRPr="00BC42A5" w:rsidRDefault="00BC42A5" w:rsidP="00F72CE5">
            <w:pPr>
              <w:numPr>
                <w:ilvl w:val="0"/>
                <w:numId w:val="3"/>
              </w:numPr>
              <w:tabs>
                <w:tab w:val="left" w:pos="4560"/>
              </w:tabs>
              <w:jc w:val="both"/>
              <w:rPr>
                <w:rFonts w:eastAsia="Calibri"/>
                <w:bCs/>
                <w:lang w:eastAsia="en-GB"/>
              </w:rPr>
            </w:pPr>
            <w:r w:rsidRPr="00BC42A5">
              <w:rPr>
                <w:rFonts w:eastAsia="Calibri"/>
                <w:bCs/>
                <w:lang w:eastAsia="en-GB"/>
              </w:rPr>
              <w:t>Assessments will be age and stage appropriate and provide diagnostic information for teachers to ensure children have targeted support as required</w:t>
            </w:r>
          </w:p>
          <w:p w14:paraId="33D2CC04" w14:textId="77777777" w:rsidR="00BC42A5" w:rsidRPr="00BC42A5" w:rsidRDefault="00BC42A5" w:rsidP="005438AE">
            <w:pPr>
              <w:numPr>
                <w:ilvl w:val="0"/>
                <w:numId w:val="3"/>
              </w:numPr>
              <w:tabs>
                <w:tab w:val="left" w:pos="4560"/>
              </w:tabs>
              <w:jc w:val="both"/>
              <w:rPr>
                <w:rFonts w:eastAsia="Calibri"/>
                <w:b/>
                <w:bCs/>
                <w:color w:val="7030A0"/>
                <w:lang w:eastAsia="en-GB"/>
              </w:rPr>
            </w:pPr>
            <w:r w:rsidRPr="00BC42A5">
              <w:rPr>
                <w:rFonts w:eastAsia="Calibri"/>
                <w:bCs/>
                <w:lang w:eastAsia="en-GB"/>
              </w:rPr>
              <w:t xml:space="preserve">Assessment approaches will be enhanced by digital resources to remove barriers to learning for individual children </w:t>
            </w:r>
          </w:p>
          <w:p w14:paraId="4E805A94" w14:textId="6614046C" w:rsidR="00BC42A5" w:rsidRPr="00BC42A5" w:rsidRDefault="00BC42A5" w:rsidP="002F49C1">
            <w:pPr>
              <w:tabs>
                <w:tab w:val="left" w:pos="4560"/>
              </w:tabs>
              <w:jc w:val="both"/>
              <w:rPr>
                <w:color w:val="7030A0"/>
              </w:rPr>
            </w:pPr>
          </w:p>
        </w:tc>
      </w:tr>
      <w:tr w:rsidR="00B95336" w:rsidRPr="00BC42A5" w14:paraId="071A8212" w14:textId="77777777" w:rsidTr="00A743EB">
        <w:tc>
          <w:tcPr>
            <w:tcW w:w="13948" w:type="dxa"/>
            <w:gridSpan w:val="3"/>
            <w:shd w:val="clear" w:color="auto" w:fill="auto"/>
          </w:tcPr>
          <w:p w14:paraId="19DB11C5" w14:textId="77777777" w:rsidR="000A1CB0" w:rsidRPr="00BC42A5" w:rsidRDefault="000A1CB0" w:rsidP="000A1CB0">
            <w:pPr>
              <w:pStyle w:val="NormalWeb"/>
              <w:rPr>
                <w:rFonts w:ascii="Arial" w:hAnsi="Arial" w:cs="Arial"/>
                <w:b/>
                <w:bCs/>
                <w:color w:val="7030A0"/>
                <w:sz w:val="22"/>
                <w:szCs w:val="22"/>
              </w:rPr>
            </w:pPr>
            <w:r w:rsidRPr="00BC42A5">
              <w:rPr>
                <w:rFonts w:ascii="Arial" w:hAnsi="Arial" w:cs="Arial"/>
                <w:b/>
                <w:bCs/>
                <w:color w:val="7030A0"/>
                <w:sz w:val="22"/>
                <w:szCs w:val="22"/>
              </w:rPr>
              <w:lastRenderedPageBreak/>
              <w:t>Evaluation/Analysis of Progress and Impact</w:t>
            </w:r>
          </w:p>
          <w:p w14:paraId="1ABEF7A6" w14:textId="396E4EC9" w:rsidR="00F72CE5" w:rsidRPr="00676A5C" w:rsidRDefault="00F72CE5" w:rsidP="00F72CE5">
            <w:pPr>
              <w:pStyle w:val="NormalWeb"/>
              <w:rPr>
                <w:rFonts w:ascii="Arial" w:hAnsi="Arial" w:cs="Arial"/>
                <w:b/>
                <w:bCs/>
                <w:color w:val="7030A0"/>
                <w:sz w:val="22"/>
                <w:szCs w:val="22"/>
                <w:u w:val="single"/>
              </w:rPr>
            </w:pPr>
            <w:r w:rsidRPr="00676A5C">
              <w:rPr>
                <w:rFonts w:ascii="Arial" w:hAnsi="Arial" w:cs="Arial"/>
                <w:b/>
                <w:bCs/>
                <w:color w:val="7030A0"/>
                <w:sz w:val="22"/>
                <w:szCs w:val="22"/>
                <w:u w:val="single"/>
              </w:rPr>
              <w:t>Progress</w:t>
            </w:r>
          </w:p>
          <w:p w14:paraId="57D13F46" w14:textId="057F2C9F" w:rsidR="00C43E65" w:rsidRPr="00BC42A5" w:rsidRDefault="003E4090" w:rsidP="00C43E65">
            <w:pPr>
              <w:pStyle w:val="NoSpacing"/>
              <w:rPr>
                <w:rFonts w:ascii="Arial" w:hAnsi="Arial" w:cs="Arial"/>
              </w:rPr>
            </w:pPr>
            <w:r>
              <w:rPr>
                <w:rFonts w:ascii="Arial" w:hAnsi="Arial" w:cs="Arial"/>
              </w:rPr>
              <w:t>The development group planned</w:t>
            </w:r>
            <w:r w:rsidR="00C43E65" w:rsidRPr="00BC42A5">
              <w:rPr>
                <w:rFonts w:ascii="Arial" w:hAnsi="Arial" w:cs="Arial"/>
              </w:rPr>
              <w:t xml:space="preserve"> a number of key actions which were:</w:t>
            </w:r>
          </w:p>
          <w:p w14:paraId="5FEF00F3" w14:textId="77777777" w:rsidR="00C43E65" w:rsidRPr="00BC42A5" w:rsidRDefault="00C43E65" w:rsidP="00C43E65">
            <w:pPr>
              <w:pStyle w:val="NoSpacing"/>
              <w:rPr>
                <w:rFonts w:ascii="Arial" w:hAnsi="Arial" w:cs="Arial"/>
              </w:rPr>
            </w:pPr>
          </w:p>
          <w:p w14:paraId="70D67CF5" w14:textId="7C1BECC9" w:rsidR="00C43E65" w:rsidRPr="00BC42A5" w:rsidRDefault="00C43E65" w:rsidP="00CA2999">
            <w:pPr>
              <w:pStyle w:val="NoSpacing"/>
              <w:numPr>
                <w:ilvl w:val="0"/>
                <w:numId w:val="31"/>
              </w:numPr>
              <w:rPr>
                <w:rFonts w:ascii="Arial" w:hAnsi="Arial" w:cs="Arial"/>
              </w:rPr>
            </w:pPr>
            <w:r w:rsidRPr="00BC42A5">
              <w:rPr>
                <w:rFonts w:ascii="Arial" w:hAnsi="Arial" w:cs="Arial"/>
              </w:rPr>
              <w:t>Create a baseline self-evaluation for staff to reflect on current prac</w:t>
            </w:r>
            <w:r w:rsidR="00E22EDB">
              <w:rPr>
                <w:rFonts w:ascii="Arial" w:hAnsi="Arial" w:cs="Arial"/>
              </w:rPr>
              <w:t xml:space="preserve">tice and confidence in teaching, </w:t>
            </w:r>
            <w:r w:rsidRPr="00BC42A5">
              <w:rPr>
                <w:rFonts w:ascii="Arial" w:hAnsi="Arial" w:cs="Arial"/>
              </w:rPr>
              <w:t>learning and assessment approaches in numeracy/maths. Track improvement over time.</w:t>
            </w:r>
          </w:p>
          <w:p w14:paraId="4F64C67D" w14:textId="47BF219C" w:rsidR="00C43E65" w:rsidRPr="00BC42A5" w:rsidRDefault="00C43E65" w:rsidP="00CA2999">
            <w:pPr>
              <w:pStyle w:val="NoSpacing"/>
              <w:numPr>
                <w:ilvl w:val="0"/>
                <w:numId w:val="31"/>
              </w:numPr>
              <w:rPr>
                <w:rFonts w:ascii="Arial" w:hAnsi="Arial" w:cs="Arial"/>
              </w:rPr>
            </w:pPr>
            <w:r w:rsidRPr="00BC42A5">
              <w:rPr>
                <w:rFonts w:ascii="Arial" w:hAnsi="Arial" w:cs="Arial"/>
              </w:rPr>
              <w:t>Identify training opportunities for staff in numeracy/maths based on staff evaluations.</w:t>
            </w:r>
          </w:p>
          <w:p w14:paraId="1CB2F7A6" w14:textId="25BB0ACF" w:rsidR="00C43E65" w:rsidRPr="00BC42A5" w:rsidRDefault="00C43E65" w:rsidP="00CA2999">
            <w:pPr>
              <w:pStyle w:val="NoSpacing"/>
              <w:numPr>
                <w:ilvl w:val="0"/>
                <w:numId w:val="31"/>
              </w:numPr>
              <w:rPr>
                <w:rFonts w:ascii="Arial" w:hAnsi="Arial" w:cs="Arial"/>
              </w:rPr>
            </w:pPr>
            <w:r w:rsidRPr="00BC42A5">
              <w:rPr>
                <w:rFonts w:ascii="Arial" w:hAnsi="Arial" w:cs="Arial"/>
              </w:rPr>
              <w:t>Review whole-school approaches to teaching and learning in maths based on baseline evaluation.</w:t>
            </w:r>
          </w:p>
          <w:p w14:paraId="6D813B6F" w14:textId="77777777" w:rsidR="00C43E65" w:rsidRPr="00BC42A5" w:rsidRDefault="00C43E65" w:rsidP="00CA2999">
            <w:pPr>
              <w:pStyle w:val="NoSpacing"/>
              <w:numPr>
                <w:ilvl w:val="0"/>
                <w:numId w:val="31"/>
              </w:numPr>
              <w:rPr>
                <w:rFonts w:ascii="Arial" w:hAnsi="Arial" w:cs="Arial"/>
              </w:rPr>
            </w:pPr>
            <w:r w:rsidRPr="00BC42A5">
              <w:rPr>
                <w:rFonts w:ascii="Arial" w:hAnsi="Arial" w:cs="Arial"/>
              </w:rPr>
              <w:t>Review and adaption of maths signpost assessments.</w:t>
            </w:r>
          </w:p>
          <w:p w14:paraId="66FDC340" w14:textId="5558CF74" w:rsidR="00C43E65" w:rsidRPr="00BC42A5" w:rsidRDefault="00E22EDB" w:rsidP="00CA2999">
            <w:pPr>
              <w:pStyle w:val="NoSpacing"/>
              <w:numPr>
                <w:ilvl w:val="0"/>
                <w:numId w:val="31"/>
              </w:numPr>
              <w:rPr>
                <w:rFonts w:ascii="Arial" w:hAnsi="Arial" w:cs="Arial"/>
              </w:rPr>
            </w:pPr>
            <w:r>
              <w:rPr>
                <w:rFonts w:ascii="Arial" w:hAnsi="Arial" w:cs="Arial"/>
              </w:rPr>
              <w:t>Staff to share good p</w:t>
            </w:r>
            <w:r w:rsidR="00C43E65" w:rsidRPr="00BC42A5">
              <w:rPr>
                <w:rFonts w:ascii="Arial" w:hAnsi="Arial" w:cs="Arial"/>
              </w:rPr>
              <w:t>ractice in teaching and learning approaches in Numeracy/Maths in INSET/ collegiate sessions.</w:t>
            </w:r>
          </w:p>
          <w:p w14:paraId="7E70FB23" w14:textId="3F9320D9" w:rsidR="00C43E65" w:rsidRPr="00BC42A5" w:rsidRDefault="00C43E65" w:rsidP="00CA2999">
            <w:pPr>
              <w:pStyle w:val="NoSpacing"/>
              <w:numPr>
                <w:ilvl w:val="0"/>
                <w:numId w:val="31"/>
              </w:numPr>
              <w:rPr>
                <w:rFonts w:ascii="Arial" w:hAnsi="Arial" w:cs="Arial"/>
              </w:rPr>
            </w:pPr>
            <w:r w:rsidRPr="00BC42A5">
              <w:rPr>
                <w:rFonts w:ascii="Arial" w:hAnsi="Arial" w:cs="Arial"/>
              </w:rPr>
              <w:t xml:space="preserve">Update school numeracy and maths resources to enhance teaching and learning (PEF linked) </w:t>
            </w:r>
          </w:p>
          <w:p w14:paraId="1D3C08C6" w14:textId="0AA97AA6" w:rsidR="00C43E65" w:rsidRPr="00BC42A5" w:rsidRDefault="00E22EDB" w:rsidP="00CA2999">
            <w:pPr>
              <w:pStyle w:val="NoSpacing"/>
              <w:numPr>
                <w:ilvl w:val="0"/>
                <w:numId w:val="31"/>
              </w:numPr>
              <w:rPr>
                <w:rFonts w:ascii="Arial" w:hAnsi="Arial" w:cs="Arial"/>
              </w:rPr>
            </w:pPr>
            <w:r>
              <w:rPr>
                <w:rFonts w:ascii="Arial" w:hAnsi="Arial" w:cs="Arial"/>
              </w:rPr>
              <w:t>Participate in s</w:t>
            </w:r>
            <w:r w:rsidR="00C43E65" w:rsidRPr="00BC42A5">
              <w:rPr>
                <w:rFonts w:ascii="Arial" w:hAnsi="Arial" w:cs="Arial"/>
              </w:rPr>
              <w:t>chool/nursery moderation of Numeracy from Nursery to P7.</w:t>
            </w:r>
          </w:p>
          <w:p w14:paraId="024ECAD4" w14:textId="6F045C3E" w:rsidR="00C43E65" w:rsidRPr="00BC42A5" w:rsidRDefault="00C43E65" w:rsidP="00CA2999">
            <w:pPr>
              <w:pStyle w:val="NoSpacing"/>
              <w:numPr>
                <w:ilvl w:val="0"/>
                <w:numId w:val="31"/>
              </w:numPr>
              <w:rPr>
                <w:rFonts w:ascii="Arial" w:hAnsi="Arial" w:cs="Arial"/>
              </w:rPr>
            </w:pPr>
            <w:r w:rsidRPr="00BC42A5">
              <w:rPr>
                <w:rFonts w:ascii="Arial" w:hAnsi="Arial" w:cs="Arial"/>
              </w:rPr>
              <w:t>Create a consistent protocol to teaching, learning and assessment in maths (as informed by teacher self-evaluation) from N to P7.</w:t>
            </w:r>
          </w:p>
          <w:p w14:paraId="436B5F39" w14:textId="77777777" w:rsidR="00C43E65" w:rsidRPr="00BC42A5" w:rsidRDefault="00C43E65" w:rsidP="00CA2999">
            <w:pPr>
              <w:pStyle w:val="NoSpacing"/>
              <w:numPr>
                <w:ilvl w:val="0"/>
                <w:numId w:val="31"/>
              </w:numPr>
              <w:rPr>
                <w:rFonts w:ascii="Arial" w:hAnsi="Arial" w:cs="Arial"/>
              </w:rPr>
            </w:pPr>
            <w:r w:rsidRPr="00BC42A5">
              <w:rPr>
                <w:rFonts w:ascii="Arial" w:hAnsi="Arial" w:cs="Arial"/>
              </w:rPr>
              <w:t>Staff consultation on reading assessments and implement a whole school assessment resource.</w:t>
            </w:r>
          </w:p>
          <w:p w14:paraId="15539AEE" w14:textId="2CF11084" w:rsidR="00C43E65" w:rsidRPr="00BC42A5" w:rsidRDefault="00C43E65" w:rsidP="00C43E65">
            <w:pPr>
              <w:pStyle w:val="NoSpacing"/>
              <w:rPr>
                <w:rFonts w:ascii="Arial" w:hAnsi="Arial" w:cs="Arial"/>
              </w:rPr>
            </w:pPr>
          </w:p>
          <w:p w14:paraId="37135193" w14:textId="39756A5D" w:rsidR="008C3011" w:rsidRPr="00BC42A5" w:rsidRDefault="008C3011" w:rsidP="00C43E65">
            <w:pPr>
              <w:pStyle w:val="NoSpacing"/>
              <w:rPr>
                <w:rFonts w:ascii="Arial" w:hAnsi="Arial" w:cs="Arial"/>
                <w:b/>
                <w:color w:val="7030A0"/>
                <w:u w:val="single"/>
              </w:rPr>
            </w:pPr>
            <w:r w:rsidRPr="00BC42A5">
              <w:rPr>
                <w:rFonts w:ascii="Arial" w:hAnsi="Arial" w:cs="Arial"/>
                <w:b/>
                <w:color w:val="7030A0"/>
                <w:u w:val="single"/>
              </w:rPr>
              <w:t>Impact</w:t>
            </w:r>
          </w:p>
          <w:p w14:paraId="28085F99" w14:textId="55689211" w:rsidR="00947ADF" w:rsidRPr="00BC42A5" w:rsidRDefault="006E59D7" w:rsidP="00945940">
            <w:pPr>
              <w:jc w:val="both"/>
              <w:rPr>
                <w:rFonts w:eastAsia="Calibri"/>
              </w:rPr>
            </w:pPr>
            <w:r w:rsidRPr="00BC42A5">
              <w:rPr>
                <w:rFonts w:eastAsia="Calibri"/>
                <w:b/>
              </w:rPr>
              <w:t>Implementation of Numicon</w:t>
            </w:r>
            <w:r w:rsidRPr="00BC42A5">
              <w:rPr>
                <w:rFonts w:eastAsia="Calibri"/>
              </w:rPr>
              <w:t xml:space="preserve"> - The development group consulted with staff on</w:t>
            </w:r>
            <w:r w:rsidR="003E4090">
              <w:rPr>
                <w:rFonts w:eastAsia="Calibri"/>
              </w:rPr>
              <w:t xml:space="preserve"> ‘raising </w:t>
            </w:r>
            <w:r w:rsidR="00945940" w:rsidRPr="00BC42A5">
              <w:rPr>
                <w:rFonts w:eastAsia="Calibri"/>
              </w:rPr>
              <w:t>the attainment gap’ through i</w:t>
            </w:r>
            <w:r w:rsidRPr="00BC42A5">
              <w:rPr>
                <w:rFonts w:eastAsia="Calibri"/>
              </w:rPr>
              <w:t xml:space="preserve">nterventions linked to Numeracy. Staff reflected on ‘where we are now’ in terms of HGIOS 2.3 teaching and learning with specific focus on numeracy/maths or HGIOELC for nursery staff. </w:t>
            </w:r>
          </w:p>
          <w:p w14:paraId="1BC0444F" w14:textId="5066A442" w:rsidR="00945940" w:rsidRPr="00BC42A5" w:rsidRDefault="006E59D7" w:rsidP="00945940">
            <w:pPr>
              <w:jc w:val="both"/>
            </w:pPr>
            <w:r w:rsidRPr="00BC42A5">
              <w:rPr>
                <w:rFonts w:eastAsia="Calibri"/>
              </w:rPr>
              <w:t xml:space="preserve">The development group identified from the survey that Numicon would be a valuable </w:t>
            </w:r>
            <w:r w:rsidR="005E6EAB" w:rsidRPr="00BC42A5">
              <w:rPr>
                <w:rFonts w:eastAsia="Calibri"/>
              </w:rPr>
              <w:t>resource (linked to PEF) to implement across the whole school. All s</w:t>
            </w:r>
            <w:r w:rsidR="005E6EAB" w:rsidRPr="00BC42A5">
              <w:t>taff were trained in Numicon at INSET in February</w:t>
            </w:r>
            <w:r w:rsidR="00E22EDB">
              <w:t xml:space="preserve">. Through whole staff training, </w:t>
            </w:r>
            <w:r w:rsidR="005E6EAB" w:rsidRPr="00BC42A5">
              <w:t>staff gained a greater understanding of the development from concrete to pictorial to abstract and the progression of skills and links to our progression planners in Numeracy and Maths.</w:t>
            </w:r>
            <w:r w:rsidR="00E22EDB">
              <w:t xml:space="preserve"> </w:t>
            </w:r>
            <w:r w:rsidR="005E6EAB" w:rsidRPr="00BC42A5">
              <w:t xml:space="preserve">Concrete materials were purchased for the lower stages. All stages have full access to the Numicon Online through a whole school subscription as arranged via the development group (from PEF). Staff and pupil feedback indicates high levels of engagement and motivation with Numicon. The resource is worth investing in in </w:t>
            </w:r>
            <w:r w:rsidR="00E22EDB">
              <w:t>next year</w:t>
            </w:r>
            <w:r w:rsidR="005E6EAB" w:rsidRPr="00BC42A5">
              <w:t xml:space="preserve"> by purchasing more concrete materials to embed throughout the whole school (from lower to upper). </w:t>
            </w:r>
            <w:r w:rsidR="00E22EDB">
              <w:t>Staff and pupils report a higher level of understanding of a range of mathematical concepts through Numicon.</w:t>
            </w:r>
          </w:p>
          <w:p w14:paraId="26EEE7A9" w14:textId="363A09B3" w:rsidR="005E6EAB" w:rsidRPr="00BC42A5" w:rsidRDefault="005E6EAB" w:rsidP="00945940">
            <w:pPr>
              <w:jc w:val="both"/>
            </w:pPr>
          </w:p>
          <w:p w14:paraId="6B92E08E" w14:textId="04B18857" w:rsidR="005E6EAB" w:rsidRPr="00BC42A5" w:rsidRDefault="005E6EAB" w:rsidP="00945940">
            <w:pPr>
              <w:jc w:val="both"/>
              <w:rPr>
                <w:rFonts w:eastAsia="Calibri"/>
              </w:rPr>
            </w:pPr>
            <w:r w:rsidRPr="00BC42A5">
              <w:rPr>
                <w:b/>
              </w:rPr>
              <w:t>Implementation of Rigour Maths</w:t>
            </w:r>
            <w:r w:rsidRPr="00BC42A5">
              <w:t xml:space="preserve"> – Rigour Maths was purchased through the development group for Second Level pupils and those working at ‘levels beyond’ into Third Level. The group leader (D. Bairner) held an after school training session for staff. Feedback from upper stage staff and pupils show that Rigour Maths as been a valuable resource allowing pupils to track their progress across different experiences and outcomes</w:t>
            </w:r>
            <w:r w:rsidR="000B2C0B" w:rsidRPr="00BC42A5">
              <w:t xml:space="preserve"> and supporting ongoing assessment within specific areas of Numeracy and Maths</w:t>
            </w:r>
            <w:r w:rsidR="00E22EDB">
              <w:t xml:space="preserve"> at Second and into Third Level</w:t>
            </w:r>
            <w:r w:rsidR="000B2C0B" w:rsidRPr="00BC42A5">
              <w:t>. In turn pupils have reported through a focus group that Rigour Maths is engaging and helps pupils to track their progress and next steps.</w:t>
            </w:r>
          </w:p>
          <w:p w14:paraId="1C3E420C" w14:textId="1B789556" w:rsidR="006E59D7" w:rsidRPr="00BC42A5" w:rsidRDefault="006E59D7" w:rsidP="00945940">
            <w:pPr>
              <w:jc w:val="both"/>
              <w:rPr>
                <w:rFonts w:eastAsia="Calibri"/>
              </w:rPr>
            </w:pPr>
          </w:p>
          <w:p w14:paraId="335B3F93" w14:textId="2735CA21" w:rsidR="00945940" w:rsidRPr="00BC42A5" w:rsidRDefault="006E59D7" w:rsidP="006E59D7">
            <w:pPr>
              <w:jc w:val="both"/>
              <w:rPr>
                <w:rFonts w:eastAsia="Calibri"/>
              </w:rPr>
            </w:pPr>
            <w:r w:rsidRPr="00BC42A5">
              <w:rPr>
                <w:rFonts w:eastAsia="Calibri"/>
                <w:b/>
              </w:rPr>
              <w:t>Improvement in Maths Moderation Processes</w:t>
            </w:r>
            <w:r w:rsidRPr="00BC42A5">
              <w:rPr>
                <w:rFonts w:eastAsia="Calibri"/>
              </w:rPr>
              <w:t xml:space="preserve"> – Teaching staff and nursery participated in 2 cycles of Numeracy/Maths moderation</w:t>
            </w:r>
            <w:r w:rsidR="000B2C0B" w:rsidRPr="00BC42A5">
              <w:rPr>
                <w:rFonts w:eastAsia="Calibri"/>
              </w:rPr>
              <w:t>. The moderation c</w:t>
            </w:r>
            <w:r w:rsidRPr="00BC42A5">
              <w:rPr>
                <w:rFonts w:eastAsia="Calibri"/>
              </w:rPr>
              <w:t xml:space="preserve">ycle 1 ran from September to November, cycle 2 from January to March. Prior to the maths moderation process, </w:t>
            </w:r>
            <w:r w:rsidR="00E22EDB">
              <w:rPr>
                <w:rFonts w:eastAsia="Calibri"/>
              </w:rPr>
              <w:t>staff indicated through survey the HGIOS 2.3 survey</w:t>
            </w:r>
            <w:r w:rsidRPr="00BC42A5">
              <w:rPr>
                <w:rFonts w:eastAsia="Calibri"/>
              </w:rPr>
              <w:t xml:space="preserve"> ‘moderate level of confidence’ in the moderation of maths. Following moderation cycle 2, staff indicated a ‘high level of confidence’ in the moderation of maths and numeracy.</w:t>
            </w:r>
            <w:r w:rsidR="000B2C0B" w:rsidRPr="00BC42A5">
              <w:rPr>
                <w:rFonts w:eastAsia="Calibri"/>
              </w:rPr>
              <w:t xml:space="preserve"> Through devolved leadership, D. Bairner (Principal Teacher) represented </w:t>
            </w:r>
            <w:r w:rsidR="000B2C0B" w:rsidRPr="00BC42A5">
              <w:rPr>
                <w:rFonts w:eastAsia="Calibri"/>
              </w:rPr>
              <w:lastRenderedPageBreak/>
              <w:t>the school at Stirling Council level moderation. Throughout the authority level moderation</w:t>
            </w:r>
            <w:r w:rsidR="00E22EDB">
              <w:rPr>
                <w:rFonts w:eastAsia="Calibri"/>
              </w:rPr>
              <w:t>,</w:t>
            </w:r>
            <w:r w:rsidR="000B2C0B" w:rsidRPr="00BC42A5">
              <w:rPr>
                <w:rFonts w:eastAsia="Calibri"/>
              </w:rPr>
              <w:t xml:space="preserve"> it was evident that Strathblane Primary was successful in embedding moderation processes in the school.</w:t>
            </w:r>
          </w:p>
          <w:p w14:paraId="6069A1C0" w14:textId="4F6F3384" w:rsidR="002D1829" w:rsidRPr="00BC42A5" w:rsidRDefault="002D1829" w:rsidP="006E59D7">
            <w:pPr>
              <w:jc w:val="both"/>
              <w:rPr>
                <w:rFonts w:eastAsia="Calibri"/>
              </w:rPr>
            </w:pPr>
          </w:p>
          <w:p w14:paraId="5826557D" w14:textId="7093183B" w:rsidR="002D1829" w:rsidRPr="00BC42A5" w:rsidRDefault="002D1829" w:rsidP="00C45695">
            <w:pPr>
              <w:jc w:val="both"/>
              <w:rPr>
                <w:rFonts w:eastAsia="Calibri"/>
              </w:rPr>
            </w:pPr>
            <w:r w:rsidRPr="00BC42A5">
              <w:rPr>
                <w:rFonts w:eastAsia="Calibri"/>
                <w:b/>
              </w:rPr>
              <w:t>Improvement in reading assessment processes</w:t>
            </w:r>
            <w:r w:rsidRPr="00BC42A5">
              <w:rPr>
                <w:rFonts w:eastAsia="Calibri"/>
              </w:rPr>
              <w:t xml:space="preserve"> </w:t>
            </w:r>
            <w:r w:rsidR="00C45695" w:rsidRPr="00BC42A5">
              <w:rPr>
                <w:rFonts w:eastAsia="Calibri"/>
              </w:rPr>
              <w:t xml:space="preserve">– </w:t>
            </w:r>
            <w:r w:rsidR="002E6F1A" w:rsidRPr="00BC42A5">
              <w:rPr>
                <w:rFonts w:eastAsia="Calibri"/>
              </w:rPr>
              <w:t>The developed group investigated and reviewed a wide range of reading assessments. Following this, t</w:t>
            </w:r>
            <w:r w:rsidR="00C45695" w:rsidRPr="00BC42A5">
              <w:rPr>
                <w:rFonts w:eastAsia="Calibri"/>
              </w:rPr>
              <w:t>he teaching staff team had three meetings to review a range of reading assessments</w:t>
            </w:r>
            <w:r w:rsidR="002E6F1A" w:rsidRPr="00BC42A5">
              <w:rPr>
                <w:rFonts w:eastAsia="Calibri"/>
              </w:rPr>
              <w:t xml:space="preserve"> (and maths assessments)</w:t>
            </w:r>
            <w:r w:rsidR="00E22EDB">
              <w:rPr>
                <w:rFonts w:eastAsia="Calibri"/>
              </w:rPr>
              <w:t>. All s</w:t>
            </w:r>
            <w:r w:rsidR="00C45695" w:rsidRPr="00BC42A5">
              <w:rPr>
                <w:rFonts w:eastAsia="Calibri"/>
              </w:rPr>
              <w:t>taff agreed to implement PIRA Scotland Reading Assessments across the whole school</w:t>
            </w:r>
            <w:r w:rsidR="00296FC5" w:rsidRPr="00BC42A5">
              <w:rPr>
                <w:rFonts w:eastAsia="Calibri"/>
              </w:rPr>
              <w:t xml:space="preserve"> (through PEF)</w:t>
            </w:r>
            <w:r w:rsidR="00C45695" w:rsidRPr="00BC42A5">
              <w:rPr>
                <w:rFonts w:eastAsia="Calibri"/>
              </w:rPr>
              <w:t>. It was agreed to implement the initial assessment in the final term in session 2021-2022, and moving forward from August 2022, staff agreed to utilise</w:t>
            </w:r>
            <w:r w:rsidR="002E6F1A" w:rsidRPr="00BC42A5">
              <w:rPr>
                <w:rFonts w:eastAsia="Calibri"/>
              </w:rPr>
              <w:t xml:space="preserve"> PIRA</w:t>
            </w:r>
            <w:r w:rsidR="00C45695" w:rsidRPr="00BC42A5">
              <w:rPr>
                <w:rFonts w:eastAsia="Calibri"/>
              </w:rPr>
              <w:t xml:space="preserve"> reading assessments twice per year (in Term 1 and Term</w:t>
            </w:r>
            <w:r w:rsidR="002E6F1A" w:rsidRPr="00BC42A5">
              <w:rPr>
                <w:rFonts w:eastAsia="Calibri"/>
              </w:rPr>
              <w:t xml:space="preserve"> </w:t>
            </w:r>
            <w:r w:rsidR="00C45695" w:rsidRPr="00BC42A5">
              <w:rPr>
                <w:rFonts w:eastAsia="Calibri"/>
              </w:rPr>
              <w:t xml:space="preserve">3). Pira assessments </w:t>
            </w:r>
            <w:r w:rsidR="002E6F1A" w:rsidRPr="00BC42A5">
              <w:rPr>
                <w:rFonts w:eastAsia="Calibri"/>
              </w:rPr>
              <w:t xml:space="preserve">were </w:t>
            </w:r>
            <w:r w:rsidR="00C45695" w:rsidRPr="00BC42A5">
              <w:rPr>
                <w:rFonts w:eastAsia="Calibri"/>
              </w:rPr>
              <w:t xml:space="preserve">chosen by staff as they matched CfE outcomes, assessments covered a range of reading skills and a gaps analysis report was produced for individuals and whole classes. On review of the assessments, staff indicated that the assessments were easy to administer, </w:t>
            </w:r>
            <w:r w:rsidR="00E22EDB">
              <w:rPr>
                <w:rFonts w:eastAsia="Calibri"/>
              </w:rPr>
              <w:t xml:space="preserve">and </w:t>
            </w:r>
            <w:r w:rsidR="00C45695" w:rsidRPr="00BC42A5">
              <w:rPr>
                <w:rFonts w:eastAsia="Calibri"/>
              </w:rPr>
              <w:t xml:space="preserve">the gaps analysis report is a highly useful tool as it allows teachers to identify individual strengths and areas for development </w:t>
            </w:r>
            <w:r w:rsidR="00E22EDB">
              <w:rPr>
                <w:rFonts w:eastAsia="Calibri"/>
              </w:rPr>
              <w:t>for individuals or cohorts</w:t>
            </w:r>
            <w:r w:rsidR="00C45695" w:rsidRPr="00BC42A5">
              <w:rPr>
                <w:rFonts w:eastAsia="Calibri"/>
              </w:rPr>
              <w:t xml:space="preserve">. This </w:t>
            </w:r>
            <w:r w:rsidR="00AE6C7D" w:rsidRPr="00BC42A5">
              <w:rPr>
                <w:rFonts w:eastAsia="Calibri"/>
              </w:rPr>
              <w:t>supports</w:t>
            </w:r>
            <w:r w:rsidR="00C45695" w:rsidRPr="00BC42A5">
              <w:rPr>
                <w:rFonts w:eastAsia="Calibri"/>
              </w:rPr>
              <w:t xml:space="preserve"> teacher planning for learning in reading. </w:t>
            </w:r>
            <w:r w:rsidR="002E6F1A" w:rsidRPr="00BC42A5">
              <w:rPr>
                <w:rFonts w:eastAsia="Calibri"/>
              </w:rPr>
              <w:t xml:space="preserve">All data and key information is produced and able to be analysed automatically through the MARK online system. </w:t>
            </w:r>
          </w:p>
          <w:p w14:paraId="117F7DA5" w14:textId="6303CA6D" w:rsidR="00031FB6" w:rsidRPr="00BC42A5" w:rsidRDefault="00031FB6" w:rsidP="00C45695">
            <w:pPr>
              <w:jc w:val="both"/>
              <w:rPr>
                <w:rFonts w:eastAsia="Calibri"/>
              </w:rPr>
            </w:pPr>
          </w:p>
          <w:p w14:paraId="10F4ABCA" w14:textId="3963926E" w:rsidR="00031FB6" w:rsidRPr="00BC42A5" w:rsidRDefault="00031FB6" w:rsidP="00031FB6">
            <w:pPr>
              <w:jc w:val="both"/>
              <w:rPr>
                <w:rFonts w:eastAsia="Calibri"/>
              </w:rPr>
            </w:pPr>
            <w:r w:rsidRPr="00BC42A5">
              <w:rPr>
                <w:rFonts w:eastAsia="Calibri"/>
                <w:b/>
              </w:rPr>
              <w:t>Nursery – Rainbow Training</w:t>
            </w:r>
            <w:r w:rsidRPr="00BC42A5">
              <w:rPr>
                <w:rFonts w:eastAsia="Calibri"/>
              </w:rPr>
              <w:t xml:space="preserve"> - All nursery staff took part in RAINBOW training and were issued with a folder containing numeracy strategy and self-evaluation framework. Books were purchased to support staff development (looking for learning maths through play, the little book of math</w:t>
            </w:r>
            <w:r w:rsidR="00E22EDB">
              <w:rPr>
                <w:rFonts w:eastAsia="Calibri"/>
              </w:rPr>
              <w:t>s problem-solving, h</w:t>
            </w:r>
            <w:r w:rsidRPr="00BC42A5">
              <w:rPr>
                <w:rFonts w:eastAsia="Calibri"/>
              </w:rPr>
              <w:t>ow to recognise and support mathematical mastery in young children’s play, princesses, dragons and helicopter stories).</w:t>
            </w:r>
          </w:p>
          <w:p w14:paraId="187C5235" w14:textId="746A8C19" w:rsidR="002E6F1A" w:rsidRPr="00BC42A5" w:rsidRDefault="002E6F1A" w:rsidP="00031FB6">
            <w:pPr>
              <w:jc w:val="both"/>
              <w:rPr>
                <w:rFonts w:eastAsia="Calibri"/>
              </w:rPr>
            </w:pPr>
          </w:p>
          <w:p w14:paraId="368D9AE9" w14:textId="6BF9D2EA" w:rsidR="002E6F1A" w:rsidRPr="00BC42A5" w:rsidRDefault="00A85D00" w:rsidP="00031FB6">
            <w:pPr>
              <w:jc w:val="both"/>
              <w:rPr>
                <w:rFonts w:eastAsia="Calibri"/>
              </w:rPr>
            </w:pPr>
            <w:r w:rsidRPr="00BC42A5">
              <w:rPr>
                <w:rFonts w:eastAsia="Calibri"/>
                <w:b/>
              </w:rPr>
              <w:t xml:space="preserve">Creation of assessment </w:t>
            </w:r>
            <w:r w:rsidR="002E6F1A" w:rsidRPr="00BC42A5">
              <w:rPr>
                <w:rFonts w:eastAsia="Calibri"/>
                <w:b/>
              </w:rPr>
              <w:t>protocols document</w:t>
            </w:r>
            <w:r w:rsidR="002E6F1A" w:rsidRPr="00BC42A5">
              <w:rPr>
                <w:rFonts w:eastAsia="Calibri"/>
              </w:rPr>
              <w:t xml:space="preserve"> – The development group created a whole school (and nursery</w:t>
            </w:r>
            <w:r w:rsidR="00E22EDB">
              <w:rPr>
                <w:rFonts w:eastAsia="Calibri"/>
              </w:rPr>
              <w:t>)</w:t>
            </w:r>
            <w:r w:rsidR="002E6F1A" w:rsidRPr="00BC42A5">
              <w:rPr>
                <w:rFonts w:eastAsia="Calibri"/>
              </w:rPr>
              <w:t xml:space="preserve"> protocols doc</w:t>
            </w:r>
            <w:r w:rsidR="00E22EDB">
              <w:rPr>
                <w:rFonts w:eastAsia="Calibri"/>
              </w:rPr>
              <w:t>ument</w:t>
            </w:r>
            <w:r w:rsidR="002E6F1A" w:rsidRPr="00BC42A5">
              <w:rPr>
                <w:rFonts w:eastAsia="Calibri"/>
              </w:rPr>
              <w:t xml:space="preserve"> for assessment at the request of staff. The prot</w:t>
            </w:r>
            <w:r w:rsidR="00E22EDB">
              <w:rPr>
                <w:rFonts w:eastAsia="Calibri"/>
              </w:rPr>
              <w:t>ocols document details the type and</w:t>
            </w:r>
            <w:r w:rsidRPr="00BC42A5">
              <w:rPr>
                <w:rFonts w:eastAsia="Calibri"/>
              </w:rPr>
              <w:t xml:space="preserve"> frequency of all existing and new assessments together with procedures for tracking and monitoring pupil progress. </w:t>
            </w:r>
          </w:p>
          <w:p w14:paraId="371748AA" w14:textId="134B63FF" w:rsidR="00A85D00" w:rsidRPr="00BC42A5" w:rsidRDefault="00A85D00" w:rsidP="00031FB6">
            <w:pPr>
              <w:jc w:val="both"/>
              <w:rPr>
                <w:rFonts w:eastAsia="Calibri"/>
              </w:rPr>
            </w:pPr>
          </w:p>
          <w:p w14:paraId="1F6FDA12" w14:textId="3B51816F" w:rsidR="00A85D00" w:rsidRPr="00BC42A5" w:rsidRDefault="00A85D00" w:rsidP="00A85D00">
            <w:pPr>
              <w:jc w:val="both"/>
            </w:pPr>
            <w:r w:rsidRPr="00BC42A5">
              <w:rPr>
                <w:rFonts w:eastAsia="Calibri"/>
                <w:b/>
              </w:rPr>
              <w:t>Creation of new ‘pathways’ maths assessments.</w:t>
            </w:r>
            <w:r w:rsidRPr="00BC42A5">
              <w:rPr>
                <w:rFonts w:eastAsia="Calibri"/>
              </w:rPr>
              <w:t xml:space="preserve"> The development group consulted all teachers on the current maths assessments. Following extensive discussion s</w:t>
            </w:r>
            <w:r w:rsidR="00E22EDB">
              <w:rPr>
                <w:color w:val="201F1E"/>
              </w:rPr>
              <w:t>taff agreed that High</w:t>
            </w:r>
            <w:r w:rsidR="00945940" w:rsidRPr="00BC42A5">
              <w:rPr>
                <w:color w:val="201F1E"/>
              </w:rPr>
              <w:t xml:space="preserve">land Numeracy </w:t>
            </w:r>
            <w:r w:rsidRPr="00BC42A5">
              <w:rPr>
                <w:color w:val="201F1E"/>
              </w:rPr>
              <w:t>Diagnostic</w:t>
            </w:r>
            <w:r w:rsidR="00945940" w:rsidRPr="00BC42A5">
              <w:rPr>
                <w:color w:val="201F1E"/>
              </w:rPr>
              <w:t xml:space="preserve"> assessments woul</w:t>
            </w:r>
            <w:r w:rsidR="003D5325">
              <w:rPr>
                <w:color w:val="201F1E"/>
              </w:rPr>
              <w:t>d be a useful tool that could be</w:t>
            </w:r>
            <w:r w:rsidR="00945940" w:rsidRPr="00BC42A5">
              <w:rPr>
                <w:color w:val="201F1E"/>
              </w:rPr>
              <w:t xml:space="preserve"> </w:t>
            </w:r>
            <w:r w:rsidR="003D5325">
              <w:rPr>
                <w:color w:val="201F1E"/>
              </w:rPr>
              <w:t xml:space="preserve">used by </w:t>
            </w:r>
            <w:r w:rsidR="00945940" w:rsidRPr="00BC42A5">
              <w:rPr>
                <w:color w:val="201F1E"/>
              </w:rPr>
              <w:t xml:space="preserve">teachers at the start of the year particularly for P1 to P3 stages (and beyond with those where appropriate). P1 to P3 </w:t>
            </w:r>
            <w:r w:rsidRPr="00BC42A5">
              <w:rPr>
                <w:color w:val="201F1E"/>
              </w:rPr>
              <w:t>will use this as a start of session 2022-23 as a baseline / diagnostic tool. S</w:t>
            </w:r>
            <w:r w:rsidR="00945940" w:rsidRPr="00BC42A5">
              <w:rPr>
                <w:color w:val="201F1E"/>
              </w:rPr>
              <w:t xml:space="preserve">taff agreed that </w:t>
            </w:r>
            <w:r w:rsidRPr="00BC42A5">
              <w:rPr>
                <w:color w:val="201F1E"/>
              </w:rPr>
              <w:t>P2</w:t>
            </w:r>
            <w:r w:rsidR="00945940" w:rsidRPr="00BC42A5">
              <w:rPr>
                <w:color w:val="201F1E"/>
              </w:rPr>
              <w:t xml:space="preserve"> to P7 would use a completely revised Signpost assessment called Pathways with less wordy questions and reduced number of questions. </w:t>
            </w:r>
            <w:r w:rsidRPr="00BC42A5">
              <w:rPr>
                <w:color w:val="201F1E"/>
              </w:rPr>
              <w:t xml:space="preserve">The development group adapted the assessments accordingly. The new assessments are in line with the progression pathways and allow teachers the opportunity to identify key strengths and areas for improvement in individuals within a class or whole class cohorts.  </w:t>
            </w:r>
            <w:r w:rsidRPr="00BC42A5">
              <w:t>The assessments are more accessible to children particularly at the lower stages and match the pathways across First and Second Level. Teachers are using the new assessments to support professional judgement as part of a suite of evidence to identify key strengths and next steps in learning within Numeracy and Maths.</w:t>
            </w:r>
          </w:p>
          <w:p w14:paraId="574856BF" w14:textId="0D34C4A4" w:rsidR="00A85D00" w:rsidRPr="00BC42A5" w:rsidRDefault="00A85D00" w:rsidP="00A85D00">
            <w:pPr>
              <w:jc w:val="both"/>
              <w:rPr>
                <w:color w:val="201F1E"/>
              </w:rPr>
            </w:pPr>
          </w:p>
          <w:p w14:paraId="7D62A7E0" w14:textId="40DF5A96" w:rsidR="00945940" w:rsidRDefault="00A85D00" w:rsidP="00A85D00">
            <w:pPr>
              <w:jc w:val="both"/>
            </w:pPr>
            <w:r w:rsidRPr="00BC42A5">
              <w:rPr>
                <w:b/>
                <w:color w:val="201F1E"/>
              </w:rPr>
              <w:t>Sharing good practice and engaging learners</w:t>
            </w:r>
            <w:r w:rsidRPr="00BC42A5">
              <w:rPr>
                <w:color w:val="201F1E"/>
              </w:rPr>
              <w:t xml:space="preserve"> – The d</w:t>
            </w:r>
            <w:r w:rsidR="00945940" w:rsidRPr="00BC42A5">
              <w:t>evelopment group familiarised the whole staff team with existing resources to build awareness and confidence in supporting children’s learning through the range of mate</w:t>
            </w:r>
            <w:r w:rsidRPr="00BC42A5">
              <w:t xml:space="preserve">rials available in the school.  </w:t>
            </w:r>
            <w:r w:rsidR="00945940" w:rsidRPr="00BC42A5">
              <w:t>Group members led staff training sessions for teachers in various areas of digital technology and maths (such as Sumdog and Rigour Maths). More classes are using Rigour maths to provide focused areas for development and individual assessment. Teachers can track progress within both Sumdog and Rigour Maths linking progression to our pathways.</w:t>
            </w:r>
          </w:p>
          <w:p w14:paraId="53A30F79" w14:textId="77777777" w:rsidR="003D5325" w:rsidRPr="00BC42A5" w:rsidRDefault="003D5325" w:rsidP="00A85D00">
            <w:pPr>
              <w:jc w:val="both"/>
            </w:pPr>
          </w:p>
          <w:p w14:paraId="5171C841" w14:textId="4C7ABD46" w:rsidR="00047EF4" w:rsidRPr="00BC42A5" w:rsidRDefault="00047EF4" w:rsidP="00047EF4">
            <w:pPr>
              <w:spacing w:after="160"/>
            </w:pPr>
            <w:r w:rsidRPr="00BC42A5">
              <w:t xml:space="preserve">Staff comments on </w:t>
            </w:r>
            <w:r w:rsidR="003D5325" w:rsidRPr="00BC42A5">
              <w:t>assessments</w:t>
            </w:r>
            <w:r w:rsidRPr="00BC42A5">
              <w:t>:</w:t>
            </w:r>
          </w:p>
          <w:p w14:paraId="151C54E2" w14:textId="77777777" w:rsidR="00047EF4" w:rsidRPr="00BC42A5" w:rsidRDefault="00047EF4" w:rsidP="00CA2999">
            <w:pPr>
              <w:pStyle w:val="ListParagraph"/>
              <w:numPr>
                <w:ilvl w:val="0"/>
                <w:numId w:val="36"/>
              </w:numPr>
              <w:spacing w:after="160"/>
              <w:rPr>
                <w:i/>
              </w:rPr>
            </w:pPr>
            <w:r w:rsidRPr="00BC42A5">
              <w:rPr>
                <w:i/>
              </w:rPr>
              <w:t>I like the new pathways assessments. They are easier to use, read and respond to.</w:t>
            </w:r>
          </w:p>
          <w:p w14:paraId="7AF131D2" w14:textId="77777777" w:rsidR="00047EF4" w:rsidRPr="00BC42A5" w:rsidRDefault="00047EF4" w:rsidP="00CA2999">
            <w:pPr>
              <w:pStyle w:val="ListParagraph"/>
              <w:numPr>
                <w:ilvl w:val="0"/>
                <w:numId w:val="36"/>
              </w:numPr>
              <w:spacing w:after="160"/>
              <w:rPr>
                <w:i/>
              </w:rPr>
            </w:pPr>
            <w:r w:rsidRPr="00BC42A5">
              <w:rPr>
                <w:i/>
              </w:rPr>
              <w:lastRenderedPageBreak/>
              <w:t>Pathways assessments were neatly laid out and children enjoyed doing them down the school.</w:t>
            </w:r>
          </w:p>
          <w:p w14:paraId="12114FAF" w14:textId="77777777" w:rsidR="00047EF4" w:rsidRPr="00BC42A5" w:rsidRDefault="00047EF4" w:rsidP="00CA2999">
            <w:pPr>
              <w:pStyle w:val="ListParagraph"/>
              <w:numPr>
                <w:ilvl w:val="0"/>
                <w:numId w:val="36"/>
              </w:numPr>
              <w:spacing w:after="160"/>
              <w:rPr>
                <w:i/>
              </w:rPr>
            </w:pPr>
            <w:r w:rsidRPr="00BC42A5">
              <w:rPr>
                <w:i/>
              </w:rPr>
              <w:t>I liked the layout of the Pira assessments and found that the children were able to engage well with the reading material and the visual elements of the assessment.</w:t>
            </w:r>
          </w:p>
          <w:p w14:paraId="3D2AB2EF" w14:textId="35BB045A" w:rsidR="00047EF4" w:rsidRPr="00BC42A5" w:rsidRDefault="00047EF4" w:rsidP="00CA2999">
            <w:pPr>
              <w:pStyle w:val="ListParagraph"/>
              <w:numPr>
                <w:ilvl w:val="0"/>
                <w:numId w:val="36"/>
              </w:numPr>
              <w:spacing w:after="160"/>
              <w:rPr>
                <w:i/>
              </w:rPr>
            </w:pPr>
            <w:r w:rsidRPr="00BC42A5">
              <w:rPr>
                <w:i/>
              </w:rPr>
              <w:t>I was very pleasantly surprised in the res</w:t>
            </w:r>
            <w:r w:rsidR="003D5325">
              <w:rPr>
                <w:i/>
              </w:rPr>
              <w:t>ults.</w:t>
            </w:r>
          </w:p>
          <w:p w14:paraId="2A1F43CE" w14:textId="4EB1858B" w:rsidR="00047EF4" w:rsidRPr="00BC42A5" w:rsidRDefault="00047EF4" w:rsidP="00CA2999">
            <w:pPr>
              <w:pStyle w:val="ListParagraph"/>
              <w:numPr>
                <w:ilvl w:val="0"/>
                <w:numId w:val="36"/>
              </w:numPr>
              <w:spacing w:after="160"/>
              <w:rPr>
                <w:i/>
              </w:rPr>
            </w:pPr>
            <w:r w:rsidRPr="00BC42A5">
              <w:rPr>
                <w:i/>
              </w:rPr>
              <w:t>Happy with all new as</w:t>
            </w:r>
            <w:r w:rsidR="00D12911">
              <w:rPr>
                <w:i/>
              </w:rPr>
              <w:t>sessments. Much better to have</w:t>
            </w:r>
            <w:bookmarkStart w:id="0" w:name="_GoBack"/>
            <w:bookmarkEnd w:id="0"/>
            <w:r w:rsidRPr="00BC42A5">
              <w:rPr>
                <w:i/>
              </w:rPr>
              <w:t xml:space="preserve"> less wordy pathways.</w:t>
            </w:r>
          </w:p>
          <w:p w14:paraId="0C790C88" w14:textId="77777777" w:rsidR="00047EF4" w:rsidRPr="00BC42A5" w:rsidRDefault="00047EF4" w:rsidP="00CA2999">
            <w:pPr>
              <w:pStyle w:val="ListParagraph"/>
              <w:numPr>
                <w:ilvl w:val="0"/>
                <w:numId w:val="36"/>
              </w:numPr>
              <w:spacing w:after="160"/>
              <w:rPr>
                <w:i/>
              </w:rPr>
            </w:pPr>
            <w:r w:rsidRPr="00BC42A5">
              <w:rPr>
                <w:i/>
              </w:rPr>
              <w:t>The format is much easier to follow and they have been scaled back enough to make them less onerous to the pupils. There is a good mix of straightforward skills and problem solving questions.</w:t>
            </w:r>
          </w:p>
          <w:p w14:paraId="1AE276F4" w14:textId="62A2C450" w:rsidR="00047EF4" w:rsidRPr="00BC42A5" w:rsidRDefault="00047EF4" w:rsidP="00CA2999">
            <w:pPr>
              <w:pStyle w:val="ListParagraph"/>
              <w:numPr>
                <w:ilvl w:val="0"/>
                <w:numId w:val="36"/>
              </w:numPr>
              <w:spacing w:after="160"/>
              <w:rPr>
                <w:i/>
              </w:rPr>
            </w:pPr>
            <w:r w:rsidRPr="00BC42A5">
              <w:rPr>
                <w:i/>
              </w:rPr>
              <w:t>The new reading assessments and maths pathways assessments are highly effective and beneficial. The Pira assessments give clear feedback showing a breakdown of skills</w:t>
            </w:r>
            <w:r w:rsidR="003D5325">
              <w:rPr>
                <w:i/>
              </w:rPr>
              <w:t>,</w:t>
            </w:r>
            <w:r w:rsidRPr="00BC42A5">
              <w:rPr>
                <w:i/>
              </w:rPr>
              <w:t xml:space="preserve"> key strengths and development needs. I like that they assess a range of skills across different assessments at points throughout the year. The new maths pathways assessments are simple to administer, more child-friendly and give a clear overview of pupil strengths and next steps in learning to support planning.</w:t>
            </w:r>
          </w:p>
          <w:p w14:paraId="60834B22" w14:textId="27E63158" w:rsidR="001739BE" w:rsidRPr="00BC42A5" w:rsidRDefault="001739BE" w:rsidP="00A85D00">
            <w:pPr>
              <w:jc w:val="both"/>
            </w:pPr>
          </w:p>
          <w:p w14:paraId="503B061B" w14:textId="37EE636B" w:rsidR="0059133C" w:rsidRPr="00BC42A5" w:rsidRDefault="0059133C" w:rsidP="00B95336">
            <w:pPr>
              <w:jc w:val="both"/>
              <w:rPr>
                <w:b/>
                <w:color w:val="7030A0"/>
                <w:u w:val="single"/>
              </w:rPr>
            </w:pPr>
            <w:r w:rsidRPr="00BC42A5">
              <w:rPr>
                <w:b/>
                <w:color w:val="7030A0"/>
                <w:u w:val="single"/>
              </w:rPr>
              <w:t>Next Steps</w:t>
            </w:r>
          </w:p>
          <w:p w14:paraId="4F68DCB5" w14:textId="61E5F433" w:rsidR="00296FC5" w:rsidRPr="00BC42A5" w:rsidRDefault="00296FC5" w:rsidP="00B95336">
            <w:pPr>
              <w:jc w:val="both"/>
              <w:rPr>
                <w:rFonts w:eastAsia="Calibri"/>
                <w:bCs/>
              </w:rPr>
            </w:pPr>
            <w:r w:rsidRPr="00BC42A5">
              <w:rPr>
                <w:rFonts w:eastAsia="Calibri"/>
                <w:bCs/>
              </w:rPr>
              <w:t xml:space="preserve">1) </w:t>
            </w:r>
            <w:r w:rsidR="000009E2" w:rsidRPr="00BC42A5">
              <w:rPr>
                <w:rFonts w:eastAsia="Calibri"/>
                <w:bCs/>
              </w:rPr>
              <w:t>Expand Numicon resources across the whole school.</w:t>
            </w:r>
          </w:p>
          <w:p w14:paraId="4DD6292F" w14:textId="727312E1" w:rsidR="000009E2" w:rsidRPr="00BC42A5" w:rsidRDefault="000009E2" w:rsidP="00B95336">
            <w:pPr>
              <w:jc w:val="both"/>
              <w:rPr>
                <w:rFonts w:eastAsia="Calibri"/>
                <w:bCs/>
              </w:rPr>
            </w:pPr>
            <w:r w:rsidRPr="00BC42A5">
              <w:rPr>
                <w:rFonts w:eastAsia="Calibri"/>
                <w:bCs/>
              </w:rPr>
              <w:t>2</w:t>
            </w:r>
            <w:r w:rsidR="003D5325">
              <w:rPr>
                <w:rFonts w:eastAsia="Calibri"/>
                <w:bCs/>
              </w:rPr>
              <w:t>) From August 2023, continue PIRA</w:t>
            </w:r>
            <w:r w:rsidRPr="00BC42A5">
              <w:rPr>
                <w:rFonts w:eastAsia="Calibri"/>
                <w:bCs/>
              </w:rPr>
              <w:t xml:space="preserve"> Reading assessments (twice a year) and end of year maths pathways assessments.</w:t>
            </w:r>
          </w:p>
          <w:p w14:paraId="53F2CBF8" w14:textId="4F99DC92" w:rsidR="000009E2" w:rsidRPr="00BC42A5" w:rsidRDefault="000009E2" w:rsidP="00B95336">
            <w:pPr>
              <w:jc w:val="both"/>
              <w:rPr>
                <w:rFonts w:eastAsia="Calibri"/>
                <w:bCs/>
              </w:rPr>
            </w:pPr>
            <w:r w:rsidRPr="00BC42A5">
              <w:rPr>
                <w:rFonts w:eastAsia="Calibri"/>
                <w:bCs/>
              </w:rPr>
              <w:t>3) Whole school to follow new assessment protocols from August 2023.</w:t>
            </w:r>
          </w:p>
          <w:p w14:paraId="5CAFACA5" w14:textId="7562659B" w:rsidR="000009E2" w:rsidRPr="00BC42A5" w:rsidRDefault="000009E2" w:rsidP="00B95336">
            <w:pPr>
              <w:jc w:val="both"/>
              <w:rPr>
                <w:rFonts w:eastAsia="Calibri"/>
                <w:b/>
                <w:bCs/>
                <w:color w:val="7030A0"/>
                <w:highlight w:val="green"/>
                <w:u w:val="single"/>
              </w:rPr>
            </w:pPr>
          </w:p>
          <w:p w14:paraId="6A48D4D9" w14:textId="0BBA4DDC" w:rsidR="00B95336" w:rsidRPr="00BC42A5" w:rsidRDefault="00B95336" w:rsidP="00B95336">
            <w:pPr>
              <w:jc w:val="both"/>
              <w:rPr>
                <w:rFonts w:eastAsia="Calibri"/>
                <w:b/>
                <w:bCs/>
                <w:color w:val="7030A0"/>
                <w:highlight w:val="green"/>
              </w:rPr>
            </w:pPr>
          </w:p>
        </w:tc>
      </w:tr>
      <w:tr w:rsidR="00BC42A5" w:rsidRPr="00BC42A5" w14:paraId="57E45AD9" w14:textId="77777777" w:rsidTr="0095724B">
        <w:trPr>
          <w:trHeight w:val="3663"/>
        </w:trPr>
        <w:tc>
          <w:tcPr>
            <w:tcW w:w="13948" w:type="dxa"/>
            <w:gridSpan w:val="3"/>
            <w:shd w:val="clear" w:color="auto" w:fill="auto"/>
          </w:tcPr>
          <w:p w14:paraId="77AD2B8B" w14:textId="7A4103DF" w:rsidR="00BC42A5" w:rsidRPr="00BC42A5" w:rsidRDefault="00BC42A5" w:rsidP="000A1CB0">
            <w:pPr>
              <w:jc w:val="both"/>
              <w:rPr>
                <w:rFonts w:eastAsia="Calibri"/>
                <w:b/>
                <w:bCs/>
                <w:color w:val="7030A0"/>
                <w:lang w:eastAsia="en-GB"/>
              </w:rPr>
            </w:pPr>
            <w:r w:rsidRPr="00BC42A5">
              <w:rPr>
                <w:rFonts w:eastAsia="Calibri"/>
                <w:b/>
                <w:bCs/>
                <w:color w:val="7030A0"/>
                <w:lang w:eastAsia="en-GB"/>
              </w:rPr>
              <w:lastRenderedPageBreak/>
              <w:t>Improvement Priority- Outdoor Learning (School and Nursery)</w:t>
            </w:r>
          </w:p>
          <w:p w14:paraId="2B3E6D3C" w14:textId="14F16DF1" w:rsidR="00BC42A5" w:rsidRPr="00BC42A5" w:rsidRDefault="00BC42A5" w:rsidP="000A1CB0">
            <w:pPr>
              <w:jc w:val="both"/>
              <w:rPr>
                <w:rFonts w:eastAsia="Calibri"/>
                <w:b/>
                <w:bCs/>
                <w:color w:val="7030A0"/>
                <w:lang w:eastAsia="en-GB"/>
              </w:rPr>
            </w:pPr>
          </w:p>
          <w:p w14:paraId="4FD299F5" w14:textId="77777777" w:rsidR="00BC42A5" w:rsidRPr="00BC42A5" w:rsidRDefault="00BC42A5" w:rsidP="00D52A08">
            <w:pPr>
              <w:jc w:val="both"/>
            </w:pPr>
            <w:r w:rsidRPr="00BC42A5">
              <w:t>To improve attainment in literacy and numeracy and support wellbeing through outdoor learning.</w:t>
            </w:r>
          </w:p>
          <w:p w14:paraId="25AFA336" w14:textId="77777777" w:rsidR="00BC42A5" w:rsidRPr="00BC42A5" w:rsidRDefault="00BC42A5" w:rsidP="00D52A08">
            <w:pPr>
              <w:jc w:val="both"/>
            </w:pPr>
          </w:p>
          <w:p w14:paraId="3E446FCA" w14:textId="5D6924A5" w:rsidR="00BC42A5" w:rsidRPr="00BC42A5" w:rsidRDefault="00BC42A5" w:rsidP="00D52A08">
            <w:pPr>
              <w:jc w:val="both"/>
            </w:pPr>
            <w:r w:rsidRPr="00BC42A5">
              <w:t>Development Group members and stage:</w:t>
            </w:r>
          </w:p>
          <w:p w14:paraId="0D13738C" w14:textId="5E151D37" w:rsidR="00BC42A5" w:rsidRPr="00BC42A5" w:rsidRDefault="00BC42A5" w:rsidP="000A1CB0">
            <w:pPr>
              <w:jc w:val="both"/>
              <w:rPr>
                <w:rFonts w:eastAsia="Calibri"/>
                <w:b/>
                <w:bCs/>
                <w:color w:val="7030A0"/>
                <w:lang w:eastAsia="en-GB"/>
              </w:rPr>
            </w:pPr>
            <w:r w:rsidRPr="00BC42A5">
              <w:t xml:space="preserve">L McCormick (P6), A Stevenson (RCCT), A Dolan (P3), F Findlay (P3), K Harrison (Nursery), L Morrison (Nursery) </w:t>
            </w:r>
          </w:p>
          <w:p w14:paraId="6F41DCB4" w14:textId="77777777" w:rsidR="00BC42A5" w:rsidRDefault="00BC42A5" w:rsidP="000A1CB0">
            <w:pPr>
              <w:jc w:val="both"/>
              <w:rPr>
                <w:rFonts w:eastAsia="Calibri"/>
                <w:b/>
                <w:bCs/>
                <w:color w:val="7030A0"/>
              </w:rPr>
            </w:pPr>
          </w:p>
          <w:p w14:paraId="54F951D7" w14:textId="29B065E5" w:rsidR="00BC42A5" w:rsidRPr="00BC42A5" w:rsidRDefault="00BC42A5" w:rsidP="000A1CB0">
            <w:pPr>
              <w:jc w:val="both"/>
              <w:rPr>
                <w:rFonts w:eastAsia="Calibri"/>
                <w:b/>
                <w:bCs/>
                <w:color w:val="7030A0"/>
              </w:rPr>
            </w:pPr>
            <w:r w:rsidRPr="00BC42A5">
              <w:rPr>
                <w:rFonts w:eastAsia="Calibri"/>
                <w:b/>
                <w:bCs/>
                <w:color w:val="7030A0"/>
              </w:rPr>
              <w:t>Outcomes for Learners</w:t>
            </w:r>
          </w:p>
          <w:p w14:paraId="7BC59366" w14:textId="77777777" w:rsidR="00BC42A5" w:rsidRPr="00BC42A5" w:rsidRDefault="00BC42A5" w:rsidP="000A1CB0">
            <w:pPr>
              <w:jc w:val="both"/>
              <w:rPr>
                <w:rFonts w:eastAsia="Calibri"/>
                <w:b/>
                <w:bCs/>
              </w:rPr>
            </w:pPr>
          </w:p>
          <w:p w14:paraId="65B49847" w14:textId="77777777" w:rsidR="00BC42A5" w:rsidRPr="00BC42A5" w:rsidRDefault="00BC42A5" w:rsidP="00FA6EBB">
            <w:pPr>
              <w:pStyle w:val="ListParagraph"/>
              <w:numPr>
                <w:ilvl w:val="0"/>
                <w:numId w:val="3"/>
              </w:numPr>
            </w:pPr>
            <w:r w:rsidRPr="00BC42A5">
              <w:t xml:space="preserve">Improved attainment in literacy and numeracy through outdoor learning including the use of new outdoor learning resources. </w:t>
            </w:r>
          </w:p>
          <w:p w14:paraId="5C42CF1B" w14:textId="77777777" w:rsidR="00BC42A5" w:rsidRPr="00BC42A5" w:rsidRDefault="00BC42A5" w:rsidP="00FA6EBB">
            <w:pPr>
              <w:pStyle w:val="ListParagraph"/>
              <w:numPr>
                <w:ilvl w:val="0"/>
                <w:numId w:val="3"/>
              </w:numPr>
            </w:pPr>
            <w:r w:rsidRPr="00BC42A5">
              <w:t>New outdoor learning resources will support improved attainment in literacy and numeracy through outdoor learning.</w:t>
            </w:r>
          </w:p>
          <w:p w14:paraId="0A102D8E" w14:textId="77777777" w:rsidR="00BC42A5" w:rsidRPr="00BC42A5" w:rsidRDefault="00BC42A5" w:rsidP="00FA6EBB">
            <w:pPr>
              <w:pStyle w:val="ListParagraph"/>
              <w:numPr>
                <w:ilvl w:val="0"/>
                <w:numId w:val="3"/>
              </w:numPr>
              <w:jc w:val="both"/>
              <w:rPr>
                <w:rFonts w:eastAsia="Calibri"/>
                <w:b/>
                <w:bCs/>
              </w:rPr>
            </w:pPr>
            <w:r w:rsidRPr="00BC42A5">
              <w:t>Learners will have access to nurturing spaces outdoors (Buddy Bench, Memory Garden).</w:t>
            </w:r>
          </w:p>
          <w:p w14:paraId="36C5A8AA" w14:textId="23813890" w:rsidR="00BC42A5" w:rsidRPr="00BC42A5" w:rsidRDefault="00BC42A5" w:rsidP="000A1CB0">
            <w:pPr>
              <w:spacing w:after="160"/>
              <w:jc w:val="both"/>
              <w:rPr>
                <w:color w:val="7030A0"/>
              </w:rPr>
            </w:pPr>
          </w:p>
        </w:tc>
      </w:tr>
      <w:tr w:rsidR="00147752" w:rsidRPr="00BC42A5" w14:paraId="20A1AA18" w14:textId="77777777" w:rsidTr="00ED3CA4">
        <w:tc>
          <w:tcPr>
            <w:tcW w:w="13948" w:type="dxa"/>
            <w:gridSpan w:val="3"/>
            <w:shd w:val="clear" w:color="auto" w:fill="auto"/>
          </w:tcPr>
          <w:p w14:paraId="146A2A38" w14:textId="77777777" w:rsidR="000A1CB0" w:rsidRPr="00BC42A5" w:rsidRDefault="000A1CB0" w:rsidP="000A1CB0">
            <w:pPr>
              <w:pStyle w:val="NormalWeb"/>
              <w:rPr>
                <w:rFonts w:ascii="Arial" w:hAnsi="Arial" w:cs="Arial"/>
                <w:b/>
                <w:bCs/>
                <w:color w:val="7030A0"/>
                <w:sz w:val="22"/>
                <w:szCs w:val="22"/>
              </w:rPr>
            </w:pPr>
            <w:r w:rsidRPr="00BC42A5">
              <w:rPr>
                <w:rFonts w:ascii="Arial" w:hAnsi="Arial" w:cs="Arial"/>
                <w:b/>
                <w:bCs/>
                <w:color w:val="7030A0"/>
                <w:sz w:val="22"/>
                <w:szCs w:val="22"/>
              </w:rPr>
              <w:t>Evaluation/Analysis of Progress and Impact</w:t>
            </w:r>
          </w:p>
          <w:p w14:paraId="5801E5B8" w14:textId="78853039" w:rsidR="007D33FD" w:rsidRPr="00BC42A5" w:rsidRDefault="007D33FD" w:rsidP="007D33FD">
            <w:pPr>
              <w:jc w:val="both"/>
              <w:rPr>
                <w:b/>
                <w:color w:val="7030A0"/>
                <w:u w:val="single"/>
              </w:rPr>
            </w:pPr>
            <w:r w:rsidRPr="00BC42A5">
              <w:rPr>
                <w:b/>
                <w:color w:val="7030A0"/>
                <w:u w:val="single"/>
              </w:rPr>
              <w:t>Progress</w:t>
            </w:r>
          </w:p>
          <w:p w14:paraId="653660AE" w14:textId="77777777" w:rsidR="007D33FD" w:rsidRPr="00BC42A5" w:rsidRDefault="007D33FD" w:rsidP="00FA6EBB">
            <w:pPr>
              <w:pStyle w:val="ListParagraph"/>
              <w:numPr>
                <w:ilvl w:val="0"/>
                <w:numId w:val="4"/>
              </w:numPr>
              <w:spacing w:after="160"/>
              <w:jc w:val="both"/>
            </w:pPr>
            <w:r w:rsidRPr="00BC42A5">
              <w:t>Staff were consulted about which outdoor resources would be useful and should be purchased.</w:t>
            </w:r>
          </w:p>
          <w:p w14:paraId="7227E626" w14:textId="77777777" w:rsidR="007D33FD" w:rsidRPr="00BC42A5" w:rsidRDefault="007D33FD" w:rsidP="00FA6EBB">
            <w:pPr>
              <w:pStyle w:val="ListParagraph"/>
              <w:numPr>
                <w:ilvl w:val="0"/>
                <w:numId w:val="4"/>
              </w:numPr>
              <w:spacing w:after="160"/>
              <w:jc w:val="both"/>
            </w:pPr>
            <w:r w:rsidRPr="00BC42A5">
              <w:t xml:space="preserve">Decisions were made about which resources to purchase and purchasing was completed. </w:t>
            </w:r>
          </w:p>
          <w:p w14:paraId="7FB53211" w14:textId="77777777" w:rsidR="007D33FD" w:rsidRPr="00BC42A5" w:rsidRDefault="007D33FD" w:rsidP="00FA6EBB">
            <w:pPr>
              <w:pStyle w:val="ListParagraph"/>
              <w:numPr>
                <w:ilvl w:val="0"/>
                <w:numId w:val="4"/>
              </w:numPr>
              <w:spacing w:after="160"/>
              <w:jc w:val="both"/>
            </w:pPr>
            <w:r w:rsidRPr="00BC42A5">
              <w:t xml:space="preserve">Storage for outdoor resources was arranged. </w:t>
            </w:r>
          </w:p>
          <w:p w14:paraId="654EB687" w14:textId="4A4B238A" w:rsidR="007D33FD" w:rsidRPr="00BC42A5" w:rsidRDefault="007D33FD" w:rsidP="00FA6EBB">
            <w:pPr>
              <w:pStyle w:val="ListParagraph"/>
              <w:numPr>
                <w:ilvl w:val="0"/>
                <w:numId w:val="4"/>
              </w:numPr>
              <w:spacing w:after="160"/>
              <w:jc w:val="both"/>
            </w:pPr>
            <w:r w:rsidRPr="00BC42A5">
              <w:lastRenderedPageBreak/>
              <w:t>New resources were shared with</w:t>
            </w:r>
            <w:r w:rsidR="003D5325">
              <w:t xml:space="preserve"> the</w:t>
            </w:r>
            <w:r w:rsidRPr="00BC42A5">
              <w:t xml:space="preserve"> staff team at a staff sharing session. </w:t>
            </w:r>
          </w:p>
          <w:p w14:paraId="17BD38BB" w14:textId="77777777" w:rsidR="007D33FD" w:rsidRPr="00BC42A5" w:rsidRDefault="007D33FD" w:rsidP="00FA6EBB">
            <w:pPr>
              <w:pStyle w:val="ListParagraph"/>
              <w:numPr>
                <w:ilvl w:val="0"/>
                <w:numId w:val="4"/>
              </w:numPr>
              <w:spacing w:after="160"/>
              <w:jc w:val="both"/>
            </w:pPr>
            <w:r w:rsidRPr="00BC42A5">
              <w:t xml:space="preserve">A bank of resources was started for staff to access when planning for outdoor learning. </w:t>
            </w:r>
          </w:p>
          <w:p w14:paraId="51360FAF" w14:textId="77777777" w:rsidR="007D33FD" w:rsidRPr="00BC42A5" w:rsidRDefault="007D33FD" w:rsidP="00FA6EBB">
            <w:pPr>
              <w:pStyle w:val="ListParagraph"/>
              <w:numPr>
                <w:ilvl w:val="0"/>
                <w:numId w:val="4"/>
              </w:numPr>
              <w:spacing w:after="160"/>
              <w:jc w:val="both"/>
            </w:pPr>
            <w:r w:rsidRPr="00BC42A5">
              <w:t xml:space="preserve">Staff were encouraged to make use of outdoor resources through regular outdoor learning lessons. </w:t>
            </w:r>
          </w:p>
          <w:p w14:paraId="22049DCB" w14:textId="77777777" w:rsidR="007D33FD" w:rsidRPr="00BC42A5" w:rsidRDefault="007D33FD" w:rsidP="00FA6EBB">
            <w:pPr>
              <w:pStyle w:val="ListParagraph"/>
              <w:numPr>
                <w:ilvl w:val="0"/>
                <w:numId w:val="4"/>
              </w:numPr>
              <w:spacing w:after="160"/>
              <w:jc w:val="both"/>
            </w:pPr>
            <w:r w:rsidRPr="00BC42A5">
              <w:t xml:space="preserve">Staff and pupils were consulted about the resources they used and the impact outdoor learning and use of the new resources had on improving attainment in literacy and numeracy and supporting wellbeing. </w:t>
            </w:r>
          </w:p>
          <w:p w14:paraId="262639D5" w14:textId="1D4BA6D4" w:rsidR="007D33FD" w:rsidRPr="00BC42A5" w:rsidRDefault="007D33FD" w:rsidP="00FA6EBB">
            <w:pPr>
              <w:pStyle w:val="ListParagraph"/>
              <w:numPr>
                <w:ilvl w:val="0"/>
                <w:numId w:val="4"/>
              </w:numPr>
              <w:spacing w:after="160"/>
              <w:jc w:val="both"/>
            </w:pPr>
            <w:r w:rsidRPr="00BC42A5">
              <w:t xml:space="preserve">A Buddy Bench was sourced, purchased and placed in the school grounds to provide a nurturing outdoor space for pupils to access during play times. </w:t>
            </w:r>
          </w:p>
          <w:p w14:paraId="19FD5BD4" w14:textId="5A3291CB" w:rsidR="007D33FD" w:rsidRPr="00BC42A5" w:rsidRDefault="007D33FD" w:rsidP="007D33FD">
            <w:pPr>
              <w:jc w:val="both"/>
              <w:rPr>
                <w:b/>
                <w:color w:val="7030A0"/>
                <w:u w:val="single"/>
              </w:rPr>
            </w:pPr>
            <w:r w:rsidRPr="00BC42A5">
              <w:rPr>
                <w:b/>
                <w:color w:val="7030A0"/>
                <w:u w:val="single"/>
              </w:rPr>
              <w:t xml:space="preserve">Impact </w:t>
            </w:r>
          </w:p>
          <w:p w14:paraId="4CF274F7" w14:textId="4C7D3472" w:rsidR="007D33FD" w:rsidRPr="00BC42A5" w:rsidRDefault="003D5325" w:rsidP="007D33FD">
            <w:pPr>
              <w:jc w:val="both"/>
            </w:pPr>
            <w:r>
              <w:t>Staff reported:</w:t>
            </w:r>
            <w:r w:rsidR="007D33FD" w:rsidRPr="00BC42A5">
              <w:t>:</w:t>
            </w:r>
          </w:p>
          <w:p w14:paraId="0C7DF3B6" w14:textId="0167DFF5" w:rsidR="007D33FD" w:rsidRPr="00BC42A5" w:rsidRDefault="003D5325" w:rsidP="00FA6EBB">
            <w:pPr>
              <w:pStyle w:val="ListParagraph"/>
              <w:numPr>
                <w:ilvl w:val="0"/>
                <w:numId w:val="5"/>
              </w:numPr>
              <w:spacing w:after="160"/>
              <w:jc w:val="both"/>
            </w:pPr>
            <w:r>
              <w:t>Pupils are m</w:t>
            </w:r>
            <w:r w:rsidR="007D33FD" w:rsidRPr="00BC42A5">
              <w:t>ore engaged and excited.</w:t>
            </w:r>
          </w:p>
          <w:p w14:paraId="56FB47A3" w14:textId="77777777" w:rsidR="007D33FD" w:rsidRPr="00BC42A5" w:rsidRDefault="007D33FD" w:rsidP="00FA6EBB">
            <w:pPr>
              <w:pStyle w:val="ListParagraph"/>
              <w:numPr>
                <w:ilvl w:val="0"/>
                <w:numId w:val="5"/>
              </w:numPr>
              <w:spacing w:after="160"/>
              <w:jc w:val="both"/>
            </w:pPr>
            <w:r w:rsidRPr="00BC42A5">
              <w:t>Thoroughly enjoyed working outdoors and using the resources.</w:t>
            </w:r>
          </w:p>
          <w:p w14:paraId="00F80CBD" w14:textId="77777777" w:rsidR="007D33FD" w:rsidRPr="00BC42A5" w:rsidRDefault="007D33FD" w:rsidP="00FA6EBB">
            <w:pPr>
              <w:pStyle w:val="ListParagraph"/>
              <w:numPr>
                <w:ilvl w:val="0"/>
                <w:numId w:val="5"/>
              </w:numPr>
              <w:spacing w:after="160"/>
              <w:jc w:val="both"/>
            </w:pPr>
            <w:r w:rsidRPr="00BC42A5">
              <w:t>Pupils are happier after being outside.</w:t>
            </w:r>
          </w:p>
          <w:p w14:paraId="470D5DF1" w14:textId="77777777" w:rsidR="007D33FD" w:rsidRPr="00BC42A5" w:rsidRDefault="007D33FD" w:rsidP="00FA6EBB">
            <w:pPr>
              <w:pStyle w:val="ListParagraph"/>
              <w:numPr>
                <w:ilvl w:val="0"/>
                <w:numId w:val="5"/>
              </w:numPr>
              <w:spacing w:after="160"/>
              <w:jc w:val="both"/>
            </w:pPr>
            <w:r w:rsidRPr="00BC42A5">
              <w:t>The lessons are more authentic and encourage more social interaction which has positively impacted on social skills and collaborative learning.</w:t>
            </w:r>
          </w:p>
          <w:p w14:paraId="66D9B1A1" w14:textId="77777777" w:rsidR="007D33FD" w:rsidRPr="00BC42A5" w:rsidRDefault="007D33FD" w:rsidP="00FA6EBB">
            <w:pPr>
              <w:pStyle w:val="ListParagraph"/>
              <w:numPr>
                <w:ilvl w:val="0"/>
                <w:numId w:val="5"/>
              </w:numPr>
              <w:spacing w:after="160"/>
              <w:jc w:val="both"/>
            </w:pPr>
            <w:r w:rsidRPr="00BC42A5">
              <w:t>Pupils enjoyed working in larger spaces.</w:t>
            </w:r>
          </w:p>
          <w:p w14:paraId="488052F1" w14:textId="77777777" w:rsidR="007D33FD" w:rsidRPr="00BC42A5" w:rsidRDefault="007D33FD" w:rsidP="00FA6EBB">
            <w:pPr>
              <w:pStyle w:val="ListParagraph"/>
              <w:numPr>
                <w:ilvl w:val="0"/>
                <w:numId w:val="5"/>
              </w:numPr>
              <w:spacing w:after="160"/>
              <w:jc w:val="both"/>
            </w:pPr>
            <w:r w:rsidRPr="00BC42A5">
              <w:t xml:space="preserve">Pupils had the freedom to trial-and-error. If pupils discover errors while working with outdoor resources, they can more easily amend these.  </w:t>
            </w:r>
          </w:p>
          <w:p w14:paraId="7DFABF23" w14:textId="25451716" w:rsidR="007D33FD" w:rsidRPr="00BC42A5" w:rsidRDefault="003D5325" w:rsidP="00FA6EBB">
            <w:pPr>
              <w:pStyle w:val="ListParagraph"/>
              <w:numPr>
                <w:ilvl w:val="0"/>
                <w:numId w:val="5"/>
              </w:numPr>
              <w:spacing w:after="160"/>
              <w:jc w:val="both"/>
            </w:pPr>
            <w:r>
              <w:t>I</w:t>
            </w:r>
            <w:r w:rsidR="007D33FD" w:rsidRPr="00BC42A5">
              <w:t>t was easy to extend pupils learning while working outside with resources that could be used flexibly.</w:t>
            </w:r>
          </w:p>
          <w:p w14:paraId="1783AEE2" w14:textId="41CC9F20" w:rsidR="007D33FD" w:rsidRPr="00BC42A5" w:rsidRDefault="003D5325" w:rsidP="00FA6EBB">
            <w:pPr>
              <w:pStyle w:val="ListParagraph"/>
              <w:numPr>
                <w:ilvl w:val="0"/>
                <w:numId w:val="5"/>
              </w:numPr>
              <w:spacing w:after="160"/>
              <w:jc w:val="both"/>
            </w:pPr>
            <w:r>
              <w:t>U</w:t>
            </w:r>
            <w:r w:rsidR="007D33FD" w:rsidRPr="00BC42A5">
              <w:t xml:space="preserve">sing outdoor resources for play-based experiences allowed pupils freedom to explore. </w:t>
            </w:r>
          </w:p>
          <w:p w14:paraId="31D8CFAC" w14:textId="77777777" w:rsidR="007D33FD" w:rsidRPr="00BC42A5" w:rsidRDefault="007D33FD" w:rsidP="00FA6EBB">
            <w:pPr>
              <w:pStyle w:val="ListParagraph"/>
              <w:numPr>
                <w:ilvl w:val="0"/>
                <w:numId w:val="5"/>
              </w:numPr>
              <w:spacing w:after="160"/>
              <w:jc w:val="both"/>
            </w:pPr>
            <w:r w:rsidRPr="00BC42A5">
              <w:t xml:space="preserve">The hands-on nature of the outdoor resources works very well for pupils that respond to pictorial representations rather than abstract working. </w:t>
            </w:r>
          </w:p>
          <w:p w14:paraId="007FF113" w14:textId="77777777" w:rsidR="007D33FD" w:rsidRPr="00BC42A5" w:rsidRDefault="007D33FD" w:rsidP="007D33FD">
            <w:pPr>
              <w:jc w:val="both"/>
              <w:rPr>
                <w:b/>
                <w:color w:val="7030A0"/>
                <w:u w:val="single"/>
              </w:rPr>
            </w:pPr>
            <w:r w:rsidRPr="00BC42A5">
              <w:rPr>
                <w:b/>
                <w:color w:val="7030A0"/>
                <w:u w:val="single"/>
              </w:rPr>
              <w:t>Pupil Comments:</w:t>
            </w:r>
          </w:p>
          <w:p w14:paraId="4750164E" w14:textId="77777777" w:rsidR="007D33FD" w:rsidRPr="00BC42A5" w:rsidRDefault="007D33FD" w:rsidP="00FA6EBB">
            <w:pPr>
              <w:pStyle w:val="ListParagraph"/>
              <w:numPr>
                <w:ilvl w:val="0"/>
                <w:numId w:val="6"/>
              </w:numPr>
              <w:spacing w:after="160"/>
              <w:jc w:val="both"/>
            </w:pPr>
            <w:r w:rsidRPr="00BC42A5">
              <w:t>I liked jumping on the letters. It helps me to get to learn the sounds when I am busy doing them outside.</w:t>
            </w:r>
          </w:p>
          <w:p w14:paraId="66749536" w14:textId="77777777" w:rsidR="007D33FD" w:rsidRPr="00BC42A5" w:rsidRDefault="007D33FD" w:rsidP="00FA6EBB">
            <w:pPr>
              <w:pStyle w:val="ListParagraph"/>
              <w:numPr>
                <w:ilvl w:val="0"/>
                <w:numId w:val="6"/>
              </w:numPr>
              <w:spacing w:after="160"/>
              <w:jc w:val="both"/>
            </w:pPr>
            <w:r w:rsidRPr="00BC42A5">
              <w:t>I really liked measuring because it can tell me how many meters or quarter meters it is. I found it hard to guess but then I liked it when I checked it and I was actually right.</w:t>
            </w:r>
          </w:p>
          <w:p w14:paraId="218D2CFC" w14:textId="77777777" w:rsidR="007D33FD" w:rsidRPr="00BC42A5" w:rsidRDefault="007D33FD" w:rsidP="00FA6EBB">
            <w:pPr>
              <w:pStyle w:val="ListParagraph"/>
              <w:numPr>
                <w:ilvl w:val="0"/>
                <w:numId w:val="6"/>
              </w:numPr>
              <w:spacing w:after="160"/>
              <w:jc w:val="both"/>
            </w:pPr>
            <w:r w:rsidRPr="00BC42A5">
              <w:t>I liked it when we made the clocks because the stick hands really helped me to know how to tell the time and now I know when it is time for school.</w:t>
            </w:r>
          </w:p>
          <w:p w14:paraId="40037665" w14:textId="77777777" w:rsidR="007D33FD" w:rsidRPr="00BC42A5" w:rsidRDefault="007D33FD" w:rsidP="00FA6EBB">
            <w:pPr>
              <w:pStyle w:val="ListParagraph"/>
              <w:numPr>
                <w:ilvl w:val="0"/>
                <w:numId w:val="6"/>
              </w:numPr>
              <w:spacing w:after="160"/>
              <w:jc w:val="both"/>
            </w:pPr>
            <w:r w:rsidRPr="00BC42A5">
              <w:t>Being outside made learning more fun.</w:t>
            </w:r>
          </w:p>
          <w:p w14:paraId="5FE1D908" w14:textId="77777777" w:rsidR="007D33FD" w:rsidRPr="00BC42A5" w:rsidRDefault="007D33FD" w:rsidP="00FA6EBB">
            <w:pPr>
              <w:pStyle w:val="ListParagraph"/>
              <w:numPr>
                <w:ilvl w:val="0"/>
                <w:numId w:val="6"/>
              </w:numPr>
              <w:spacing w:after="160"/>
              <w:jc w:val="both"/>
            </w:pPr>
            <w:r w:rsidRPr="00BC42A5">
              <w:t>It made learning better because it was in more of an open area.</w:t>
            </w:r>
          </w:p>
          <w:p w14:paraId="764FE7A9" w14:textId="77777777" w:rsidR="007D33FD" w:rsidRPr="00BC42A5" w:rsidRDefault="007D33FD" w:rsidP="00FA6EBB">
            <w:pPr>
              <w:pStyle w:val="ListParagraph"/>
              <w:numPr>
                <w:ilvl w:val="0"/>
                <w:numId w:val="6"/>
              </w:numPr>
              <w:spacing w:after="160"/>
              <w:jc w:val="both"/>
            </w:pPr>
            <w:r w:rsidRPr="00BC42A5">
              <w:t>I have enjoyed doing more outdoor learning this term- I think using the chalk helped me understand how to use the grids better.</w:t>
            </w:r>
          </w:p>
          <w:p w14:paraId="727743D7" w14:textId="77777777" w:rsidR="007D33FD" w:rsidRPr="00BC42A5" w:rsidRDefault="007D33FD" w:rsidP="00FA6EBB">
            <w:pPr>
              <w:pStyle w:val="ListParagraph"/>
              <w:numPr>
                <w:ilvl w:val="0"/>
                <w:numId w:val="6"/>
              </w:numPr>
              <w:spacing w:after="160"/>
              <w:jc w:val="both"/>
            </w:pPr>
            <w:r w:rsidRPr="00BC42A5">
              <w:t>We love doing drama so when we got to take it outside and try it in a different way it was really enjoyable.</w:t>
            </w:r>
          </w:p>
          <w:p w14:paraId="64727C46" w14:textId="77777777" w:rsidR="007D33FD" w:rsidRPr="00BC42A5" w:rsidRDefault="007D33FD" w:rsidP="00FA6EBB">
            <w:pPr>
              <w:pStyle w:val="ListParagraph"/>
              <w:numPr>
                <w:ilvl w:val="0"/>
                <w:numId w:val="6"/>
              </w:numPr>
              <w:spacing w:after="160"/>
              <w:jc w:val="both"/>
            </w:pPr>
            <w:r w:rsidRPr="00BC42A5">
              <w:t>Being able to move the hands of the clock as we counted round really helped and there wasn’t as much pressure.</w:t>
            </w:r>
          </w:p>
          <w:p w14:paraId="17167C4C" w14:textId="77777777" w:rsidR="007D33FD" w:rsidRPr="00BC42A5" w:rsidRDefault="007D33FD" w:rsidP="00FA6EBB">
            <w:pPr>
              <w:pStyle w:val="ListParagraph"/>
              <w:numPr>
                <w:ilvl w:val="0"/>
                <w:numId w:val="6"/>
              </w:numPr>
              <w:spacing w:after="160"/>
              <w:jc w:val="both"/>
            </w:pPr>
            <w:r w:rsidRPr="00BC42A5">
              <w:t>Using the outdoor learning stuff was really good because it was more practical and it helped me understand the angles better.</w:t>
            </w:r>
          </w:p>
          <w:p w14:paraId="54AB348B" w14:textId="77777777" w:rsidR="007D33FD" w:rsidRPr="00BC42A5" w:rsidRDefault="007D33FD" w:rsidP="00FA6EBB">
            <w:pPr>
              <w:pStyle w:val="ListParagraph"/>
              <w:numPr>
                <w:ilvl w:val="0"/>
                <w:numId w:val="6"/>
              </w:numPr>
              <w:spacing w:after="160"/>
              <w:jc w:val="both"/>
            </w:pPr>
            <w:r w:rsidRPr="00BC42A5">
              <w:t xml:space="preserve">We used the sticks to make a range of different shapes. Everyone had to work together to hold the sticks and tie them together. </w:t>
            </w:r>
          </w:p>
          <w:p w14:paraId="470B9688" w14:textId="77777777" w:rsidR="007D33FD" w:rsidRPr="00BC42A5" w:rsidRDefault="007D33FD" w:rsidP="00FA6EBB">
            <w:pPr>
              <w:pStyle w:val="ListParagraph"/>
              <w:numPr>
                <w:ilvl w:val="0"/>
                <w:numId w:val="6"/>
              </w:numPr>
              <w:spacing w:after="160"/>
              <w:jc w:val="both"/>
            </w:pPr>
            <w:r w:rsidRPr="00BC42A5">
              <w:t>We had to work as a team using string to collect the sticks.</w:t>
            </w:r>
          </w:p>
          <w:p w14:paraId="229AB7AD" w14:textId="77777777" w:rsidR="007D33FD" w:rsidRPr="00BC42A5" w:rsidRDefault="007D33FD" w:rsidP="00FA6EBB">
            <w:pPr>
              <w:pStyle w:val="ListParagraph"/>
              <w:numPr>
                <w:ilvl w:val="0"/>
                <w:numId w:val="6"/>
              </w:numPr>
              <w:spacing w:after="160"/>
              <w:jc w:val="both"/>
            </w:pPr>
            <w:r w:rsidRPr="00BC42A5">
              <w:t>Doing maths outside was more enjoyable than doing maths work in your jotter.</w:t>
            </w:r>
          </w:p>
          <w:p w14:paraId="24851A47" w14:textId="77777777" w:rsidR="007D33FD" w:rsidRPr="00BC42A5" w:rsidRDefault="007D33FD" w:rsidP="00FA6EBB">
            <w:pPr>
              <w:pStyle w:val="ListParagraph"/>
              <w:numPr>
                <w:ilvl w:val="0"/>
                <w:numId w:val="6"/>
              </w:numPr>
              <w:spacing w:after="160"/>
              <w:jc w:val="both"/>
            </w:pPr>
            <w:r w:rsidRPr="00BC42A5">
              <w:t>It was interesting doing art when it’s not on paper and outdoors using nature instead.</w:t>
            </w:r>
          </w:p>
          <w:p w14:paraId="7A4BC464" w14:textId="0145CE05" w:rsidR="007D33FD" w:rsidRPr="00BC42A5" w:rsidRDefault="007D33FD" w:rsidP="00FA6EBB">
            <w:pPr>
              <w:pStyle w:val="ListParagraph"/>
              <w:numPr>
                <w:ilvl w:val="0"/>
                <w:numId w:val="6"/>
              </w:numPr>
              <w:spacing w:after="160"/>
              <w:jc w:val="both"/>
            </w:pPr>
            <w:r w:rsidRPr="00BC42A5">
              <w:lastRenderedPageBreak/>
              <w:t xml:space="preserve">An older pupil reported: Younger children are really enjoying the Buddy Bench and have been seen using it regularly. They observed pupils approaching the children sitting on the bench and asking them to play. </w:t>
            </w:r>
          </w:p>
          <w:p w14:paraId="6DFD4F82" w14:textId="7DAE6E65" w:rsidR="007D33FD" w:rsidRPr="00BC42A5" w:rsidRDefault="007D33FD" w:rsidP="007D33FD">
            <w:pPr>
              <w:spacing w:after="160"/>
              <w:jc w:val="both"/>
              <w:rPr>
                <w:b/>
                <w:color w:val="7030A0"/>
                <w:u w:val="single"/>
              </w:rPr>
            </w:pPr>
            <w:r w:rsidRPr="00BC42A5">
              <w:rPr>
                <w:b/>
                <w:color w:val="7030A0"/>
                <w:u w:val="single"/>
              </w:rPr>
              <w:t>Next Steps</w:t>
            </w:r>
          </w:p>
          <w:p w14:paraId="29ECBBD6" w14:textId="77777777" w:rsidR="007D33FD" w:rsidRPr="00BC42A5" w:rsidRDefault="007D33FD" w:rsidP="007D33FD">
            <w:pPr>
              <w:pStyle w:val="NormalWeb"/>
              <w:spacing w:before="0" w:beforeAutospacing="0" w:after="0" w:afterAutospacing="0"/>
              <w:rPr>
                <w:rFonts w:ascii="Arial" w:hAnsi="Arial" w:cs="Arial"/>
                <w:sz w:val="22"/>
                <w:szCs w:val="22"/>
              </w:rPr>
            </w:pPr>
            <w:r w:rsidRPr="00BC42A5">
              <w:rPr>
                <w:rFonts w:ascii="Arial" w:hAnsi="Arial" w:cs="Arial"/>
                <w:color w:val="000000"/>
                <w:sz w:val="22"/>
                <w:szCs w:val="22"/>
              </w:rPr>
              <w:t>Outdoor Learning – 1) Continue to embed outdoor learning and develop staff confidence and skill in leading learning outdoors. 2) Continue to make use of outdoor learning resources and spaces for outdoor learning on a regular basis at all stages. 3) Compile generic and specific risk – benefit assessments for outdoor learning which takes place within the outdoor space. 4) Continue to add to the bank of resources for staff to access when planning learning and teaching outdoors. 5) Continue to monitor the impact of outdoor work.</w:t>
            </w:r>
          </w:p>
          <w:p w14:paraId="70A592D5" w14:textId="77777777" w:rsidR="007D33FD" w:rsidRPr="00BC42A5" w:rsidRDefault="007D33FD" w:rsidP="007D33FD">
            <w:pPr>
              <w:pStyle w:val="NormalWeb"/>
              <w:spacing w:before="0" w:beforeAutospacing="0" w:after="0" w:afterAutospacing="0"/>
              <w:rPr>
                <w:rFonts w:ascii="Arial" w:eastAsia="Calibri" w:hAnsi="Arial" w:cs="Arial"/>
                <w:sz w:val="22"/>
                <w:szCs w:val="22"/>
              </w:rPr>
            </w:pPr>
          </w:p>
          <w:p w14:paraId="27CE21A0" w14:textId="3CB2A969" w:rsidR="007D33FD" w:rsidRPr="00BC42A5" w:rsidRDefault="007D33FD" w:rsidP="00FA6EBB">
            <w:pPr>
              <w:pStyle w:val="NormalWeb"/>
              <w:spacing w:before="0" w:beforeAutospacing="0" w:after="0" w:afterAutospacing="0"/>
              <w:rPr>
                <w:rFonts w:ascii="Arial" w:hAnsi="Arial" w:cs="Arial"/>
                <w:sz w:val="22"/>
                <w:szCs w:val="22"/>
              </w:rPr>
            </w:pPr>
            <w:r w:rsidRPr="00BC42A5">
              <w:rPr>
                <w:rFonts w:ascii="Arial" w:eastAsia="Calibri" w:hAnsi="Arial" w:cs="Arial"/>
                <w:sz w:val="22"/>
                <w:szCs w:val="22"/>
              </w:rPr>
              <w:t>Develop Loose Parts Play – 1) E</w:t>
            </w:r>
            <w:r w:rsidRPr="00BC42A5">
              <w:rPr>
                <w:rFonts w:ascii="Arial" w:hAnsi="Arial" w:cs="Arial"/>
                <w:color w:val="000000"/>
                <w:sz w:val="22"/>
                <w:szCs w:val="22"/>
              </w:rPr>
              <w:t>nsure adults have the skills and confidence to facilitate loose parts play sensitively and respectfully; 2) Ensure children have access to loose parts play to play freely with friends, investigate, discover, explore and create as part of their daily lives, in and out of class time. </w:t>
            </w:r>
          </w:p>
          <w:p w14:paraId="75462FB8" w14:textId="2BD3BA65" w:rsidR="00147752" w:rsidRPr="00BC42A5" w:rsidRDefault="00147752" w:rsidP="000A1CB0">
            <w:pPr>
              <w:spacing w:after="160"/>
              <w:rPr>
                <w:rFonts w:eastAsia="Calibri"/>
                <w:b/>
                <w:lang w:eastAsia="en-GB"/>
              </w:rPr>
            </w:pPr>
          </w:p>
        </w:tc>
      </w:tr>
      <w:tr w:rsidR="00BC42A5" w:rsidRPr="00BC42A5" w14:paraId="2E52272E" w14:textId="77777777" w:rsidTr="0095724B">
        <w:trPr>
          <w:trHeight w:val="3754"/>
        </w:trPr>
        <w:tc>
          <w:tcPr>
            <w:tcW w:w="13948" w:type="dxa"/>
            <w:gridSpan w:val="3"/>
          </w:tcPr>
          <w:p w14:paraId="2D54BACA" w14:textId="26505A81" w:rsidR="00BC42A5" w:rsidRPr="00BC42A5" w:rsidRDefault="00BC42A5" w:rsidP="00D52A08">
            <w:pPr>
              <w:jc w:val="both"/>
              <w:rPr>
                <w:rFonts w:eastAsia="Calibri"/>
                <w:b/>
                <w:bCs/>
                <w:color w:val="7030A0"/>
                <w:lang w:eastAsia="en-GB"/>
              </w:rPr>
            </w:pPr>
            <w:r w:rsidRPr="00BC42A5">
              <w:rPr>
                <w:rFonts w:eastAsia="Calibri"/>
                <w:b/>
                <w:bCs/>
                <w:color w:val="7030A0"/>
                <w:lang w:eastAsia="en-GB"/>
              </w:rPr>
              <w:lastRenderedPageBreak/>
              <w:t>Improvement Priority- Play Pedagogy (School and Nursery)</w:t>
            </w:r>
          </w:p>
          <w:p w14:paraId="3C6521E7" w14:textId="77777777" w:rsidR="0085780A" w:rsidRDefault="0085780A" w:rsidP="00D52A08">
            <w:pPr>
              <w:spacing w:after="160" w:line="259" w:lineRule="auto"/>
              <w:rPr>
                <w:rFonts w:eastAsia="Calibri"/>
              </w:rPr>
            </w:pPr>
          </w:p>
          <w:p w14:paraId="5E82DE96" w14:textId="774C1240" w:rsidR="00BC42A5" w:rsidRPr="00BC42A5" w:rsidRDefault="00BC42A5" w:rsidP="00D52A08">
            <w:pPr>
              <w:spacing w:after="160" w:line="259" w:lineRule="auto"/>
              <w:rPr>
                <w:rFonts w:eastAsia="Calibri"/>
              </w:rPr>
            </w:pPr>
            <w:r w:rsidRPr="00BC42A5">
              <w:rPr>
                <w:rFonts w:eastAsia="Calibri"/>
              </w:rPr>
              <w:t>To improve attainment in Literacy and Numeracy through Play Pedagogy N-P2</w:t>
            </w:r>
          </w:p>
          <w:p w14:paraId="5AF781C6" w14:textId="77777777" w:rsidR="00BC42A5" w:rsidRPr="00BC42A5" w:rsidRDefault="00BC42A5" w:rsidP="00D52A08">
            <w:pPr>
              <w:jc w:val="both"/>
            </w:pPr>
            <w:r w:rsidRPr="00BC42A5">
              <w:t>Development Group members and stage:</w:t>
            </w:r>
          </w:p>
          <w:p w14:paraId="643A7A85" w14:textId="225961BA" w:rsidR="00BC42A5" w:rsidRPr="00BC42A5" w:rsidRDefault="00BC42A5" w:rsidP="00D52A08">
            <w:pPr>
              <w:jc w:val="both"/>
            </w:pPr>
            <w:r w:rsidRPr="00BC42A5">
              <w:t>S. Brown (Nursery), R. Allen (P1) V. Gray (P2)</w:t>
            </w:r>
          </w:p>
          <w:p w14:paraId="20814E99" w14:textId="77777777" w:rsidR="00BC42A5" w:rsidRDefault="00BC42A5" w:rsidP="00D52A08">
            <w:pPr>
              <w:jc w:val="both"/>
              <w:rPr>
                <w:rFonts w:eastAsia="Calibri"/>
                <w:b/>
                <w:color w:val="7030A0"/>
              </w:rPr>
            </w:pPr>
          </w:p>
          <w:p w14:paraId="08AC1043" w14:textId="1BB1048C" w:rsidR="00BC42A5" w:rsidRPr="00BC42A5" w:rsidRDefault="00BC42A5" w:rsidP="00D52A08">
            <w:pPr>
              <w:jc w:val="both"/>
              <w:rPr>
                <w:rFonts w:eastAsia="Calibri"/>
                <w:b/>
                <w:color w:val="7030A0"/>
              </w:rPr>
            </w:pPr>
            <w:r w:rsidRPr="00BC42A5">
              <w:rPr>
                <w:rFonts w:eastAsia="Calibri"/>
                <w:b/>
                <w:color w:val="7030A0"/>
              </w:rPr>
              <w:t>Outcomes for Learners</w:t>
            </w:r>
          </w:p>
          <w:p w14:paraId="4BF87CCE" w14:textId="77777777" w:rsidR="00BC42A5" w:rsidRPr="00BC42A5" w:rsidRDefault="00BC42A5" w:rsidP="00FA6EBB">
            <w:pPr>
              <w:pStyle w:val="ListParagraph"/>
              <w:numPr>
                <w:ilvl w:val="0"/>
                <w:numId w:val="3"/>
              </w:numPr>
              <w:spacing w:after="160" w:line="259" w:lineRule="auto"/>
              <w:rPr>
                <w:rFonts w:eastAsia="Calibri"/>
              </w:rPr>
            </w:pPr>
            <w:r w:rsidRPr="00BC42A5">
              <w:rPr>
                <w:rFonts w:eastAsia="Calibri"/>
              </w:rPr>
              <w:t xml:space="preserve">Children will be more engaged in literacy and numeracy through play. </w:t>
            </w:r>
          </w:p>
          <w:p w14:paraId="16D8D9F5" w14:textId="77777777" w:rsidR="00BC42A5" w:rsidRPr="00BC42A5" w:rsidRDefault="00BC42A5" w:rsidP="00FA6EBB">
            <w:pPr>
              <w:pStyle w:val="ListParagraph"/>
              <w:numPr>
                <w:ilvl w:val="0"/>
                <w:numId w:val="3"/>
              </w:numPr>
              <w:spacing w:after="160" w:line="259" w:lineRule="auto"/>
              <w:rPr>
                <w:rFonts w:eastAsia="Calibri"/>
              </w:rPr>
            </w:pPr>
            <w:r w:rsidRPr="00BC42A5">
              <w:rPr>
                <w:rFonts w:eastAsia="Calibri"/>
              </w:rPr>
              <w:t xml:space="preserve">Tracking and monitoring will inform next steps. </w:t>
            </w:r>
          </w:p>
          <w:p w14:paraId="182E4DCB" w14:textId="77777777" w:rsidR="00BC42A5" w:rsidRPr="00BC42A5" w:rsidRDefault="00BC42A5" w:rsidP="00FA6EBB">
            <w:pPr>
              <w:pStyle w:val="ListParagraph"/>
              <w:numPr>
                <w:ilvl w:val="0"/>
                <w:numId w:val="3"/>
              </w:numPr>
              <w:spacing w:after="160" w:line="259" w:lineRule="auto"/>
              <w:rPr>
                <w:rFonts w:eastAsia="Calibri"/>
              </w:rPr>
            </w:pPr>
            <w:r w:rsidRPr="00BC42A5">
              <w:rPr>
                <w:rFonts w:eastAsia="Calibri"/>
              </w:rPr>
              <w:t xml:space="preserve">Resources will be used and managed appropriately; they will be updated as required. </w:t>
            </w:r>
          </w:p>
          <w:p w14:paraId="5BDFA88E" w14:textId="436B2AA8" w:rsidR="00BC42A5" w:rsidRPr="00BC42A5" w:rsidRDefault="00BC42A5" w:rsidP="00D52A08">
            <w:pPr>
              <w:spacing w:after="160" w:line="256" w:lineRule="auto"/>
              <w:rPr>
                <w:rFonts w:eastAsia="Calibri"/>
                <w:b/>
                <w:lang w:eastAsia="en-GB"/>
              </w:rPr>
            </w:pPr>
            <w:r w:rsidRPr="00BC42A5">
              <w:rPr>
                <w:rFonts w:eastAsia="Calibri"/>
              </w:rPr>
              <w:t>Parents will have a more informed understanding of their child’s learning journey and be able to discuss this with them.</w:t>
            </w:r>
          </w:p>
        </w:tc>
      </w:tr>
      <w:tr w:rsidR="00047AC9" w:rsidRPr="00BC42A5" w14:paraId="21FE6C1C" w14:textId="77777777" w:rsidTr="00D719C0">
        <w:tc>
          <w:tcPr>
            <w:tcW w:w="13948" w:type="dxa"/>
            <w:gridSpan w:val="3"/>
          </w:tcPr>
          <w:p w14:paraId="1E1E4F0B" w14:textId="44EAFDC4" w:rsidR="00264BB1" w:rsidRPr="00BC42A5" w:rsidRDefault="00264BB1" w:rsidP="00264BB1">
            <w:pPr>
              <w:pStyle w:val="NormalWeb"/>
              <w:rPr>
                <w:rFonts w:ascii="Arial" w:hAnsi="Arial" w:cs="Arial"/>
                <w:b/>
                <w:bCs/>
                <w:color w:val="7030A0"/>
                <w:sz w:val="22"/>
                <w:szCs w:val="22"/>
              </w:rPr>
            </w:pPr>
            <w:r w:rsidRPr="00BC42A5">
              <w:rPr>
                <w:rFonts w:ascii="Arial" w:hAnsi="Arial" w:cs="Arial"/>
                <w:b/>
                <w:bCs/>
                <w:color w:val="7030A0"/>
                <w:sz w:val="22"/>
                <w:szCs w:val="22"/>
              </w:rPr>
              <w:t>Evaluation/Analysis of Progress and Impact</w:t>
            </w:r>
          </w:p>
          <w:p w14:paraId="70A10C0A" w14:textId="77777777" w:rsidR="00986FDD" w:rsidRPr="00BC42A5" w:rsidRDefault="00986FDD" w:rsidP="00986FDD">
            <w:pPr>
              <w:pStyle w:val="NormalWeb"/>
              <w:rPr>
                <w:rFonts w:ascii="Arial" w:hAnsi="Arial" w:cs="Arial"/>
                <w:b/>
                <w:bCs/>
                <w:color w:val="7030A0"/>
                <w:sz w:val="22"/>
                <w:szCs w:val="22"/>
                <w:u w:val="single"/>
              </w:rPr>
            </w:pPr>
            <w:r w:rsidRPr="00BC42A5">
              <w:rPr>
                <w:rFonts w:ascii="Arial" w:hAnsi="Arial" w:cs="Arial"/>
                <w:b/>
                <w:bCs/>
                <w:color w:val="7030A0"/>
                <w:sz w:val="22"/>
                <w:szCs w:val="22"/>
                <w:u w:val="single"/>
              </w:rPr>
              <w:t>Progress</w:t>
            </w:r>
          </w:p>
          <w:p w14:paraId="26D236CD" w14:textId="0C8CD2FD" w:rsidR="00986FDD" w:rsidRPr="00BC42A5" w:rsidRDefault="00264BB1" w:rsidP="00CA2999">
            <w:pPr>
              <w:pStyle w:val="NoSpacing"/>
              <w:numPr>
                <w:ilvl w:val="0"/>
                <w:numId w:val="9"/>
              </w:numPr>
              <w:rPr>
                <w:rFonts w:ascii="Arial" w:hAnsi="Arial" w:cs="Arial"/>
              </w:rPr>
            </w:pPr>
            <w:r w:rsidRPr="00BC42A5">
              <w:rPr>
                <w:rFonts w:ascii="Arial" w:hAnsi="Arial" w:cs="Arial"/>
              </w:rPr>
              <w:t xml:space="preserve">All topical resources have been sorted into boxes and books organised. </w:t>
            </w:r>
          </w:p>
          <w:p w14:paraId="739C943E" w14:textId="0ED2701D" w:rsidR="00986FDD" w:rsidRPr="00BC42A5" w:rsidRDefault="00264BB1" w:rsidP="00CA2999">
            <w:pPr>
              <w:pStyle w:val="NoSpacing"/>
              <w:numPr>
                <w:ilvl w:val="0"/>
                <w:numId w:val="10"/>
              </w:numPr>
              <w:rPr>
                <w:rFonts w:ascii="Arial" w:hAnsi="Arial" w:cs="Arial"/>
              </w:rPr>
            </w:pPr>
            <w:r w:rsidRPr="00BC42A5">
              <w:rPr>
                <w:rFonts w:ascii="Arial" w:hAnsi="Arial" w:cs="Arial"/>
              </w:rPr>
              <w:t xml:space="preserve">Resources are now easily accessible and staff are aware of what we have. </w:t>
            </w:r>
          </w:p>
          <w:p w14:paraId="5152F505" w14:textId="431FE301" w:rsidR="00986FDD" w:rsidRPr="00BC42A5" w:rsidRDefault="00264BB1" w:rsidP="00CA2999">
            <w:pPr>
              <w:pStyle w:val="NoSpacing"/>
              <w:numPr>
                <w:ilvl w:val="0"/>
                <w:numId w:val="10"/>
              </w:numPr>
              <w:rPr>
                <w:rFonts w:ascii="Arial" w:hAnsi="Arial" w:cs="Arial"/>
              </w:rPr>
            </w:pPr>
            <w:r w:rsidRPr="00BC42A5">
              <w:rPr>
                <w:rFonts w:ascii="Arial" w:hAnsi="Arial" w:cs="Arial"/>
              </w:rPr>
              <w:t xml:space="preserve">Resources should be shared between all staff (including nursery). </w:t>
            </w:r>
          </w:p>
          <w:p w14:paraId="7140CFE8" w14:textId="77777777" w:rsidR="00BC42A5" w:rsidRDefault="00264BB1" w:rsidP="00CA2999">
            <w:pPr>
              <w:pStyle w:val="NoSpacing"/>
              <w:numPr>
                <w:ilvl w:val="0"/>
                <w:numId w:val="10"/>
              </w:numPr>
              <w:rPr>
                <w:rFonts w:ascii="Arial" w:hAnsi="Arial" w:cs="Arial"/>
              </w:rPr>
            </w:pPr>
            <w:r w:rsidRPr="00BC42A5">
              <w:rPr>
                <w:rFonts w:ascii="Arial" w:hAnsi="Arial" w:cs="Arial"/>
              </w:rPr>
              <w:t xml:space="preserve">New kitchen resources and role play were ordered for nursery, P1 and P2 classroom. These are rotated regularly. Children have used them for IDL and literacy and numeracy. The salad bar is used regularly by P1 for numeracy activities. Children take an order and sort and count as required to fulfil the order. Literacy – children have created menus, healthy eating, writing orders, talking and listening. Turn Taking. </w:t>
            </w:r>
          </w:p>
          <w:p w14:paraId="215D5DEA" w14:textId="0DC24795" w:rsidR="00986FDD" w:rsidRPr="00BC42A5" w:rsidRDefault="00264BB1" w:rsidP="00CA2999">
            <w:pPr>
              <w:pStyle w:val="NoSpacing"/>
              <w:numPr>
                <w:ilvl w:val="0"/>
                <w:numId w:val="10"/>
              </w:numPr>
              <w:rPr>
                <w:rFonts w:ascii="Arial" w:hAnsi="Arial" w:cs="Arial"/>
              </w:rPr>
            </w:pPr>
            <w:r w:rsidRPr="00BC42A5">
              <w:rPr>
                <w:rFonts w:ascii="Arial" w:hAnsi="Arial" w:cs="Arial"/>
              </w:rPr>
              <w:lastRenderedPageBreak/>
              <w:t xml:space="preserve">RTA – A copy of this is in the Glow tiles to be used as a reference to inform planning. These are now used regularly as a result of the professional dialogue and discussions. Continue to embed in daily practice.  </w:t>
            </w:r>
          </w:p>
          <w:p w14:paraId="1A260A92" w14:textId="77777777" w:rsidR="00986FDD" w:rsidRPr="00BC42A5" w:rsidRDefault="00986FDD" w:rsidP="00986FDD">
            <w:pPr>
              <w:pStyle w:val="NoSpacing"/>
              <w:rPr>
                <w:rFonts w:ascii="Arial" w:hAnsi="Arial" w:cs="Arial"/>
              </w:rPr>
            </w:pPr>
          </w:p>
          <w:p w14:paraId="33A6E21F" w14:textId="77777777" w:rsidR="00986FDD" w:rsidRPr="00BC42A5" w:rsidRDefault="00264BB1" w:rsidP="00CA2999">
            <w:pPr>
              <w:pStyle w:val="NoSpacing"/>
              <w:numPr>
                <w:ilvl w:val="0"/>
                <w:numId w:val="9"/>
              </w:numPr>
              <w:rPr>
                <w:rFonts w:ascii="Arial" w:hAnsi="Arial" w:cs="Arial"/>
              </w:rPr>
            </w:pPr>
            <w:r w:rsidRPr="00BC42A5">
              <w:rPr>
                <w:rFonts w:ascii="Arial" w:hAnsi="Arial" w:cs="Arial"/>
              </w:rPr>
              <w:t xml:space="preserve">Plans </w:t>
            </w:r>
            <w:r w:rsidR="00986FDD" w:rsidRPr="00BC42A5">
              <w:rPr>
                <w:rFonts w:ascii="Arial" w:hAnsi="Arial" w:cs="Arial"/>
              </w:rPr>
              <w:t xml:space="preserve">were </w:t>
            </w:r>
            <w:r w:rsidRPr="00BC42A5">
              <w:rPr>
                <w:rFonts w:ascii="Arial" w:hAnsi="Arial" w:cs="Arial"/>
              </w:rPr>
              <w:t xml:space="preserve">made for observations. </w:t>
            </w:r>
          </w:p>
          <w:p w14:paraId="5E810761" w14:textId="77777777" w:rsidR="00986FDD" w:rsidRPr="00BC42A5" w:rsidRDefault="00986FDD" w:rsidP="00986FDD">
            <w:pPr>
              <w:pStyle w:val="NoSpacing"/>
              <w:ind w:left="360"/>
              <w:rPr>
                <w:rFonts w:ascii="Arial" w:hAnsi="Arial" w:cs="Arial"/>
              </w:rPr>
            </w:pPr>
            <w:r w:rsidRPr="00BC42A5">
              <w:rPr>
                <w:rFonts w:ascii="Arial" w:hAnsi="Arial" w:cs="Arial"/>
              </w:rPr>
              <w:t xml:space="preserve">- </w:t>
            </w:r>
            <w:r w:rsidR="00264BB1" w:rsidRPr="00BC42A5">
              <w:rPr>
                <w:rFonts w:ascii="Arial" w:hAnsi="Arial" w:cs="Arial"/>
              </w:rPr>
              <w:t xml:space="preserve">Observations were helpful in showing how children progress from nursery through to first level. </w:t>
            </w:r>
          </w:p>
          <w:p w14:paraId="1A2CA2E1" w14:textId="345C305D" w:rsidR="00264BB1" w:rsidRPr="00BC42A5" w:rsidRDefault="00986FDD" w:rsidP="00986FDD">
            <w:pPr>
              <w:pStyle w:val="NoSpacing"/>
              <w:ind w:left="360"/>
              <w:rPr>
                <w:rFonts w:ascii="Arial" w:hAnsi="Arial" w:cs="Arial"/>
              </w:rPr>
            </w:pPr>
            <w:r w:rsidRPr="00BC42A5">
              <w:rPr>
                <w:rFonts w:ascii="Arial" w:hAnsi="Arial" w:cs="Arial"/>
              </w:rPr>
              <w:t xml:space="preserve">- </w:t>
            </w:r>
            <w:r w:rsidR="00264BB1" w:rsidRPr="00BC42A5">
              <w:rPr>
                <w:rFonts w:ascii="Arial" w:hAnsi="Arial" w:cs="Arial"/>
              </w:rPr>
              <w:t xml:space="preserve">Observing how staff set up different provocations and lay out the room has been helpful for ideas. </w:t>
            </w:r>
          </w:p>
          <w:p w14:paraId="3D715E17" w14:textId="77777777" w:rsidR="00264BB1" w:rsidRPr="00BC42A5" w:rsidRDefault="00264BB1" w:rsidP="00264BB1">
            <w:pPr>
              <w:pStyle w:val="ListParagraph"/>
              <w:rPr>
                <w:rFonts w:eastAsia="Calibri"/>
              </w:rPr>
            </w:pPr>
          </w:p>
          <w:p w14:paraId="617964A7" w14:textId="50A69D88" w:rsidR="00986FDD" w:rsidRPr="00CA2999" w:rsidRDefault="00CA2999" w:rsidP="00CA2999">
            <w:pPr>
              <w:ind w:left="360"/>
              <w:jc w:val="both"/>
              <w:rPr>
                <w:rFonts w:eastAsia="Calibri"/>
              </w:rPr>
            </w:pPr>
            <w:r>
              <w:rPr>
                <w:rFonts w:eastAsia="Calibri"/>
              </w:rPr>
              <w:t xml:space="preserve">3) </w:t>
            </w:r>
            <w:r w:rsidR="00264BB1" w:rsidRPr="00CA2999">
              <w:rPr>
                <w:rFonts w:eastAsia="Calibri"/>
              </w:rPr>
              <w:t xml:space="preserve">Staff to update school website (as agreed) and nursery to keep parents informed through e-journals. </w:t>
            </w:r>
          </w:p>
          <w:p w14:paraId="24D3014D" w14:textId="77777777" w:rsidR="00986FDD" w:rsidRPr="00BC42A5" w:rsidRDefault="00264BB1" w:rsidP="00FA6EBB">
            <w:pPr>
              <w:pStyle w:val="ListParagraph"/>
              <w:numPr>
                <w:ilvl w:val="0"/>
                <w:numId w:val="8"/>
              </w:numPr>
              <w:jc w:val="both"/>
              <w:rPr>
                <w:rFonts w:eastAsia="Calibri"/>
              </w:rPr>
            </w:pPr>
            <w:r w:rsidRPr="00BC42A5">
              <w:rPr>
                <w:rFonts w:eastAsia="Calibri"/>
              </w:rPr>
              <w:t xml:space="preserve">Previous survey results to be used to inform parental engagement and understanding of play pedagogy. </w:t>
            </w:r>
          </w:p>
          <w:p w14:paraId="65C2D375" w14:textId="77777777" w:rsidR="00986FDD" w:rsidRPr="00BC42A5" w:rsidRDefault="00264BB1" w:rsidP="00FA6EBB">
            <w:pPr>
              <w:pStyle w:val="ListParagraph"/>
              <w:numPr>
                <w:ilvl w:val="0"/>
                <w:numId w:val="8"/>
              </w:numPr>
              <w:jc w:val="both"/>
              <w:rPr>
                <w:rFonts w:eastAsia="Calibri"/>
              </w:rPr>
            </w:pPr>
            <w:r w:rsidRPr="00BC42A5">
              <w:rPr>
                <w:rFonts w:eastAsia="Calibri"/>
              </w:rPr>
              <w:t xml:space="preserve">Parents have fed back through reports and discussions on how well informed they are. Children and parents have fed back how they enjoy learning through play – pupil voice. </w:t>
            </w:r>
          </w:p>
          <w:p w14:paraId="18D0CDBD" w14:textId="79DB1BB4" w:rsidR="00264BB1" w:rsidRPr="00BC42A5" w:rsidRDefault="00264BB1" w:rsidP="00FA6EBB">
            <w:pPr>
              <w:pStyle w:val="ListParagraph"/>
              <w:numPr>
                <w:ilvl w:val="0"/>
                <w:numId w:val="8"/>
              </w:numPr>
              <w:jc w:val="both"/>
              <w:rPr>
                <w:rFonts w:eastAsia="Calibri"/>
              </w:rPr>
            </w:pPr>
            <w:r w:rsidRPr="00BC42A5">
              <w:rPr>
                <w:rFonts w:eastAsia="Calibri"/>
              </w:rPr>
              <w:t xml:space="preserve">Staff have engaged with online CPD for play pedagogy. Space, resources and staffing are limitations in implementing a lot of the play based approaches, however, staff in this school have worked hard to overcome these barriers. </w:t>
            </w:r>
          </w:p>
          <w:p w14:paraId="4D79BE30" w14:textId="52821B04" w:rsidR="00222F7E" w:rsidRPr="00BC42A5" w:rsidRDefault="00222F7E" w:rsidP="00264BB1">
            <w:pPr>
              <w:jc w:val="both"/>
              <w:rPr>
                <w:rFonts w:eastAsia="Calibri"/>
              </w:rPr>
            </w:pPr>
          </w:p>
          <w:p w14:paraId="568388A0" w14:textId="5606B043" w:rsidR="00986FDD" w:rsidRPr="00CA2999" w:rsidRDefault="00CA2999" w:rsidP="00CA2999">
            <w:pPr>
              <w:ind w:left="360"/>
              <w:jc w:val="both"/>
              <w:rPr>
                <w:rFonts w:eastAsia="Calibri"/>
              </w:rPr>
            </w:pPr>
            <w:r>
              <w:rPr>
                <w:rFonts w:eastAsia="Calibri"/>
              </w:rPr>
              <w:t xml:space="preserve">4) </w:t>
            </w:r>
            <w:r w:rsidR="00264BB1" w:rsidRPr="00CA2999">
              <w:rPr>
                <w:rFonts w:eastAsia="Calibri"/>
              </w:rPr>
              <w:t xml:space="preserve">Tracking and monitoring (toolkit 4) </w:t>
            </w:r>
            <w:r w:rsidR="00986FDD" w:rsidRPr="00CA2999">
              <w:rPr>
                <w:rFonts w:eastAsia="Calibri"/>
              </w:rPr>
              <w:t xml:space="preserve">is </w:t>
            </w:r>
            <w:r w:rsidR="00264BB1" w:rsidRPr="00CA2999">
              <w:rPr>
                <w:rFonts w:eastAsia="Calibri"/>
              </w:rPr>
              <w:t>well established at nursery</w:t>
            </w:r>
          </w:p>
          <w:p w14:paraId="5C1F0EE3" w14:textId="77777777" w:rsidR="00986FDD" w:rsidRPr="00BC42A5" w:rsidRDefault="00264BB1" w:rsidP="00FA6EBB">
            <w:pPr>
              <w:pStyle w:val="ListParagraph"/>
              <w:numPr>
                <w:ilvl w:val="0"/>
                <w:numId w:val="8"/>
              </w:numPr>
              <w:jc w:val="both"/>
              <w:rPr>
                <w:rFonts w:eastAsia="Calibri"/>
              </w:rPr>
            </w:pPr>
            <w:r w:rsidRPr="00BC42A5">
              <w:rPr>
                <w:rFonts w:eastAsia="Calibri"/>
              </w:rPr>
              <w:t>Impact meetings taking place 3 times each year</w:t>
            </w:r>
          </w:p>
          <w:p w14:paraId="63E858C0" w14:textId="77777777" w:rsidR="00986FDD" w:rsidRPr="00BC42A5" w:rsidRDefault="00264BB1" w:rsidP="00FA6EBB">
            <w:pPr>
              <w:pStyle w:val="ListParagraph"/>
              <w:numPr>
                <w:ilvl w:val="0"/>
                <w:numId w:val="8"/>
              </w:numPr>
              <w:jc w:val="both"/>
              <w:rPr>
                <w:rFonts w:eastAsia="Calibri"/>
              </w:rPr>
            </w:pPr>
            <w:r w:rsidRPr="00BC42A5">
              <w:rPr>
                <w:rFonts w:eastAsia="Calibri"/>
              </w:rPr>
              <w:t>Gaps identified with interventions in place</w:t>
            </w:r>
          </w:p>
          <w:p w14:paraId="6C731C10" w14:textId="5A0DF121" w:rsidR="00264BB1" w:rsidRPr="00BC42A5" w:rsidRDefault="00264BB1" w:rsidP="00FA6EBB">
            <w:pPr>
              <w:pStyle w:val="ListParagraph"/>
              <w:numPr>
                <w:ilvl w:val="0"/>
                <w:numId w:val="8"/>
              </w:numPr>
              <w:jc w:val="both"/>
              <w:rPr>
                <w:rFonts w:eastAsia="Calibri"/>
              </w:rPr>
            </w:pPr>
            <w:r w:rsidRPr="00BC42A5">
              <w:rPr>
                <w:rFonts w:eastAsia="Calibri"/>
              </w:rPr>
              <w:t>Small learning groups supporting individual children</w:t>
            </w:r>
          </w:p>
          <w:p w14:paraId="4CBC6570" w14:textId="77777777" w:rsidR="00986FDD" w:rsidRPr="00BC42A5" w:rsidRDefault="00986FDD" w:rsidP="00264BB1">
            <w:pPr>
              <w:rPr>
                <w:rFonts w:eastAsia="Calibri"/>
              </w:rPr>
            </w:pPr>
          </w:p>
          <w:p w14:paraId="32AFC4B5" w14:textId="77777777" w:rsidR="00A97B6C" w:rsidRPr="00BC42A5" w:rsidRDefault="00264BB1" w:rsidP="00264BB1">
            <w:pPr>
              <w:rPr>
                <w:rFonts w:eastAsia="Calibri"/>
                <w:b/>
                <w:lang w:eastAsia="en-GB"/>
              </w:rPr>
            </w:pPr>
            <w:r w:rsidRPr="00BC42A5">
              <w:rPr>
                <w:rFonts w:eastAsia="Calibri"/>
              </w:rPr>
              <w:t>Staff now feel confident when meeting with Pece for impact meetings using professional judgement and the PLF to inform and identify next steps.</w:t>
            </w:r>
          </w:p>
          <w:p w14:paraId="31208B3D" w14:textId="54C14BB4" w:rsidR="00D52A08" w:rsidRPr="00BC42A5" w:rsidRDefault="00D52A08" w:rsidP="00D735F3">
            <w:pPr>
              <w:rPr>
                <w:rFonts w:eastAsia="Calibri"/>
                <w:b/>
                <w:lang w:eastAsia="en-GB"/>
              </w:rPr>
            </w:pPr>
          </w:p>
          <w:p w14:paraId="16822A6F" w14:textId="1ECF5FB0" w:rsidR="00986FDD" w:rsidRPr="00BC42A5" w:rsidRDefault="00986FDD" w:rsidP="00D735F3">
            <w:pPr>
              <w:rPr>
                <w:rFonts w:eastAsia="Calibri"/>
                <w:b/>
                <w:color w:val="7030A0"/>
                <w:u w:val="single"/>
                <w:lang w:eastAsia="en-GB"/>
              </w:rPr>
            </w:pPr>
            <w:r w:rsidRPr="00BC42A5">
              <w:rPr>
                <w:rFonts w:eastAsia="Calibri"/>
                <w:b/>
                <w:color w:val="7030A0"/>
                <w:u w:val="single"/>
                <w:lang w:eastAsia="en-GB"/>
              </w:rPr>
              <w:t>Impact</w:t>
            </w:r>
          </w:p>
          <w:p w14:paraId="04CA49BB" w14:textId="197E29D5" w:rsidR="00986FDD" w:rsidRPr="00BC42A5" w:rsidRDefault="00986FDD" w:rsidP="00986FDD">
            <w:pPr>
              <w:rPr>
                <w:rFonts w:eastAsia="Calibri"/>
                <w:b/>
                <w:lang w:eastAsia="en-GB"/>
              </w:rPr>
            </w:pPr>
            <w:r w:rsidRPr="00BC42A5">
              <w:rPr>
                <w:rFonts w:eastAsia="Calibri"/>
                <w:b/>
                <w:lang w:eastAsia="en-GB"/>
              </w:rPr>
              <w:t>Staff report:</w:t>
            </w:r>
          </w:p>
          <w:p w14:paraId="179182C0" w14:textId="7C6BDFB3" w:rsidR="00986FDD" w:rsidRPr="00BC42A5" w:rsidRDefault="00986FDD" w:rsidP="00FA6EBB">
            <w:pPr>
              <w:numPr>
                <w:ilvl w:val="0"/>
                <w:numId w:val="7"/>
              </w:numPr>
              <w:rPr>
                <w:rFonts w:eastAsia="Calibri"/>
                <w:lang w:eastAsia="en-GB"/>
              </w:rPr>
            </w:pPr>
            <w:r w:rsidRPr="00BC42A5">
              <w:rPr>
                <w:rFonts w:eastAsia="Calibri"/>
                <w:lang w:eastAsia="en-GB"/>
              </w:rPr>
              <w:t xml:space="preserve">Pupils are engaging well with literacy and numeracy provocations, and are taking responsibility for their learning. </w:t>
            </w:r>
          </w:p>
          <w:p w14:paraId="0C3BD66B" w14:textId="533925D8" w:rsidR="00986FDD" w:rsidRPr="00BC42A5" w:rsidRDefault="00986FDD" w:rsidP="00FA6EBB">
            <w:pPr>
              <w:numPr>
                <w:ilvl w:val="0"/>
                <w:numId w:val="7"/>
              </w:numPr>
              <w:rPr>
                <w:rFonts w:eastAsia="Calibri"/>
                <w:lang w:eastAsia="en-GB"/>
              </w:rPr>
            </w:pPr>
            <w:r w:rsidRPr="00BC42A5">
              <w:rPr>
                <w:rFonts w:eastAsia="Calibri"/>
                <w:lang w:eastAsia="en-GB"/>
              </w:rPr>
              <w:t xml:space="preserve">Pupils enjoy opportunities to explore interests/needs through play and resources available. This was reflected in pupils report comments when asked what they enjoy most about school. </w:t>
            </w:r>
          </w:p>
          <w:p w14:paraId="1F1FC8B9" w14:textId="77777777" w:rsidR="00986FDD" w:rsidRPr="00BC42A5" w:rsidRDefault="00986FDD" w:rsidP="00FA6EBB">
            <w:pPr>
              <w:numPr>
                <w:ilvl w:val="0"/>
                <w:numId w:val="7"/>
              </w:numPr>
              <w:rPr>
                <w:rFonts w:eastAsia="Calibri"/>
                <w:lang w:eastAsia="en-GB"/>
              </w:rPr>
            </w:pPr>
            <w:r w:rsidRPr="00BC42A5">
              <w:rPr>
                <w:rFonts w:eastAsia="Calibri"/>
                <w:lang w:eastAsia="en-GB"/>
              </w:rPr>
              <w:t xml:space="preserve">In Primary 2, we changed the name of play to ‘Curiosity Time’. This was a result of CPD reflection. Pupils like the name and have stated that it encourages them to try something different each time.  Following discussions between P1 and P2 class teachers, Primary 1 have recently started also calling play ‘Curiosity Time’. Both class teachers have noticed a positive impact by the direct implication to children that their play is a purposeful learning time. </w:t>
            </w:r>
          </w:p>
          <w:p w14:paraId="70E99C9C" w14:textId="15C3BB51" w:rsidR="00986FDD" w:rsidRPr="00BC42A5" w:rsidRDefault="00986FDD" w:rsidP="00FA6EBB">
            <w:pPr>
              <w:numPr>
                <w:ilvl w:val="0"/>
                <w:numId w:val="7"/>
              </w:numPr>
              <w:rPr>
                <w:rFonts w:eastAsia="Calibri"/>
                <w:lang w:eastAsia="en-GB"/>
              </w:rPr>
            </w:pPr>
            <w:r w:rsidRPr="00BC42A5">
              <w:rPr>
                <w:rFonts w:eastAsia="Calibri"/>
                <w:lang w:eastAsia="en-GB"/>
              </w:rPr>
              <w:t xml:space="preserve">Pupils access different areas of the classroom each day and enjoy when resources are rotated regularly. </w:t>
            </w:r>
          </w:p>
          <w:p w14:paraId="5C8B352E" w14:textId="0E605955" w:rsidR="00986FDD" w:rsidRPr="00BC42A5" w:rsidRDefault="00986FDD" w:rsidP="00FA6EBB">
            <w:pPr>
              <w:numPr>
                <w:ilvl w:val="0"/>
                <w:numId w:val="7"/>
              </w:numPr>
              <w:rPr>
                <w:rFonts w:eastAsia="Calibri"/>
                <w:lang w:eastAsia="en-GB"/>
              </w:rPr>
            </w:pPr>
            <w:r w:rsidRPr="00BC42A5">
              <w:rPr>
                <w:rFonts w:eastAsia="Calibri"/>
                <w:lang w:eastAsia="en-GB"/>
              </w:rPr>
              <w:t xml:space="preserve">Making connections between play and real life scenarios, through role play and taking the learning beyond the classroom. The café/salad bar areas have developed literacy skills through listening to and writing down orders, taking turns, and making posters, signs and menus. They have also developed numeracy skills by handling money, adding, subtracting and calculating change. </w:t>
            </w:r>
          </w:p>
          <w:p w14:paraId="5A59F11C" w14:textId="486FBE16" w:rsidR="00986FDD" w:rsidRPr="00BC42A5" w:rsidRDefault="00986FDD" w:rsidP="00FA6EBB">
            <w:pPr>
              <w:numPr>
                <w:ilvl w:val="0"/>
                <w:numId w:val="7"/>
              </w:numPr>
              <w:rPr>
                <w:rFonts w:eastAsia="Calibri"/>
                <w:lang w:eastAsia="en-GB"/>
              </w:rPr>
            </w:pPr>
            <w:r w:rsidRPr="00BC42A5">
              <w:rPr>
                <w:rFonts w:eastAsia="Calibri"/>
                <w:lang w:eastAsia="en-GB"/>
              </w:rPr>
              <w:t xml:space="preserve">Pupils are </w:t>
            </w:r>
            <w:r w:rsidR="006A3907" w:rsidRPr="00BC42A5">
              <w:rPr>
                <w:rFonts w:eastAsia="Calibri"/>
                <w:lang w:eastAsia="en-GB"/>
              </w:rPr>
              <w:t>responding</w:t>
            </w:r>
            <w:r w:rsidRPr="00BC42A5">
              <w:rPr>
                <w:rFonts w:eastAsia="Calibri"/>
                <w:lang w:eastAsia="en-GB"/>
              </w:rPr>
              <w:t xml:space="preserve"> well to structured play opportunities and exploring a variety of resources when given time for free play. </w:t>
            </w:r>
          </w:p>
          <w:p w14:paraId="47839989" w14:textId="1B9DC900" w:rsidR="00986FDD" w:rsidRPr="00BC42A5" w:rsidRDefault="00986FDD" w:rsidP="00FA6EBB">
            <w:pPr>
              <w:numPr>
                <w:ilvl w:val="0"/>
                <w:numId w:val="7"/>
              </w:numPr>
              <w:rPr>
                <w:rFonts w:eastAsia="Calibri"/>
                <w:lang w:eastAsia="en-GB"/>
              </w:rPr>
            </w:pPr>
            <w:r w:rsidRPr="00BC42A5">
              <w:rPr>
                <w:rFonts w:eastAsia="Calibri"/>
                <w:lang w:eastAsia="en-GB"/>
              </w:rPr>
              <w:t>Nursery staff see progressions in literacy and numeracy through play based learning indoors and out, with some children showing an increased interest in these areas.</w:t>
            </w:r>
          </w:p>
          <w:p w14:paraId="0F34BC86" w14:textId="01DC3AF9" w:rsidR="002E5B46" w:rsidRDefault="002E5B46" w:rsidP="002E5B46">
            <w:pPr>
              <w:rPr>
                <w:rFonts w:eastAsia="Calibri"/>
                <w:lang w:eastAsia="en-GB"/>
              </w:rPr>
            </w:pPr>
          </w:p>
          <w:p w14:paraId="78CF01EC" w14:textId="77777777" w:rsidR="006A3907" w:rsidRPr="00BC42A5" w:rsidRDefault="006A3907" w:rsidP="002E5B46">
            <w:pPr>
              <w:rPr>
                <w:rFonts w:eastAsia="Calibri"/>
                <w:lang w:eastAsia="en-GB"/>
              </w:rPr>
            </w:pPr>
          </w:p>
          <w:p w14:paraId="5667FA64" w14:textId="77777777" w:rsidR="002E5B46" w:rsidRPr="00BC42A5" w:rsidRDefault="002E5B46" w:rsidP="002E5B46">
            <w:pPr>
              <w:rPr>
                <w:rFonts w:eastAsia="Calibri"/>
                <w:b/>
                <w:lang w:eastAsia="en-GB"/>
              </w:rPr>
            </w:pPr>
            <w:r w:rsidRPr="00BC42A5">
              <w:rPr>
                <w:rFonts w:eastAsia="Calibri"/>
                <w:b/>
                <w:lang w:eastAsia="en-GB"/>
              </w:rPr>
              <w:lastRenderedPageBreak/>
              <w:t>Pupil Comments:</w:t>
            </w:r>
          </w:p>
          <w:p w14:paraId="2E58941D" w14:textId="7261693A" w:rsidR="002E5B46" w:rsidRPr="00BC42A5" w:rsidRDefault="002E5B46" w:rsidP="00CA2999">
            <w:pPr>
              <w:pStyle w:val="NoSpacing"/>
              <w:numPr>
                <w:ilvl w:val="0"/>
                <w:numId w:val="13"/>
              </w:numPr>
              <w:rPr>
                <w:rFonts w:ascii="Arial" w:hAnsi="Arial" w:cs="Arial"/>
                <w:i/>
                <w:lang w:eastAsia="en-GB"/>
              </w:rPr>
            </w:pPr>
            <w:r w:rsidRPr="00BC42A5">
              <w:rPr>
                <w:rFonts w:ascii="Arial" w:hAnsi="Arial" w:cs="Arial"/>
                <w:i/>
                <w:lang w:eastAsia="en-GB"/>
              </w:rPr>
              <w:t xml:space="preserve">When we tidy up. It teaches me to be respectful and fair. It is not fair if the teachers tidy things up after you. </w:t>
            </w:r>
          </w:p>
          <w:p w14:paraId="317FBF18" w14:textId="04CCE21F" w:rsidR="002E5B46" w:rsidRPr="00BC42A5" w:rsidRDefault="002E5B46" w:rsidP="00CA2999">
            <w:pPr>
              <w:pStyle w:val="NoSpacing"/>
              <w:numPr>
                <w:ilvl w:val="0"/>
                <w:numId w:val="12"/>
              </w:numPr>
              <w:rPr>
                <w:rFonts w:ascii="Arial" w:hAnsi="Arial" w:cs="Arial"/>
                <w:i/>
                <w:lang w:eastAsia="en-GB"/>
              </w:rPr>
            </w:pPr>
            <w:r w:rsidRPr="00BC42A5">
              <w:rPr>
                <w:rFonts w:ascii="Arial" w:hAnsi="Arial" w:cs="Arial"/>
                <w:i/>
                <w:lang w:eastAsia="en-GB"/>
              </w:rPr>
              <w:t xml:space="preserve">If you play with something and you tidy it up then it is ready for the next person. </w:t>
            </w:r>
          </w:p>
          <w:p w14:paraId="0BF0A7CF" w14:textId="7F7FA14A" w:rsidR="002E5B46" w:rsidRPr="00BC42A5" w:rsidRDefault="002E5B46" w:rsidP="00CA2999">
            <w:pPr>
              <w:pStyle w:val="NoSpacing"/>
              <w:numPr>
                <w:ilvl w:val="0"/>
                <w:numId w:val="12"/>
              </w:numPr>
              <w:rPr>
                <w:rFonts w:ascii="Arial" w:hAnsi="Arial" w:cs="Arial"/>
                <w:i/>
                <w:lang w:eastAsia="en-GB"/>
              </w:rPr>
            </w:pPr>
            <w:r w:rsidRPr="00BC42A5">
              <w:rPr>
                <w:rFonts w:ascii="Arial" w:hAnsi="Arial" w:cs="Arial"/>
                <w:i/>
                <w:lang w:eastAsia="en-GB"/>
              </w:rPr>
              <w:t xml:space="preserve">You can learn through play. You learn to play nicely. This makes sure that nobody gets hurt. </w:t>
            </w:r>
          </w:p>
          <w:p w14:paraId="1EAD31F5" w14:textId="14FBCFEB" w:rsidR="002E5B46" w:rsidRPr="00BC42A5" w:rsidRDefault="002E5B46" w:rsidP="00CA2999">
            <w:pPr>
              <w:pStyle w:val="NoSpacing"/>
              <w:numPr>
                <w:ilvl w:val="0"/>
                <w:numId w:val="12"/>
              </w:numPr>
              <w:rPr>
                <w:rFonts w:ascii="Arial" w:hAnsi="Arial" w:cs="Arial"/>
                <w:i/>
                <w:lang w:eastAsia="en-GB"/>
              </w:rPr>
            </w:pPr>
            <w:r w:rsidRPr="00BC42A5">
              <w:rPr>
                <w:rFonts w:ascii="Arial" w:hAnsi="Arial" w:cs="Arial"/>
                <w:i/>
                <w:lang w:eastAsia="en-GB"/>
              </w:rPr>
              <w:t xml:space="preserve">Play helps you to get smarter by reading and you learn more when you are having fun. </w:t>
            </w:r>
          </w:p>
          <w:p w14:paraId="56897DBD" w14:textId="6D740DF9" w:rsidR="002E5B46" w:rsidRPr="00BC42A5" w:rsidRDefault="002E5B46" w:rsidP="00CA2999">
            <w:pPr>
              <w:pStyle w:val="NoSpacing"/>
              <w:numPr>
                <w:ilvl w:val="0"/>
                <w:numId w:val="12"/>
              </w:numPr>
              <w:rPr>
                <w:rFonts w:ascii="Arial" w:hAnsi="Arial" w:cs="Arial"/>
                <w:i/>
                <w:lang w:eastAsia="en-GB"/>
              </w:rPr>
            </w:pPr>
            <w:r w:rsidRPr="00BC42A5">
              <w:rPr>
                <w:rFonts w:ascii="Arial" w:hAnsi="Arial" w:cs="Arial"/>
                <w:i/>
                <w:lang w:eastAsia="en-GB"/>
              </w:rPr>
              <w:t xml:space="preserve">It helps me to learn how to work as a team. </w:t>
            </w:r>
          </w:p>
          <w:p w14:paraId="4E18074E" w14:textId="7D26212B" w:rsidR="002E5B46" w:rsidRPr="00BC42A5" w:rsidRDefault="002E5B46" w:rsidP="00CA2999">
            <w:pPr>
              <w:pStyle w:val="NoSpacing"/>
              <w:numPr>
                <w:ilvl w:val="0"/>
                <w:numId w:val="12"/>
              </w:numPr>
              <w:rPr>
                <w:rFonts w:ascii="Arial" w:hAnsi="Arial" w:cs="Arial"/>
                <w:i/>
                <w:lang w:eastAsia="en-GB"/>
              </w:rPr>
            </w:pPr>
            <w:r w:rsidRPr="00BC42A5">
              <w:rPr>
                <w:rFonts w:ascii="Arial" w:hAnsi="Arial" w:cs="Arial"/>
                <w:i/>
                <w:lang w:eastAsia="en-GB"/>
              </w:rPr>
              <w:t xml:space="preserve">I like working in the hotel or being a police officer because it gives me ideas of what I could be when I grow up by pretending. </w:t>
            </w:r>
          </w:p>
          <w:p w14:paraId="616D8F65" w14:textId="0E5EB02F" w:rsidR="002E5B46" w:rsidRPr="00BC42A5" w:rsidRDefault="002E5B46" w:rsidP="00CA2999">
            <w:pPr>
              <w:pStyle w:val="NoSpacing"/>
              <w:numPr>
                <w:ilvl w:val="0"/>
                <w:numId w:val="12"/>
              </w:numPr>
              <w:rPr>
                <w:rFonts w:ascii="Arial" w:hAnsi="Arial" w:cs="Arial"/>
                <w:i/>
                <w:lang w:eastAsia="en-GB"/>
              </w:rPr>
            </w:pPr>
            <w:r w:rsidRPr="00BC42A5">
              <w:rPr>
                <w:rFonts w:ascii="Arial" w:hAnsi="Arial" w:cs="Arial"/>
                <w:i/>
                <w:lang w:eastAsia="en-GB"/>
              </w:rPr>
              <w:t>I would love to be a fireman or a doctor when I grow up. I think it would be really fun. I learn to care for my friends through play. We learn how to solve problems.</w:t>
            </w:r>
          </w:p>
          <w:p w14:paraId="2EA24233" w14:textId="262833FA" w:rsidR="002E5B46" w:rsidRPr="00BC42A5" w:rsidRDefault="002E5B46" w:rsidP="00CA2999">
            <w:pPr>
              <w:pStyle w:val="NoSpacing"/>
              <w:numPr>
                <w:ilvl w:val="0"/>
                <w:numId w:val="12"/>
              </w:numPr>
              <w:rPr>
                <w:rFonts w:ascii="Arial" w:hAnsi="Arial" w:cs="Arial"/>
                <w:i/>
                <w:lang w:eastAsia="en-GB"/>
              </w:rPr>
            </w:pPr>
            <w:r w:rsidRPr="00BC42A5">
              <w:rPr>
                <w:rFonts w:ascii="Arial" w:hAnsi="Arial" w:cs="Arial"/>
                <w:i/>
                <w:lang w:eastAsia="en-GB"/>
              </w:rPr>
              <w:t xml:space="preserve">When we did the salad bar it can teach you through pretending. You learn to give orders and ask others for help. We had to learn patience when we were waiting for our orders and we could just learn to chat to a friend while we are waiting. We learned how to count out how much food they wanted. We also had to work out the money to pay for it and change. If you wanted to challenge someone you could double the prices that it was supposed to be. </w:t>
            </w:r>
          </w:p>
          <w:p w14:paraId="21078F57" w14:textId="4A2598C9" w:rsidR="002E5B46" w:rsidRPr="00BC42A5" w:rsidRDefault="002E5B46" w:rsidP="00CA2999">
            <w:pPr>
              <w:pStyle w:val="NoSpacing"/>
              <w:numPr>
                <w:ilvl w:val="0"/>
                <w:numId w:val="12"/>
              </w:numPr>
              <w:rPr>
                <w:rFonts w:ascii="Arial" w:hAnsi="Arial" w:cs="Arial"/>
                <w:i/>
                <w:lang w:eastAsia="en-GB"/>
              </w:rPr>
            </w:pPr>
            <w:r w:rsidRPr="00BC42A5">
              <w:rPr>
                <w:rFonts w:ascii="Arial" w:hAnsi="Arial" w:cs="Arial"/>
                <w:i/>
                <w:lang w:eastAsia="en-GB"/>
              </w:rPr>
              <w:t xml:space="preserve">I like playing games with different buddies and it lets you play with people that you wouldn’t normally play with. </w:t>
            </w:r>
          </w:p>
          <w:p w14:paraId="7F076D1A" w14:textId="24F2C239" w:rsidR="002E5B46" w:rsidRPr="00BC42A5" w:rsidRDefault="002E5B46" w:rsidP="00CA2999">
            <w:pPr>
              <w:pStyle w:val="NoSpacing"/>
              <w:numPr>
                <w:ilvl w:val="0"/>
                <w:numId w:val="12"/>
              </w:numPr>
              <w:rPr>
                <w:rFonts w:ascii="Arial" w:hAnsi="Arial" w:cs="Arial"/>
                <w:i/>
                <w:lang w:eastAsia="en-GB"/>
              </w:rPr>
            </w:pPr>
            <w:r w:rsidRPr="00BC42A5">
              <w:rPr>
                <w:rFonts w:ascii="Arial" w:hAnsi="Arial" w:cs="Arial"/>
                <w:i/>
                <w:lang w:eastAsia="en-GB"/>
              </w:rPr>
              <w:t xml:space="preserve">If you are arguing with someone then you could learn to compromise. </w:t>
            </w:r>
          </w:p>
          <w:p w14:paraId="7B8F0F54" w14:textId="5FA1C79F" w:rsidR="002E5B46" w:rsidRPr="00BC42A5" w:rsidRDefault="002E5B46" w:rsidP="00CA2999">
            <w:pPr>
              <w:pStyle w:val="NoSpacing"/>
              <w:numPr>
                <w:ilvl w:val="0"/>
                <w:numId w:val="12"/>
              </w:numPr>
              <w:rPr>
                <w:rFonts w:ascii="Arial" w:hAnsi="Arial" w:cs="Arial"/>
                <w:i/>
                <w:lang w:eastAsia="en-GB"/>
              </w:rPr>
            </w:pPr>
            <w:r w:rsidRPr="00BC42A5">
              <w:rPr>
                <w:rFonts w:ascii="Arial" w:hAnsi="Arial" w:cs="Arial"/>
                <w:i/>
                <w:lang w:eastAsia="en-GB"/>
              </w:rPr>
              <w:t xml:space="preserve">We learn to take turns and find solutions if there is a problem. </w:t>
            </w:r>
          </w:p>
          <w:p w14:paraId="0F466A63" w14:textId="2CDB78CA" w:rsidR="002E5B46" w:rsidRPr="00BC42A5" w:rsidRDefault="002E5B46" w:rsidP="00CA2999">
            <w:pPr>
              <w:pStyle w:val="NoSpacing"/>
              <w:numPr>
                <w:ilvl w:val="0"/>
                <w:numId w:val="12"/>
              </w:numPr>
              <w:rPr>
                <w:rFonts w:ascii="Arial" w:hAnsi="Arial" w:cs="Arial"/>
                <w:i/>
                <w:lang w:eastAsia="en-GB"/>
              </w:rPr>
            </w:pPr>
            <w:r w:rsidRPr="00BC42A5">
              <w:rPr>
                <w:rFonts w:ascii="Arial" w:hAnsi="Arial" w:cs="Arial"/>
                <w:i/>
                <w:lang w:eastAsia="en-GB"/>
              </w:rPr>
              <w:t xml:space="preserve">We work together to look after our classroom and the fun things in it. </w:t>
            </w:r>
          </w:p>
          <w:p w14:paraId="1E0ABCAD" w14:textId="52022601" w:rsidR="002E5B46" w:rsidRPr="00BC42A5" w:rsidRDefault="002E5B46" w:rsidP="00CA2999">
            <w:pPr>
              <w:pStyle w:val="NoSpacing"/>
              <w:numPr>
                <w:ilvl w:val="0"/>
                <w:numId w:val="12"/>
              </w:numPr>
              <w:rPr>
                <w:rFonts w:ascii="Arial" w:hAnsi="Arial" w:cs="Arial"/>
                <w:i/>
                <w:lang w:eastAsia="en-GB"/>
              </w:rPr>
            </w:pPr>
            <w:r w:rsidRPr="00BC42A5">
              <w:rPr>
                <w:rFonts w:ascii="Arial" w:hAnsi="Arial" w:cs="Arial"/>
                <w:i/>
                <w:lang w:eastAsia="en-GB"/>
              </w:rPr>
              <w:t xml:space="preserve">The cosy corner helps me to relax, I like to use the lava timers to feel calm. </w:t>
            </w:r>
          </w:p>
          <w:p w14:paraId="0025A3C3" w14:textId="401CCA70" w:rsidR="002E5B46" w:rsidRPr="00BC42A5" w:rsidRDefault="002E5B46" w:rsidP="00CA2999">
            <w:pPr>
              <w:pStyle w:val="NoSpacing"/>
              <w:numPr>
                <w:ilvl w:val="0"/>
                <w:numId w:val="12"/>
              </w:numPr>
              <w:rPr>
                <w:rFonts w:ascii="Arial" w:hAnsi="Arial" w:cs="Arial"/>
                <w:i/>
                <w:lang w:eastAsia="en-GB"/>
              </w:rPr>
            </w:pPr>
            <w:r w:rsidRPr="00BC42A5">
              <w:rPr>
                <w:rFonts w:ascii="Arial" w:hAnsi="Arial" w:cs="Arial"/>
                <w:i/>
                <w:lang w:eastAsia="en-GB"/>
              </w:rPr>
              <w:t xml:space="preserve">I like the craft area because we can always be creative there and make things for our friends or people at home. </w:t>
            </w:r>
          </w:p>
          <w:p w14:paraId="34D85C44" w14:textId="52F2315F" w:rsidR="002E5B46" w:rsidRPr="00BC42A5" w:rsidRDefault="002E5B46" w:rsidP="00CA2999">
            <w:pPr>
              <w:pStyle w:val="NoSpacing"/>
              <w:numPr>
                <w:ilvl w:val="0"/>
                <w:numId w:val="12"/>
              </w:numPr>
              <w:rPr>
                <w:rFonts w:ascii="Arial" w:hAnsi="Arial" w:cs="Arial"/>
                <w:i/>
                <w:lang w:eastAsia="en-GB"/>
              </w:rPr>
            </w:pPr>
            <w:r w:rsidRPr="00BC42A5">
              <w:rPr>
                <w:rFonts w:ascii="Arial" w:hAnsi="Arial" w:cs="Arial"/>
                <w:i/>
                <w:lang w:eastAsia="en-GB"/>
              </w:rPr>
              <w:t xml:space="preserve">We have to use our problem solving skills when we use the construction toys to see how we can make our designs the best. </w:t>
            </w:r>
          </w:p>
          <w:p w14:paraId="6B586E86" w14:textId="6254076F" w:rsidR="002E5B46" w:rsidRPr="00BC42A5" w:rsidRDefault="002E5B46" w:rsidP="00CA2999">
            <w:pPr>
              <w:pStyle w:val="NoSpacing"/>
              <w:numPr>
                <w:ilvl w:val="0"/>
                <w:numId w:val="12"/>
              </w:numPr>
              <w:rPr>
                <w:rFonts w:ascii="Arial" w:hAnsi="Arial" w:cs="Arial"/>
                <w:i/>
                <w:lang w:eastAsia="en-GB"/>
              </w:rPr>
            </w:pPr>
            <w:r w:rsidRPr="00BC42A5">
              <w:rPr>
                <w:rFonts w:ascii="Arial" w:hAnsi="Arial" w:cs="Arial"/>
                <w:i/>
                <w:lang w:eastAsia="en-GB"/>
              </w:rPr>
              <w:t>"That’s an x. I’m doing numbers and letters. That’s a 5."</w:t>
            </w:r>
          </w:p>
          <w:p w14:paraId="4CAE286E" w14:textId="5051EE82" w:rsidR="002E5B46" w:rsidRPr="00BC42A5" w:rsidRDefault="002E5B46" w:rsidP="002E5B46">
            <w:pPr>
              <w:pStyle w:val="NoSpacing"/>
              <w:rPr>
                <w:rFonts w:ascii="Arial" w:hAnsi="Arial" w:cs="Arial"/>
                <w:lang w:eastAsia="en-GB"/>
              </w:rPr>
            </w:pPr>
          </w:p>
          <w:p w14:paraId="64B4ECA8" w14:textId="77777777" w:rsidR="002E5B46" w:rsidRPr="00BC42A5" w:rsidRDefault="002E5B46" w:rsidP="002E5B46">
            <w:pPr>
              <w:pStyle w:val="NoSpacing"/>
              <w:rPr>
                <w:rFonts w:ascii="Arial" w:hAnsi="Arial" w:cs="Arial"/>
                <w:b/>
                <w:lang w:eastAsia="en-GB"/>
              </w:rPr>
            </w:pPr>
            <w:r w:rsidRPr="00BC42A5">
              <w:rPr>
                <w:rFonts w:ascii="Arial" w:hAnsi="Arial" w:cs="Arial"/>
                <w:b/>
                <w:lang w:eastAsia="en-GB"/>
              </w:rPr>
              <w:t>Parent Comments:</w:t>
            </w:r>
          </w:p>
          <w:p w14:paraId="0BE7D083" w14:textId="67EEDF5F" w:rsidR="002E5B46" w:rsidRPr="00BC42A5" w:rsidRDefault="002E5B46" w:rsidP="00CA2999">
            <w:pPr>
              <w:pStyle w:val="NoSpacing"/>
              <w:numPr>
                <w:ilvl w:val="0"/>
                <w:numId w:val="11"/>
              </w:numPr>
              <w:rPr>
                <w:rFonts w:ascii="Arial" w:hAnsi="Arial" w:cs="Arial"/>
                <w:b/>
                <w:i/>
                <w:lang w:eastAsia="en-GB"/>
              </w:rPr>
            </w:pPr>
            <w:r w:rsidRPr="00BC42A5">
              <w:rPr>
                <w:rFonts w:ascii="Arial" w:hAnsi="Arial" w:cs="Arial"/>
                <w:i/>
                <w:lang w:eastAsia="en-GB"/>
              </w:rPr>
              <w:t>Thank you for do</w:t>
            </w:r>
            <w:r w:rsidR="0048527C">
              <w:rPr>
                <w:rFonts w:ascii="Arial" w:hAnsi="Arial" w:cs="Arial"/>
                <w:i/>
                <w:lang w:eastAsia="en-GB"/>
              </w:rPr>
              <w:t>ing some number bonds with (my child)</w:t>
            </w:r>
            <w:r w:rsidRPr="00BC42A5">
              <w:rPr>
                <w:rFonts w:ascii="Arial" w:hAnsi="Arial" w:cs="Arial"/>
                <w:i/>
                <w:lang w:eastAsia="en-GB"/>
              </w:rPr>
              <w:t>, Mrs Weaver - she seems to have taken a real interest in them and I am glad she was able to share her learning with you.</w:t>
            </w:r>
          </w:p>
          <w:p w14:paraId="5736DF25" w14:textId="7E6AC138" w:rsidR="002E5B46" w:rsidRPr="00BC42A5" w:rsidRDefault="002E5B46" w:rsidP="00CA2999">
            <w:pPr>
              <w:pStyle w:val="NoSpacing"/>
              <w:numPr>
                <w:ilvl w:val="0"/>
                <w:numId w:val="11"/>
              </w:numPr>
              <w:rPr>
                <w:rFonts w:ascii="Arial" w:hAnsi="Arial" w:cs="Arial"/>
                <w:b/>
                <w:lang w:eastAsia="en-GB"/>
              </w:rPr>
            </w:pPr>
            <w:r w:rsidRPr="00BC42A5">
              <w:rPr>
                <w:rFonts w:ascii="Arial" w:hAnsi="Arial" w:cs="Arial"/>
                <w:lang w:eastAsia="en-GB"/>
              </w:rPr>
              <w:t>'</w:t>
            </w:r>
            <w:r w:rsidRPr="00BC42A5">
              <w:rPr>
                <w:rFonts w:ascii="Arial" w:hAnsi="Arial" w:cs="Arial"/>
                <w:i/>
                <w:iCs/>
                <w:lang w:eastAsia="en-GB"/>
              </w:rPr>
              <w:t>Gosh numbers and sizes can be tric</w:t>
            </w:r>
            <w:r w:rsidR="0048527C">
              <w:rPr>
                <w:rFonts w:ascii="Arial" w:hAnsi="Arial" w:cs="Arial"/>
                <w:i/>
                <w:iCs/>
                <w:lang w:eastAsia="en-GB"/>
              </w:rPr>
              <w:t xml:space="preserve">ky! That’s great maths and (my child) </w:t>
            </w:r>
            <w:r w:rsidRPr="00BC42A5">
              <w:rPr>
                <w:rFonts w:ascii="Arial" w:hAnsi="Arial" w:cs="Arial"/>
                <w:i/>
                <w:iCs/>
                <w:lang w:eastAsia="en-GB"/>
              </w:rPr>
              <w:t xml:space="preserve"> was trying to tell me about the different sized tens tonight. I am so glad to have these pictures and see about the different sized tens! </w:t>
            </w:r>
            <w:r w:rsidRPr="00BC42A5">
              <w:rPr>
                <w:rFonts w:ascii="Arial" w:hAnsi="Arial" w:cs="Arial"/>
                <w:lang w:eastAsia="en-GB"/>
              </w:rPr>
              <w:t>'</w:t>
            </w:r>
          </w:p>
          <w:p w14:paraId="6F1B7910" w14:textId="61FB685C" w:rsidR="002E5B46" w:rsidRPr="00BC42A5" w:rsidRDefault="002E5B46" w:rsidP="00CA2999">
            <w:pPr>
              <w:pStyle w:val="NoSpacing"/>
              <w:numPr>
                <w:ilvl w:val="0"/>
                <w:numId w:val="11"/>
              </w:numPr>
              <w:rPr>
                <w:rFonts w:ascii="Arial" w:hAnsi="Arial" w:cs="Arial"/>
                <w:b/>
                <w:lang w:eastAsia="en-GB"/>
              </w:rPr>
            </w:pPr>
            <w:r w:rsidRPr="00BC42A5">
              <w:rPr>
                <w:rFonts w:ascii="Arial" w:hAnsi="Arial" w:cs="Arial"/>
                <w:lang w:eastAsia="en-GB"/>
              </w:rPr>
              <w:t>'</w:t>
            </w:r>
            <w:r w:rsidR="0048527C">
              <w:rPr>
                <w:rFonts w:ascii="Arial" w:hAnsi="Arial" w:cs="Arial"/>
                <w:i/>
                <w:iCs/>
                <w:lang w:eastAsia="en-GB"/>
              </w:rPr>
              <w:t>That looks like fun! I’m glad (my child)</w:t>
            </w:r>
            <w:r w:rsidRPr="00BC42A5">
              <w:rPr>
                <w:rFonts w:ascii="Arial" w:hAnsi="Arial" w:cs="Arial"/>
                <w:i/>
                <w:iCs/>
                <w:lang w:eastAsia="en-GB"/>
              </w:rPr>
              <w:t xml:space="preserve"> did so well with her counting - that 10 unit can be tricky but thirty twelve is really a number just waiting to happen! Thanks for the learning.</w:t>
            </w:r>
            <w:r w:rsidRPr="00BC42A5">
              <w:rPr>
                <w:rFonts w:ascii="Arial" w:hAnsi="Arial" w:cs="Arial"/>
                <w:lang w:eastAsia="en-GB"/>
              </w:rPr>
              <w:t>'</w:t>
            </w:r>
          </w:p>
          <w:p w14:paraId="72F2AFEA" w14:textId="77777777" w:rsidR="002E5B46" w:rsidRPr="00BC42A5" w:rsidRDefault="002E5B46" w:rsidP="00CA2999">
            <w:pPr>
              <w:pStyle w:val="NoSpacing"/>
              <w:numPr>
                <w:ilvl w:val="0"/>
                <w:numId w:val="11"/>
              </w:numPr>
              <w:rPr>
                <w:rFonts w:ascii="Arial" w:hAnsi="Arial" w:cs="Arial"/>
                <w:b/>
                <w:lang w:eastAsia="en-GB"/>
              </w:rPr>
            </w:pPr>
            <w:r w:rsidRPr="00BC42A5">
              <w:rPr>
                <w:rFonts w:ascii="Arial" w:hAnsi="Arial" w:cs="Arial"/>
                <w:lang w:eastAsia="en-GB"/>
              </w:rPr>
              <w:t>'</w:t>
            </w:r>
            <w:r w:rsidRPr="00BC42A5">
              <w:rPr>
                <w:rFonts w:ascii="Arial" w:hAnsi="Arial" w:cs="Arial"/>
                <w:i/>
                <w:iCs/>
                <w:lang w:eastAsia="en-GB"/>
              </w:rPr>
              <w:t xml:space="preserve">Brilliant measuring skills from everyone! </w:t>
            </w:r>
            <w:r w:rsidRPr="00BC42A5">
              <w:rPr>
                <w:rFonts w:ascii="Segoe UI Symbol" w:hAnsi="Segoe UI Symbol" w:cs="Segoe UI Symbol"/>
                <w:i/>
                <w:iCs/>
                <w:lang w:eastAsia="en-GB"/>
              </w:rPr>
              <w:t>😍</w:t>
            </w:r>
            <w:r w:rsidRPr="00BC42A5">
              <w:rPr>
                <w:rFonts w:ascii="Arial" w:hAnsi="Arial" w:cs="Arial"/>
                <w:lang w:eastAsia="en-GB"/>
              </w:rPr>
              <w:t>'</w:t>
            </w:r>
          </w:p>
          <w:p w14:paraId="7237D64D" w14:textId="77777777" w:rsidR="002E5B46" w:rsidRPr="00BC42A5" w:rsidRDefault="002E5B46" w:rsidP="002E5B46">
            <w:pPr>
              <w:pStyle w:val="NoSpacing"/>
              <w:rPr>
                <w:rFonts w:ascii="Arial" w:hAnsi="Arial" w:cs="Arial"/>
                <w:lang w:eastAsia="en-GB"/>
              </w:rPr>
            </w:pPr>
          </w:p>
          <w:p w14:paraId="7A4BCCC1" w14:textId="22E01115" w:rsidR="002E5B46" w:rsidRPr="00BC42A5" w:rsidRDefault="002E5B46" w:rsidP="002E5B46">
            <w:pPr>
              <w:rPr>
                <w:rFonts w:eastAsia="Calibri"/>
                <w:b/>
                <w:color w:val="7030A0"/>
                <w:u w:val="single"/>
                <w:lang w:eastAsia="en-GB"/>
              </w:rPr>
            </w:pPr>
            <w:r w:rsidRPr="00BC42A5">
              <w:rPr>
                <w:rFonts w:eastAsia="Calibri"/>
                <w:b/>
                <w:color w:val="7030A0"/>
                <w:u w:val="single"/>
                <w:lang w:eastAsia="en-GB"/>
              </w:rPr>
              <w:t>Next Steps</w:t>
            </w:r>
          </w:p>
          <w:p w14:paraId="4B687E9B" w14:textId="77777777" w:rsidR="002E5B46" w:rsidRPr="00BC42A5" w:rsidRDefault="002E5B46" w:rsidP="00CA2999">
            <w:pPr>
              <w:pStyle w:val="ListParagraph"/>
              <w:numPr>
                <w:ilvl w:val="0"/>
                <w:numId w:val="14"/>
              </w:numPr>
              <w:spacing w:after="160" w:line="259" w:lineRule="auto"/>
              <w:jc w:val="both"/>
              <w:rPr>
                <w:rFonts w:eastAsia="Calibri"/>
              </w:rPr>
            </w:pPr>
            <w:r w:rsidRPr="00BC42A5">
              <w:rPr>
                <w:rFonts w:eastAsia="Calibri"/>
              </w:rPr>
              <w:t xml:space="preserve">Rainbow toolkit to be copied and issued to all infant classes and used for play in numeracy. </w:t>
            </w:r>
          </w:p>
          <w:p w14:paraId="02CDCF23" w14:textId="77777777" w:rsidR="002E5B46" w:rsidRPr="00BC42A5" w:rsidRDefault="002E5B46" w:rsidP="00CA2999">
            <w:pPr>
              <w:pStyle w:val="ListParagraph"/>
              <w:numPr>
                <w:ilvl w:val="0"/>
                <w:numId w:val="14"/>
              </w:numPr>
              <w:spacing w:after="160" w:line="259" w:lineRule="auto"/>
              <w:jc w:val="both"/>
              <w:rPr>
                <w:rFonts w:eastAsia="Calibri"/>
              </w:rPr>
            </w:pPr>
            <w:r w:rsidRPr="00BC42A5">
              <w:rPr>
                <w:rFonts w:eastAsia="Calibri"/>
              </w:rPr>
              <w:t xml:space="preserve">P1-3 infant department will work together to plan and implement play based learning afternoons for next year. </w:t>
            </w:r>
          </w:p>
          <w:p w14:paraId="2C90287D" w14:textId="77777777" w:rsidR="002E5B46" w:rsidRPr="00BC42A5" w:rsidRDefault="002E5B46" w:rsidP="00CA2999">
            <w:pPr>
              <w:pStyle w:val="ListParagraph"/>
              <w:numPr>
                <w:ilvl w:val="0"/>
                <w:numId w:val="14"/>
              </w:numPr>
              <w:spacing w:after="160" w:line="259" w:lineRule="auto"/>
              <w:jc w:val="both"/>
              <w:rPr>
                <w:rFonts w:eastAsia="Calibri"/>
              </w:rPr>
            </w:pPr>
            <w:r w:rsidRPr="00BC42A5">
              <w:rPr>
                <w:rFonts w:eastAsia="Calibri"/>
              </w:rPr>
              <w:t>All staff to move forward with a play based approach and embed it in daily practice throughout the school.</w:t>
            </w:r>
          </w:p>
          <w:p w14:paraId="316E14C9" w14:textId="77777777" w:rsidR="002E5B46" w:rsidRPr="00BC42A5" w:rsidRDefault="002E5B46" w:rsidP="00CA2999">
            <w:pPr>
              <w:pStyle w:val="ListParagraph"/>
              <w:numPr>
                <w:ilvl w:val="0"/>
                <w:numId w:val="14"/>
              </w:numPr>
              <w:spacing w:after="160" w:line="259" w:lineRule="auto"/>
              <w:jc w:val="both"/>
              <w:rPr>
                <w:rFonts w:eastAsia="Calibri"/>
              </w:rPr>
            </w:pPr>
            <w:r w:rsidRPr="00BC42A5">
              <w:rPr>
                <w:rFonts w:eastAsia="Calibri"/>
              </w:rPr>
              <w:t xml:space="preserve">Partnership working and a collaborative approach to be encouraged throughout the school. </w:t>
            </w:r>
          </w:p>
          <w:p w14:paraId="4A0365A2" w14:textId="77777777" w:rsidR="002E5B46" w:rsidRPr="00BC42A5" w:rsidRDefault="002E5B46" w:rsidP="00CA2999">
            <w:pPr>
              <w:pStyle w:val="ListParagraph"/>
              <w:numPr>
                <w:ilvl w:val="0"/>
                <w:numId w:val="14"/>
              </w:numPr>
              <w:spacing w:after="160" w:line="259" w:lineRule="auto"/>
              <w:jc w:val="both"/>
              <w:rPr>
                <w:rFonts w:eastAsia="Calibri"/>
              </w:rPr>
            </w:pPr>
            <w:r w:rsidRPr="00BC42A5">
              <w:rPr>
                <w:rFonts w:eastAsia="Calibri"/>
              </w:rPr>
              <w:t xml:space="preserve">Professional dialogue, reading and shared practice at staff meetings throughout 2022/2023 school year.  </w:t>
            </w:r>
          </w:p>
          <w:p w14:paraId="29C5BD5D" w14:textId="399C5ECF" w:rsidR="00D52A08" w:rsidRPr="00BC42A5" w:rsidRDefault="002E5B46" w:rsidP="0048527C">
            <w:pPr>
              <w:pStyle w:val="ListParagraph"/>
              <w:numPr>
                <w:ilvl w:val="0"/>
                <w:numId w:val="14"/>
              </w:numPr>
              <w:spacing w:after="160" w:line="259" w:lineRule="auto"/>
              <w:jc w:val="both"/>
              <w:rPr>
                <w:rFonts w:eastAsia="Calibri"/>
                <w:b/>
                <w:lang w:eastAsia="en-GB"/>
              </w:rPr>
            </w:pPr>
            <w:r w:rsidRPr="0048527C">
              <w:rPr>
                <w:rFonts w:eastAsia="Calibri"/>
              </w:rPr>
              <w:t>Continued CPD and visiting other schools.</w:t>
            </w:r>
          </w:p>
        </w:tc>
      </w:tr>
      <w:tr w:rsidR="00047AC9" w:rsidRPr="00BC42A5" w14:paraId="3B81E291" w14:textId="77777777" w:rsidTr="00D719C0">
        <w:tc>
          <w:tcPr>
            <w:tcW w:w="13948" w:type="dxa"/>
            <w:gridSpan w:val="3"/>
          </w:tcPr>
          <w:p w14:paraId="021614F6" w14:textId="0F6E4A36" w:rsidR="00B053AE" w:rsidRPr="00BC42A5" w:rsidRDefault="00B053AE" w:rsidP="00B053AE">
            <w:pPr>
              <w:pStyle w:val="NoSpacing"/>
              <w:jc w:val="center"/>
              <w:rPr>
                <w:rFonts w:ascii="Arial" w:hAnsi="Arial" w:cs="Arial"/>
                <w:b/>
                <w:u w:val="single"/>
              </w:rPr>
            </w:pPr>
            <w:r w:rsidRPr="00BC42A5">
              <w:rPr>
                <w:rFonts w:ascii="Arial" w:hAnsi="Arial" w:cs="Arial"/>
                <w:b/>
                <w:u w:val="single"/>
              </w:rPr>
              <w:lastRenderedPageBreak/>
              <w:t>Progress and Impact of Pupil Equity Funding 2021-2022</w:t>
            </w:r>
          </w:p>
          <w:p w14:paraId="42611D25" w14:textId="06FF49C9" w:rsidR="00B04E31" w:rsidRPr="00BC42A5" w:rsidRDefault="00B04E31" w:rsidP="00B04E31">
            <w:pPr>
              <w:pStyle w:val="NoSpacing"/>
              <w:rPr>
                <w:rFonts w:ascii="Arial" w:hAnsi="Arial" w:cs="Arial"/>
                <w:b/>
                <w:bCs/>
                <w:u w:val="single"/>
              </w:rPr>
            </w:pPr>
          </w:p>
          <w:p w14:paraId="1DFD2262" w14:textId="77777777" w:rsidR="00B04E31" w:rsidRPr="00BC42A5" w:rsidRDefault="00B04E31" w:rsidP="00B04E31">
            <w:pPr>
              <w:pStyle w:val="NoSpacing"/>
              <w:rPr>
                <w:rFonts w:ascii="Arial" w:hAnsi="Arial" w:cs="Arial"/>
                <w:b/>
                <w:u w:val="single"/>
              </w:rPr>
            </w:pPr>
            <w:r w:rsidRPr="00BC42A5">
              <w:rPr>
                <w:rFonts w:ascii="Arial" w:hAnsi="Arial" w:cs="Arial"/>
                <w:b/>
                <w:u w:val="single"/>
              </w:rPr>
              <w:t>School Roll:</w:t>
            </w:r>
          </w:p>
          <w:p w14:paraId="131CD967" w14:textId="77777777" w:rsidR="00B04E31" w:rsidRPr="00BC42A5" w:rsidRDefault="00B04E31" w:rsidP="00B04E31">
            <w:pPr>
              <w:pStyle w:val="NoSpacing"/>
              <w:rPr>
                <w:rFonts w:ascii="Arial" w:hAnsi="Arial" w:cs="Arial"/>
              </w:rPr>
            </w:pPr>
          </w:p>
          <w:p w14:paraId="54CD090D" w14:textId="03681AC5" w:rsidR="00B04E31" w:rsidRPr="00BC42A5" w:rsidRDefault="00B04E31" w:rsidP="00B04E31">
            <w:pPr>
              <w:pStyle w:val="NoSpacing"/>
              <w:rPr>
                <w:rFonts w:ascii="Arial" w:hAnsi="Arial" w:cs="Arial"/>
              </w:rPr>
            </w:pPr>
            <w:r w:rsidRPr="00BC42A5">
              <w:rPr>
                <w:rFonts w:ascii="Arial" w:hAnsi="Arial" w:cs="Arial"/>
              </w:rPr>
              <w:t>The school roll for 2021 - 2022 is 151.</w:t>
            </w:r>
          </w:p>
          <w:p w14:paraId="58E1203F" w14:textId="77777777" w:rsidR="00B04E31" w:rsidRPr="00BC42A5" w:rsidRDefault="00B04E31" w:rsidP="00B04E31">
            <w:pPr>
              <w:pStyle w:val="NoSpacing"/>
              <w:rPr>
                <w:rFonts w:ascii="Arial" w:hAnsi="Arial" w:cs="Arial"/>
              </w:rPr>
            </w:pPr>
          </w:p>
          <w:tbl>
            <w:tblPr>
              <w:tblStyle w:val="TableGrid"/>
              <w:tblW w:w="0" w:type="auto"/>
              <w:tblLook w:val="04A0" w:firstRow="1" w:lastRow="0" w:firstColumn="1" w:lastColumn="0" w:noHBand="0" w:noVBand="1"/>
            </w:tblPr>
            <w:tblGrid>
              <w:gridCol w:w="2445"/>
              <w:gridCol w:w="795"/>
              <w:gridCol w:w="795"/>
              <w:gridCol w:w="795"/>
              <w:gridCol w:w="826"/>
              <w:gridCol w:w="795"/>
              <w:gridCol w:w="795"/>
              <w:gridCol w:w="795"/>
              <w:gridCol w:w="1542"/>
            </w:tblGrid>
            <w:tr w:rsidR="00B04E31" w:rsidRPr="00BC42A5" w14:paraId="556F5440" w14:textId="77777777" w:rsidTr="00E115C2">
              <w:trPr>
                <w:trHeight w:val="315"/>
              </w:trPr>
              <w:tc>
                <w:tcPr>
                  <w:tcW w:w="2445" w:type="dxa"/>
                  <w:noWrap/>
                  <w:hideMark/>
                </w:tcPr>
                <w:p w14:paraId="4F9EF9A3" w14:textId="77777777" w:rsidR="00B04E31" w:rsidRPr="00BC42A5" w:rsidRDefault="00B04E31" w:rsidP="00B04E31">
                  <w:pPr>
                    <w:pStyle w:val="NoSpacing"/>
                    <w:rPr>
                      <w:rFonts w:ascii="Arial" w:hAnsi="Arial" w:cs="Arial"/>
                      <w:b/>
                      <w:bCs/>
                    </w:rPr>
                  </w:pPr>
                  <w:r w:rsidRPr="00BC42A5">
                    <w:rPr>
                      <w:rFonts w:ascii="Arial" w:hAnsi="Arial" w:cs="Arial"/>
                      <w:b/>
                      <w:bCs/>
                    </w:rPr>
                    <w:t>Roll</w:t>
                  </w:r>
                </w:p>
              </w:tc>
              <w:tc>
                <w:tcPr>
                  <w:tcW w:w="795" w:type="dxa"/>
                  <w:noWrap/>
                  <w:hideMark/>
                </w:tcPr>
                <w:p w14:paraId="20DBB982" w14:textId="77777777" w:rsidR="00B04E31" w:rsidRPr="00BC42A5" w:rsidRDefault="00B04E31" w:rsidP="00B04E31">
                  <w:pPr>
                    <w:pStyle w:val="NoSpacing"/>
                    <w:rPr>
                      <w:rFonts w:ascii="Arial" w:hAnsi="Arial" w:cs="Arial"/>
                      <w:b/>
                      <w:bCs/>
                    </w:rPr>
                  </w:pPr>
                  <w:r w:rsidRPr="00BC42A5">
                    <w:rPr>
                      <w:rFonts w:ascii="Arial" w:hAnsi="Arial" w:cs="Arial"/>
                      <w:b/>
                      <w:bCs/>
                    </w:rPr>
                    <w:t>P1</w:t>
                  </w:r>
                </w:p>
              </w:tc>
              <w:tc>
                <w:tcPr>
                  <w:tcW w:w="795" w:type="dxa"/>
                  <w:noWrap/>
                  <w:hideMark/>
                </w:tcPr>
                <w:p w14:paraId="28687B28" w14:textId="77777777" w:rsidR="00B04E31" w:rsidRPr="00BC42A5" w:rsidRDefault="00B04E31" w:rsidP="00B04E31">
                  <w:pPr>
                    <w:pStyle w:val="NoSpacing"/>
                    <w:rPr>
                      <w:rFonts w:ascii="Arial" w:hAnsi="Arial" w:cs="Arial"/>
                      <w:b/>
                      <w:bCs/>
                    </w:rPr>
                  </w:pPr>
                  <w:r w:rsidRPr="00BC42A5">
                    <w:rPr>
                      <w:rFonts w:ascii="Arial" w:hAnsi="Arial" w:cs="Arial"/>
                      <w:b/>
                      <w:bCs/>
                    </w:rPr>
                    <w:t>P2</w:t>
                  </w:r>
                </w:p>
              </w:tc>
              <w:tc>
                <w:tcPr>
                  <w:tcW w:w="795" w:type="dxa"/>
                  <w:noWrap/>
                  <w:hideMark/>
                </w:tcPr>
                <w:p w14:paraId="4B497995" w14:textId="77777777" w:rsidR="00B04E31" w:rsidRPr="00BC42A5" w:rsidRDefault="00B04E31" w:rsidP="00B04E31">
                  <w:pPr>
                    <w:pStyle w:val="NoSpacing"/>
                    <w:rPr>
                      <w:rFonts w:ascii="Arial" w:hAnsi="Arial" w:cs="Arial"/>
                      <w:b/>
                      <w:bCs/>
                    </w:rPr>
                  </w:pPr>
                  <w:r w:rsidRPr="00BC42A5">
                    <w:rPr>
                      <w:rFonts w:ascii="Arial" w:hAnsi="Arial" w:cs="Arial"/>
                      <w:b/>
                      <w:bCs/>
                    </w:rPr>
                    <w:t>P3</w:t>
                  </w:r>
                </w:p>
              </w:tc>
              <w:tc>
                <w:tcPr>
                  <w:tcW w:w="826" w:type="dxa"/>
                  <w:noWrap/>
                  <w:hideMark/>
                </w:tcPr>
                <w:p w14:paraId="5CCA30FA" w14:textId="77777777" w:rsidR="00B04E31" w:rsidRPr="00BC42A5" w:rsidRDefault="00B04E31" w:rsidP="00B04E31">
                  <w:pPr>
                    <w:pStyle w:val="NoSpacing"/>
                    <w:rPr>
                      <w:rFonts w:ascii="Arial" w:hAnsi="Arial" w:cs="Arial"/>
                      <w:b/>
                      <w:bCs/>
                    </w:rPr>
                  </w:pPr>
                  <w:r w:rsidRPr="00BC42A5">
                    <w:rPr>
                      <w:rFonts w:ascii="Arial" w:hAnsi="Arial" w:cs="Arial"/>
                      <w:b/>
                      <w:bCs/>
                    </w:rPr>
                    <w:t>P4</w:t>
                  </w:r>
                </w:p>
              </w:tc>
              <w:tc>
                <w:tcPr>
                  <w:tcW w:w="795" w:type="dxa"/>
                  <w:noWrap/>
                  <w:hideMark/>
                </w:tcPr>
                <w:p w14:paraId="53C5DD95" w14:textId="77777777" w:rsidR="00B04E31" w:rsidRPr="00BC42A5" w:rsidRDefault="00B04E31" w:rsidP="00B04E31">
                  <w:pPr>
                    <w:pStyle w:val="NoSpacing"/>
                    <w:rPr>
                      <w:rFonts w:ascii="Arial" w:hAnsi="Arial" w:cs="Arial"/>
                      <w:b/>
                      <w:bCs/>
                    </w:rPr>
                  </w:pPr>
                  <w:r w:rsidRPr="00BC42A5">
                    <w:rPr>
                      <w:rFonts w:ascii="Arial" w:hAnsi="Arial" w:cs="Arial"/>
                      <w:b/>
                      <w:bCs/>
                    </w:rPr>
                    <w:t>P5</w:t>
                  </w:r>
                </w:p>
              </w:tc>
              <w:tc>
                <w:tcPr>
                  <w:tcW w:w="795" w:type="dxa"/>
                  <w:noWrap/>
                  <w:hideMark/>
                </w:tcPr>
                <w:p w14:paraId="68D27325" w14:textId="77777777" w:rsidR="00B04E31" w:rsidRPr="00BC42A5" w:rsidRDefault="00B04E31" w:rsidP="00B04E31">
                  <w:pPr>
                    <w:pStyle w:val="NoSpacing"/>
                    <w:rPr>
                      <w:rFonts w:ascii="Arial" w:hAnsi="Arial" w:cs="Arial"/>
                      <w:b/>
                      <w:bCs/>
                    </w:rPr>
                  </w:pPr>
                  <w:r w:rsidRPr="00BC42A5">
                    <w:rPr>
                      <w:rFonts w:ascii="Arial" w:hAnsi="Arial" w:cs="Arial"/>
                      <w:b/>
                      <w:bCs/>
                    </w:rPr>
                    <w:t>P6</w:t>
                  </w:r>
                </w:p>
              </w:tc>
              <w:tc>
                <w:tcPr>
                  <w:tcW w:w="795" w:type="dxa"/>
                  <w:noWrap/>
                  <w:hideMark/>
                </w:tcPr>
                <w:p w14:paraId="6C98405C" w14:textId="77777777" w:rsidR="00B04E31" w:rsidRPr="00BC42A5" w:rsidRDefault="00B04E31" w:rsidP="00B04E31">
                  <w:pPr>
                    <w:pStyle w:val="NoSpacing"/>
                    <w:rPr>
                      <w:rFonts w:ascii="Arial" w:hAnsi="Arial" w:cs="Arial"/>
                      <w:b/>
                      <w:bCs/>
                    </w:rPr>
                  </w:pPr>
                  <w:r w:rsidRPr="00BC42A5">
                    <w:rPr>
                      <w:rFonts w:ascii="Arial" w:hAnsi="Arial" w:cs="Arial"/>
                      <w:b/>
                      <w:bCs/>
                    </w:rPr>
                    <w:t>P7</w:t>
                  </w:r>
                </w:p>
              </w:tc>
              <w:tc>
                <w:tcPr>
                  <w:tcW w:w="1542" w:type="dxa"/>
                  <w:noWrap/>
                  <w:hideMark/>
                </w:tcPr>
                <w:p w14:paraId="27E9F52C" w14:textId="77777777" w:rsidR="00B04E31" w:rsidRPr="00BC42A5" w:rsidRDefault="00B04E31" w:rsidP="00B04E31">
                  <w:pPr>
                    <w:pStyle w:val="NoSpacing"/>
                    <w:rPr>
                      <w:rFonts w:ascii="Arial" w:hAnsi="Arial" w:cs="Arial"/>
                      <w:b/>
                      <w:bCs/>
                    </w:rPr>
                  </w:pPr>
                  <w:r w:rsidRPr="00BC42A5">
                    <w:rPr>
                      <w:rFonts w:ascii="Arial" w:hAnsi="Arial" w:cs="Arial"/>
                      <w:b/>
                      <w:bCs/>
                    </w:rPr>
                    <w:t>Total Roll (P1-7)</w:t>
                  </w:r>
                </w:p>
              </w:tc>
            </w:tr>
            <w:tr w:rsidR="00B04E31" w:rsidRPr="00BC42A5" w14:paraId="39C9D1E0" w14:textId="77777777" w:rsidTr="00E115C2">
              <w:trPr>
                <w:trHeight w:val="300"/>
              </w:trPr>
              <w:tc>
                <w:tcPr>
                  <w:tcW w:w="2445" w:type="dxa"/>
                  <w:noWrap/>
                  <w:hideMark/>
                </w:tcPr>
                <w:p w14:paraId="2B000F17" w14:textId="77777777" w:rsidR="00B04E31" w:rsidRPr="00BC42A5" w:rsidRDefault="00B04E31" w:rsidP="00B04E31">
                  <w:pPr>
                    <w:pStyle w:val="NoSpacing"/>
                    <w:rPr>
                      <w:rFonts w:ascii="Arial" w:hAnsi="Arial" w:cs="Arial"/>
                    </w:rPr>
                  </w:pPr>
                  <w:r w:rsidRPr="00BC42A5">
                    <w:rPr>
                      <w:rFonts w:ascii="Arial" w:hAnsi="Arial" w:cs="Arial"/>
                    </w:rPr>
                    <w:t>Girls</w:t>
                  </w:r>
                </w:p>
              </w:tc>
              <w:tc>
                <w:tcPr>
                  <w:tcW w:w="795" w:type="dxa"/>
                  <w:noWrap/>
                  <w:hideMark/>
                </w:tcPr>
                <w:p w14:paraId="3C4FB827" w14:textId="42190602" w:rsidR="00B04E31" w:rsidRPr="00BC42A5" w:rsidRDefault="0066671E" w:rsidP="00B04E31">
                  <w:pPr>
                    <w:pStyle w:val="NoSpacing"/>
                    <w:rPr>
                      <w:rFonts w:ascii="Arial" w:hAnsi="Arial" w:cs="Arial"/>
                    </w:rPr>
                  </w:pPr>
                  <w:r w:rsidRPr="00BC42A5">
                    <w:rPr>
                      <w:rFonts w:ascii="Arial" w:hAnsi="Arial" w:cs="Arial"/>
                    </w:rPr>
                    <w:t>11</w:t>
                  </w:r>
                </w:p>
              </w:tc>
              <w:tc>
                <w:tcPr>
                  <w:tcW w:w="795" w:type="dxa"/>
                  <w:noWrap/>
                  <w:hideMark/>
                </w:tcPr>
                <w:p w14:paraId="59587EFE" w14:textId="4AAD61EF" w:rsidR="00B04E31" w:rsidRPr="00BC42A5" w:rsidRDefault="0066671E" w:rsidP="00B04E31">
                  <w:pPr>
                    <w:pStyle w:val="NoSpacing"/>
                    <w:rPr>
                      <w:rFonts w:ascii="Arial" w:hAnsi="Arial" w:cs="Arial"/>
                    </w:rPr>
                  </w:pPr>
                  <w:r w:rsidRPr="00BC42A5">
                    <w:rPr>
                      <w:rFonts w:ascii="Arial" w:hAnsi="Arial" w:cs="Arial"/>
                    </w:rPr>
                    <w:t>6</w:t>
                  </w:r>
                </w:p>
              </w:tc>
              <w:tc>
                <w:tcPr>
                  <w:tcW w:w="795" w:type="dxa"/>
                  <w:noWrap/>
                  <w:hideMark/>
                </w:tcPr>
                <w:p w14:paraId="330CB369" w14:textId="615C4A0D" w:rsidR="00B04E31" w:rsidRPr="00BC42A5" w:rsidRDefault="0066671E" w:rsidP="00B04E31">
                  <w:pPr>
                    <w:pStyle w:val="NoSpacing"/>
                    <w:rPr>
                      <w:rFonts w:ascii="Arial" w:hAnsi="Arial" w:cs="Arial"/>
                    </w:rPr>
                  </w:pPr>
                  <w:r w:rsidRPr="00BC42A5">
                    <w:rPr>
                      <w:rFonts w:ascii="Arial" w:hAnsi="Arial" w:cs="Arial"/>
                    </w:rPr>
                    <w:t>14</w:t>
                  </w:r>
                </w:p>
              </w:tc>
              <w:tc>
                <w:tcPr>
                  <w:tcW w:w="826" w:type="dxa"/>
                  <w:noWrap/>
                  <w:hideMark/>
                </w:tcPr>
                <w:p w14:paraId="094B9485" w14:textId="042025A3" w:rsidR="00B04E31" w:rsidRPr="00BC42A5" w:rsidRDefault="0066671E" w:rsidP="00B04E31">
                  <w:pPr>
                    <w:pStyle w:val="NoSpacing"/>
                    <w:rPr>
                      <w:rFonts w:ascii="Arial" w:hAnsi="Arial" w:cs="Arial"/>
                    </w:rPr>
                  </w:pPr>
                  <w:r w:rsidRPr="00BC42A5">
                    <w:rPr>
                      <w:rFonts w:ascii="Arial" w:hAnsi="Arial" w:cs="Arial"/>
                    </w:rPr>
                    <w:t>10</w:t>
                  </w:r>
                </w:p>
              </w:tc>
              <w:tc>
                <w:tcPr>
                  <w:tcW w:w="795" w:type="dxa"/>
                  <w:noWrap/>
                  <w:hideMark/>
                </w:tcPr>
                <w:p w14:paraId="338D6FD5" w14:textId="5B6F2538" w:rsidR="00B04E31" w:rsidRPr="00BC42A5" w:rsidRDefault="0066671E" w:rsidP="00B04E31">
                  <w:pPr>
                    <w:pStyle w:val="NoSpacing"/>
                    <w:rPr>
                      <w:rFonts w:ascii="Arial" w:hAnsi="Arial" w:cs="Arial"/>
                    </w:rPr>
                  </w:pPr>
                  <w:r w:rsidRPr="00BC42A5">
                    <w:rPr>
                      <w:rFonts w:ascii="Arial" w:hAnsi="Arial" w:cs="Arial"/>
                    </w:rPr>
                    <w:t>12</w:t>
                  </w:r>
                </w:p>
              </w:tc>
              <w:tc>
                <w:tcPr>
                  <w:tcW w:w="795" w:type="dxa"/>
                  <w:noWrap/>
                  <w:hideMark/>
                </w:tcPr>
                <w:p w14:paraId="54081D16" w14:textId="326C43A4" w:rsidR="00B04E31" w:rsidRPr="00BC42A5" w:rsidRDefault="0066671E" w:rsidP="00B04E31">
                  <w:pPr>
                    <w:pStyle w:val="NoSpacing"/>
                    <w:rPr>
                      <w:rFonts w:ascii="Arial" w:hAnsi="Arial" w:cs="Arial"/>
                    </w:rPr>
                  </w:pPr>
                  <w:r w:rsidRPr="00BC42A5">
                    <w:rPr>
                      <w:rFonts w:ascii="Arial" w:hAnsi="Arial" w:cs="Arial"/>
                    </w:rPr>
                    <w:t>14</w:t>
                  </w:r>
                </w:p>
              </w:tc>
              <w:tc>
                <w:tcPr>
                  <w:tcW w:w="795" w:type="dxa"/>
                  <w:noWrap/>
                  <w:hideMark/>
                </w:tcPr>
                <w:p w14:paraId="5650C59C" w14:textId="7C40E22C" w:rsidR="00B04E31" w:rsidRPr="00BC42A5" w:rsidRDefault="0066671E" w:rsidP="00B04E31">
                  <w:pPr>
                    <w:pStyle w:val="NoSpacing"/>
                    <w:rPr>
                      <w:rFonts w:ascii="Arial" w:hAnsi="Arial" w:cs="Arial"/>
                    </w:rPr>
                  </w:pPr>
                  <w:r w:rsidRPr="00BC42A5">
                    <w:rPr>
                      <w:rFonts w:ascii="Arial" w:hAnsi="Arial" w:cs="Arial"/>
                    </w:rPr>
                    <w:t>10</w:t>
                  </w:r>
                </w:p>
              </w:tc>
              <w:tc>
                <w:tcPr>
                  <w:tcW w:w="1542" w:type="dxa"/>
                  <w:noWrap/>
                  <w:hideMark/>
                </w:tcPr>
                <w:p w14:paraId="73B9CBBC" w14:textId="3E856E02" w:rsidR="00B04E31" w:rsidRPr="00BC42A5" w:rsidRDefault="0066671E" w:rsidP="00B04E31">
                  <w:pPr>
                    <w:pStyle w:val="NoSpacing"/>
                    <w:rPr>
                      <w:rFonts w:ascii="Arial" w:hAnsi="Arial" w:cs="Arial"/>
                    </w:rPr>
                  </w:pPr>
                  <w:r w:rsidRPr="00BC42A5">
                    <w:rPr>
                      <w:rFonts w:ascii="Arial" w:hAnsi="Arial" w:cs="Arial"/>
                    </w:rPr>
                    <w:t>77</w:t>
                  </w:r>
                </w:p>
              </w:tc>
            </w:tr>
            <w:tr w:rsidR="00B04E31" w:rsidRPr="00BC42A5" w14:paraId="544246B6" w14:textId="77777777" w:rsidTr="00E115C2">
              <w:trPr>
                <w:trHeight w:val="315"/>
              </w:trPr>
              <w:tc>
                <w:tcPr>
                  <w:tcW w:w="2445" w:type="dxa"/>
                  <w:noWrap/>
                  <w:hideMark/>
                </w:tcPr>
                <w:p w14:paraId="0E854B7B" w14:textId="77777777" w:rsidR="00B04E31" w:rsidRPr="00BC42A5" w:rsidRDefault="00B04E31" w:rsidP="00B04E31">
                  <w:pPr>
                    <w:pStyle w:val="NoSpacing"/>
                    <w:rPr>
                      <w:rFonts w:ascii="Arial" w:hAnsi="Arial" w:cs="Arial"/>
                    </w:rPr>
                  </w:pPr>
                  <w:r w:rsidRPr="00BC42A5">
                    <w:rPr>
                      <w:rFonts w:ascii="Arial" w:hAnsi="Arial" w:cs="Arial"/>
                    </w:rPr>
                    <w:t>Boys</w:t>
                  </w:r>
                </w:p>
              </w:tc>
              <w:tc>
                <w:tcPr>
                  <w:tcW w:w="795" w:type="dxa"/>
                  <w:noWrap/>
                  <w:hideMark/>
                </w:tcPr>
                <w:p w14:paraId="2AAD5DA4" w14:textId="13E61393" w:rsidR="00B04E31" w:rsidRPr="00BC42A5" w:rsidRDefault="0066671E" w:rsidP="00B04E31">
                  <w:pPr>
                    <w:pStyle w:val="NoSpacing"/>
                    <w:rPr>
                      <w:rFonts w:ascii="Arial" w:hAnsi="Arial" w:cs="Arial"/>
                    </w:rPr>
                  </w:pPr>
                  <w:r w:rsidRPr="00BC42A5">
                    <w:rPr>
                      <w:rFonts w:ascii="Arial" w:hAnsi="Arial" w:cs="Arial"/>
                    </w:rPr>
                    <w:t>9</w:t>
                  </w:r>
                </w:p>
              </w:tc>
              <w:tc>
                <w:tcPr>
                  <w:tcW w:w="795" w:type="dxa"/>
                  <w:noWrap/>
                  <w:hideMark/>
                </w:tcPr>
                <w:p w14:paraId="57EE19A5" w14:textId="7092DD49" w:rsidR="00B04E31" w:rsidRPr="00BC42A5" w:rsidRDefault="0066671E" w:rsidP="00B04E31">
                  <w:pPr>
                    <w:pStyle w:val="NoSpacing"/>
                    <w:rPr>
                      <w:rFonts w:ascii="Arial" w:hAnsi="Arial" w:cs="Arial"/>
                    </w:rPr>
                  </w:pPr>
                  <w:r w:rsidRPr="00BC42A5">
                    <w:rPr>
                      <w:rFonts w:ascii="Arial" w:hAnsi="Arial" w:cs="Arial"/>
                    </w:rPr>
                    <w:t>13</w:t>
                  </w:r>
                </w:p>
              </w:tc>
              <w:tc>
                <w:tcPr>
                  <w:tcW w:w="795" w:type="dxa"/>
                  <w:noWrap/>
                  <w:hideMark/>
                </w:tcPr>
                <w:p w14:paraId="645AAA34" w14:textId="0977F071" w:rsidR="00B04E31" w:rsidRPr="00BC42A5" w:rsidRDefault="0066671E" w:rsidP="00B04E31">
                  <w:pPr>
                    <w:pStyle w:val="NoSpacing"/>
                    <w:rPr>
                      <w:rFonts w:ascii="Arial" w:hAnsi="Arial" w:cs="Arial"/>
                    </w:rPr>
                  </w:pPr>
                  <w:r w:rsidRPr="00BC42A5">
                    <w:rPr>
                      <w:rFonts w:ascii="Arial" w:hAnsi="Arial" w:cs="Arial"/>
                    </w:rPr>
                    <w:t>9</w:t>
                  </w:r>
                </w:p>
              </w:tc>
              <w:tc>
                <w:tcPr>
                  <w:tcW w:w="826" w:type="dxa"/>
                  <w:noWrap/>
                  <w:hideMark/>
                </w:tcPr>
                <w:p w14:paraId="05406FE0" w14:textId="754271A0" w:rsidR="00B04E31" w:rsidRPr="00BC42A5" w:rsidRDefault="0066671E" w:rsidP="00B04E31">
                  <w:pPr>
                    <w:pStyle w:val="NoSpacing"/>
                    <w:rPr>
                      <w:rFonts w:ascii="Arial" w:hAnsi="Arial" w:cs="Arial"/>
                    </w:rPr>
                  </w:pPr>
                  <w:r w:rsidRPr="00BC42A5">
                    <w:rPr>
                      <w:rFonts w:ascii="Arial" w:hAnsi="Arial" w:cs="Arial"/>
                    </w:rPr>
                    <w:t>9</w:t>
                  </w:r>
                </w:p>
              </w:tc>
              <w:tc>
                <w:tcPr>
                  <w:tcW w:w="795" w:type="dxa"/>
                  <w:noWrap/>
                  <w:hideMark/>
                </w:tcPr>
                <w:p w14:paraId="141095D5" w14:textId="63A62E2C" w:rsidR="00B04E31" w:rsidRPr="00BC42A5" w:rsidRDefault="0066671E" w:rsidP="00B04E31">
                  <w:pPr>
                    <w:pStyle w:val="NoSpacing"/>
                    <w:rPr>
                      <w:rFonts w:ascii="Arial" w:hAnsi="Arial" w:cs="Arial"/>
                    </w:rPr>
                  </w:pPr>
                  <w:r w:rsidRPr="00BC42A5">
                    <w:rPr>
                      <w:rFonts w:ascii="Arial" w:hAnsi="Arial" w:cs="Arial"/>
                    </w:rPr>
                    <w:t>10</w:t>
                  </w:r>
                </w:p>
              </w:tc>
              <w:tc>
                <w:tcPr>
                  <w:tcW w:w="795" w:type="dxa"/>
                  <w:noWrap/>
                  <w:hideMark/>
                </w:tcPr>
                <w:p w14:paraId="5B50BB5C" w14:textId="098BDCFC" w:rsidR="00B04E31" w:rsidRPr="00BC42A5" w:rsidRDefault="0066671E" w:rsidP="00B04E31">
                  <w:pPr>
                    <w:pStyle w:val="NoSpacing"/>
                    <w:rPr>
                      <w:rFonts w:ascii="Arial" w:hAnsi="Arial" w:cs="Arial"/>
                    </w:rPr>
                  </w:pPr>
                  <w:r w:rsidRPr="00BC42A5">
                    <w:rPr>
                      <w:rFonts w:ascii="Arial" w:hAnsi="Arial" w:cs="Arial"/>
                    </w:rPr>
                    <w:t>9</w:t>
                  </w:r>
                </w:p>
              </w:tc>
              <w:tc>
                <w:tcPr>
                  <w:tcW w:w="795" w:type="dxa"/>
                  <w:noWrap/>
                  <w:hideMark/>
                </w:tcPr>
                <w:p w14:paraId="43308DFD" w14:textId="69A71537" w:rsidR="00B04E31" w:rsidRPr="00BC42A5" w:rsidRDefault="0066671E" w:rsidP="00B04E31">
                  <w:pPr>
                    <w:pStyle w:val="NoSpacing"/>
                    <w:rPr>
                      <w:rFonts w:ascii="Arial" w:hAnsi="Arial" w:cs="Arial"/>
                    </w:rPr>
                  </w:pPr>
                  <w:r w:rsidRPr="00BC42A5">
                    <w:rPr>
                      <w:rFonts w:ascii="Arial" w:hAnsi="Arial" w:cs="Arial"/>
                    </w:rPr>
                    <w:t>15</w:t>
                  </w:r>
                </w:p>
              </w:tc>
              <w:tc>
                <w:tcPr>
                  <w:tcW w:w="1542" w:type="dxa"/>
                  <w:noWrap/>
                  <w:hideMark/>
                </w:tcPr>
                <w:p w14:paraId="38C40D62" w14:textId="11273465" w:rsidR="00B04E31" w:rsidRPr="00BC42A5" w:rsidRDefault="0066671E" w:rsidP="00B04E31">
                  <w:pPr>
                    <w:pStyle w:val="NoSpacing"/>
                    <w:rPr>
                      <w:rFonts w:ascii="Arial" w:hAnsi="Arial" w:cs="Arial"/>
                    </w:rPr>
                  </w:pPr>
                  <w:r w:rsidRPr="00BC42A5">
                    <w:rPr>
                      <w:rFonts w:ascii="Arial" w:hAnsi="Arial" w:cs="Arial"/>
                    </w:rPr>
                    <w:t>74</w:t>
                  </w:r>
                </w:p>
              </w:tc>
            </w:tr>
            <w:tr w:rsidR="00B04E31" w:rsidRPr="00BC42A5" w14:paraId="2B77E7A3" w14:textId="77777777" w:rsidTr="00E115C2">
              <w:trPr>
                <w:trHeight w:val="315"/>
              </w:trPr>
              <w:tc>
                <w:tcPr>
                  <w:tcW w:w="2445" w:type="dxa"/>
                  <w:noWrap/>
                  <w:hideMark/>
                </w:tcPr>
                <w:p w14:paraId="0D9F935B" w14:textId="77777777" w:rsidR="00B04E31" w:rsidRPr="00BC42A5" w:rsidRDefault="00B04E31" w:rsidP="00B04E31">
                  <w:pPr>
                    <w:pStyle w:val="NoSpacing"/>
                    <w:rPr>
                      <w:rFonts w:ascii="Arial" w:hAnsi="Arial" w:cs="Arial"/>
                      <w:b/>
                      <w:bCs/>
                    </w:rPr>
                  </w:pPr>
                  <w:r w:rsidRPr="00BC42A5">
                    <w:rPr>
                      <w:rFonts w:ascii="Arial" w:hAnsi="Arial" w:cs="Arial"/>
                      <w:b/>
                      <w:bCs/>
                    </w:rPr>
                    <w:t>Total</w:t>
                  </w:r>
                </w:p>
              </w:tc>
              <w:tc>
                <w:tcPr>
                  <w:tcW w:w="795" w:type="dxa"/>
                  <w:noWrap/>
                  <w:hideMark/>
                </w:tcPr>
                <w:p w14:paraId="3DE4B85D" w14:textId="77777777" w:rsidR="00B04E31" w:rsidRPr="00BC42A5" w:rsidRDefault="00B04E31" w:rsidP="00B04E31">
                  <w:pPr>
                    <w:pStyle w:val="NoSpacing"/>
                    <w:rPr>
                      <w:rFonts w:ascii="Arial" w:hAnsi="Arial" w:cs="Arial"/>
                      <w:b/>
                      <w:bCs/>
                    </w:rPr>
                  </w:pPr>
                  <w:r w:rsidRPr="00BC42A5">
                    <w:rPr>
                      <w:rFonts w:ascii="Arial" w:hAnsi="Arial" w:cs="Arial"/>
                      <w:b/>
                      <w:bCs/>
                    </w:rPr>
                    <w:t>20</w:t>
                  </w:r>
                </w:p>
              </w:tc>
              <w:tc>
                <w:tcPr>
                  <w:tcW w:w="795" w:type="dxa"/>
                  <w:noWrap/>
                  <w:hideMark/>
                </w:tcPr>
                <w:p w14:paraId="0A81AB5E" w14:textId="77777777" w:rsidR="00B04E31" w:rsidRPr="00BC42A5" w:rsidRDefault="00B04E31" w:rsidP="00B04E31">
                  <w:pPr>
                    <w:pStyle w:val="NoSpacing"/>
                    <w:rPr>
                      <w:rFonts w:ascii="Arial" w:hAnsi="Arial" w:cs="Arial"/>
                      <w:b/>
                      <w:bCs/>
                    </w:rPr>
                  </w:pPr>
                  <w:r w:rsidRPr="00BC42A5">
                    <w:rPr>
                      <w:rFonts w:ascii="Arial" w:hAnsi="Arial" w:cs="Arial"/>
                      <w:b/>
                      <w:bCs/>
                    </w:rPr>
                    <w:t>19</w:t>
                  </w:r>
                </w:p>
              </w:tc>
              <w:tc>
                <w:tcPr>
                  <w:tcW w:w="795" w:type="dxa"/>
                  <w:noWrap/>
                  <w:hideMark/>
                </w:tcPr>
                <w:p w14:paraId="2B97F7FC" w14:textId="77777777" w:rsidR="00B04E31" w:rsidRPr="00BC42A5" w:rsidRDefault="00B04E31" w:rsidP="00B04E31">
                  <w:pPr>
                    <w:pStyle w:val="NoSpacing"/>
                    <w:rPr>
                      <w:rFonts w:ascii="Arial" w:hAnsi="Arial" w:cs="Arial"/>
                      <w:b/>
                      <w:bCs/>
                    </w:rPr>
                  </w:pPr>
                  <w:r w:rsidRPr="00BC42A5">
                    <w:rPr>
                      <w:rFonts w:ascii="Arial" w:hAnsi="Arial" w:cs="Arial"/>
                      <w:b/>
                      <w:bCs/>
                    </w:rPr>
                    <w:t>23</w:t>
                  </w:r>
                </w:p>
              </w:tc>
              <w:tc>
                <w:tcPr>
                  <w:tcW w:w="826" w:type="dxa"/>
                  <w:noWrap/>
                  <w:hideMark/>
                </w:tcPr>
                <w:p w14:paraId="0011594A" w14:textId="09224021" w:rsidR="00B04E31" w:rsidRPr="00BC42A5" w:rsidRDefault="0066671E" w:rsidP="00B04E31">
                  <w:pPr>
                    <w:pStyle w:val="NoSpacing"/>
                    <w:rPr>
                      <w:rFonts w:ascii="Arial" w:hAnsi="Arial" w:cs="Arial"/>
                      <w:b/>
                      <w:bCs/>
                    </w:rPr>
                  </w:pPr>
                  <w:r w:rsidRPr="00BC42A5">
                    <w:rPr>
                      <w:rFonts w:ascii="Arial" w:hAnsi="Arial" w:cs="Arial"/>
                      <w:b/>
                      <w:bCs/>
                    </w:rPr>
                    <w:t>19</w:t>
                  </w:r>
                </w:p>
              </w:tc>
              <w:tc>
                <w:tcPr>
                  <w:tcW w:w="795" w:type="dxa"/>
                  <w:noWrap/>
                  <w:hideMark/>
                </w:tcPr>
                <w:p w14:paraId="349B1E16" w14:textId="2E4D8468" w:rsidR="00B04E31" w:rsidRPr="00BC42A5" w:rsidRDefault="0066671E" w:rsidP="00B04E31">
                  <w:pPr>
                    <w:pStyle w:val="NoSpacing"/>
                    <w:rPr>
                      <w:rFonts w:ascii="Arial" w:hAnsi="Arial" w:cs="Arial"/>
                      <w:b/>
                      <w:bCs/>
                    </w:rPr>
                  </w:pPr>
                  <w:r w:rsidRPr="00BC42A5">
                    <w:rPr>
                      <w:rFonts w:ascii="Arial" w:hAnsi="Arial" w:cs="Arial"/>
                      <w:b/>
                      <w:bCs/>
                    </w:rPr>
                    <w:t>22</w:t>
                  </w:r>
                </w:p>
              </w:tc>
              <w:tc>
                <w:tcPr>
                  <w:tcW w:w="795" w:type="dxa"/>
                  <w:noWrap/>
                  <w:hideMark/>
                </w:tcPr>
                <w:p w14:paraId="3DDE004B" w14:textId="77777777" w:rsidR="00B04E31" w:rsidRPr="00BC42A5" w:rsidRDefault="00B04E31" w:rsidP="00B04E31">
                  <w:pPr>
                    <w:pStyle w:val="NoSpacing"/>
                    <w:rPr>
                      <w:rFonts w:ascii="Arial" w:hAnsi="Arial" w:cs="Arial"/>
                      <w:b/>
                      <w:bCs/>
                    </w:rPr>
                  </w:pPr>
                  <w:r w:rsidRPr="00BC42A5">
                    <w:rPr>
                      <w:rFonts w:ascii="Arial" w:hAnsi="Arial" w:cs="Arial"/>
                      <w:b/>
                      <w:bCs/>
                    </w:rPr>
                    <w:t>23</w:t>
                  </w:r>
                </w:p>
              </w:tc>
              <w:tc>
                <w:tcPr>
                  <w:tcW w:w="795" w:type="dxa"/>
                  <w:noWrap/>
                  <w:hideMark/>
                </w:tcPr>
                <w:p w14:paraId="08BE1D9C" w14:textId="338C7726" w:rsidR="00B04E31" w:rsidRPr="00BC42A5" w:rsidRDefault="0066671E" w:rsidP="00B04E31">
                  <w:pPr>
                    <w:pStyle w:val="NoSpacing"/>
                    <w:rPr>
                      <w:rFonts w:ascii="Arial" w:hAnsi="Arial" w:cs="Arial"/>
                      <w:b/>
                      <w:bCs/>
                    </w:rPr>
                  </w:pPr>
                  <w:r w:rsidRPr="00BC42A5">
                    <w:rPr>
                      <w:rFonts w:ascii="Arial" w:hAnsi="Arial" w:cs="Arial"/>
                      <w:b/>
                      <w:bCs/>
                    </w:rPr>
                    <w:t>25</w:t>
                  </w:r>
                </w:p>
              </w:tc>
              <w:tc>
                <w:tcPr>
                  <w:tcW w:w="1542" w:type="dxa"/>
                  <w:noWrap/>
                  <w:hideMark/>
                </w:tcPr>
                <w:p w14:paraId="00828D6B" w14:textId="1B366D84" w:rsidR="00B04E31" w:rsidRPr="00BC42A5" w:rsidRDefault="0066671E" w:rsidP="00B04E31">
                  <w:pPr>
                    <w:pStyle w:val="NoSpacing"/>
                    <w:rPr>
                      <w:rFonts w:ascii="Arial" w:hAnsi="Arial" w:cs="Arial"/>
                      <w:b/>
                      <w:bCs/>
                    </w:rPr>
                  </w:pPr>
                  <w:r w:rsidRPr="00BC42A5">
                    <w:rPr>
                      <w:rFonts w:ascii="Arial" w:hAnsi="Arial" w:cs="Arial"/>
                      <w:b/>
                      <w:bCs/>
                    </w:rPr>
                    <w:t>151</w:t>
                  </w:r>
                </w:p>
              </w:tc>
            </w:tr>
          </w:tbl>
          <w:p w14:paraId="31FE20AC" w14:textId="77777777" w:rsidR="00B04E31" w:rsidRPr="00BC42A5" w:rsidRDefault="00B04E31" w:rsidP="00B04E31">
            <w:pPr>
              <w:pStyle w:val="NoSpacing"/>
              <w:rPr>
                <w:rFonts w:ascii="Arial" w:hAnsi="Arial" w:cs="Arial"/>
                <w:u w:val="single"/>
              </w:rPr>
            </w:pPr>
          </w:p>
          <w:p w14:paraId="3820DDE3" w14:textId="77777777" w:rsidR="003664E7" w:rsidRPr="00BC42A5" w:rsidRDefault="003664E7" w:rsidP="00B04E31">
            <w:pPr>
              <w:pStyle w:val="NoSpacing"/>
              <w:rPr>
                <w:rFonts w:ascii="Arial" w:hAnsi="Arial" w:cs="Arial"/>
                <w:b/>
                <w:u w:val="single"/>
              </w:rPr>
            </w:pPr>
          </w:p>
          <w:p w14:paraId="7D383E42" w14:textId="2BD8D2EF" w:rsidR="00B04E31" w:rsidRPr="00BC42A5" w:rsidRDefault="00B04E31" w:rsidP="00B04E31">
            <w:pPr>
              <w:pStyle w:val="NoSpacing"/>
              <w:rPr>
                <w:rFonts w:ascii="Arial" w:hAnsi="Arial" w:cs="Arial"/>
                <w:b/>
                <w:u w:val="single"/>
              </w:rPr>
            </w:pPr>
            <w:r w:rsidRPr="00BC42A5">
              <w:rPr>
                <w:rFonts w:ascii="Arial" w:hAnsi="Arial" w:cs="Arial"/>
                <w:b/>
                <w:u w:val="single"/>
              </w:rPr>
              <w:t>Class Structure is as follows:</w:t>
            </w:r>
          </w:p>
          <w:p w14:paraId="71B97561" w14:textId="77777777" w:rsidR="00B04E31" w:rsidRPr="00BC42A5" w:rsidRDefault="00B04E31" w:rsidP="00B04E31">
            <w:pPr>
              <w:pStyle w:val="NoSpacing"/>
              <w:rPr>
                <w:rFonts w:ascii="Arial" w:hAnsi="Arial" w:cs="Arial"/>
                <w:b/>
                <w:u w:val="single"/>
              </w:rPr>
            </w:pPr>
          </w:p>
          <w:tbl>
            <w:tblPr>
              <w:tblStyle w:val="TableGrid"/>
              <w:tblW w:w="0" w:type="auto"/>
              <w:tblLook w:val="04A0" w:firstRow="1" w:lastRow="0" w:firstColumn="1" w:lastColumn="0" w:noHBand="0" w:noVBand="1"/>
            </w:tblPr>
            <w:tblGrid>
              <w:gridCol w:w="2666"/>
              <w:gridCol w:w="852"/>
              <w:gridCol w:w="852"/>
              <w:gridCol w:w="887"/>
              <w:gridCol w:w="852"/>
              <w:gridCol w:w="852"/>
              <w:gridCol w:w="852"/>
              <w:gridCol w:w="852"/>
            </w:tblGrid>
            <w:tr w:rsidR="00B04E31" w:rsidRPr="00BC42A5" w14:paraId="58B82C22" w14:textId="77777777" w:rsidTr="00E115C2">
              <w:trPr>
                <w:trHeight w:val="315"/>
              </w:trPr>
              <w:tc>
                <w:tcPr>
                  <w:tcW w:w="2666" w:type="dxa"/>
                  <w:noWrap/>
                  <w:hideMark/>
                </w:tcPr>
                <w:p w14:paraId="72D8F528" w14:textId="77777777" w:rsidR="00B04E31" w:rsidRPr="00BC42A5" w:rsidRDefault="00B04E31" w:rsidP="00B04E31">
                  <w:pPr>
                    <w:pStyle w:val="NoSpacing"/>
                    <w:rPr>
                      <w:rFonts w:ascii="Arial" w:hAnsi="Arial" w:cs="Arial"/>
                      <w:b/>
                      <w:bCs/>
                    </w:rPr>
                  </w:pPr>
                  <w:r w:rsidRPr="00BC42A5">
                    <w:rPr>
                      <w:rFonts w:ascii="Arial" w:hAnsi="Arial" w:cs="Arial"/>
                      <w:b/>
                      <w:bCs/>
                    </w:rPr>
                    <w:t>Year Group</w:t>
                  </w:r>
                </w:p>
              </w:tc>
              <w:tc>
                <w:tcPr>
                  <w:tcW w:w="852" w:type="dxa"/>
                  <w:noWrap/>
                  <w:hideMark/>
                </w:tcPr>
                <w:p w14:paraId="08420788" w14:textId="77777777" w:rsidR="00B04E31" w:rsidRPr="00BC42A5" w:rsidRDefault="00B04E31" w:rsidP="00B04E31">
                  <w:pPr>
                    <w:pStyle w:val="NoSpacing"/>
                    <w:rPr>
                      <w:rFonts w:ascii="Arial" w:hAnsi="Arial" w:cs="Arial"/>
                      <w:b/>
                      <w:bCs/>
                    </w:rPr>
                  </w:pPr>
                  <w:r w:rsidRPr="00BC42A5">
                    <w:rPr>
                      <w:rFonts w:ascii="Arial" w:hAnsi="Arial" w:cs="Arial"/>
                      <w:b/>
                      <w:bCs/>
                    </w:rPr>
                    <w:t>P1</w:t>
                  </w:r>
                </w:p>
              </w:tc>
              <w:tc>
                <w:tcPr>
                  <w:tcW w:w="852" w:type="dxa"/>
                  <w:noWrap/>
                  <w:hideMark/>
                </w:tcPr>
                <w:p w14:paraId="68279397" w14:textId="77777777" w:rsidR="00B04E31" w:rsidRPr="00BC42A5" w:rsidRDefault="00B04E31" w:rsidP="00B04E31">
                  <w:pPr>
                    <w:pStyle w:val="NoSpacing"/>
                    <w:rPr>
                      <w:rFonts w:ascii="Arial" w:hAnsi="Arial" w:cs="Arial"/>
                      <w:b/>
                      <w:bCs/>
                    </w:rPr>
                  </w:pPr>
                  <w:r w:rsidRPr="00BC42A5">
                    <w:rPr>
                      <w:rFonts w:ascii="Arial" w:hAnsi="Arial" w:cs="Arial"/>
                      <w:b/>
                      <w:bCs/>
                    </w:rPr>
                    <w:t>P2</w:t>
                  </w:r>
                </w:p>
              </w:tc>
              <w:tc>
                <w:tcPr>
                  <w:tcW w:w="887" w:type="dxa"/>
                  <w:noWrap/>
                  <w:hideMark/>
                </w:tcPr>
                <w:p w14:paraId="515607FB" w14:textId="77777777" w:rsidR="00B04E31" w:rsidRPr="00BC42A5" w:rsidRDefault="00B04E31" w:rsidP="00B04E31">
                  <w:pPr>
                    <w:pStyle w:val="NoSpacing"/>
                    <w:rPr>
                      <w:rFonts w:ascii="Arial" w:hAnsi="Arial" w:cs="Arial"/>
                      <w:b/>
                      <w:bCs/>
                    </w:rPr>
                  </w:pPr>
                  <w:r w:rsidRPr="00BC42A5">
                    <w:rPr>
                      <w:rFonts w:ascii="Arial" w:hAnsi="Arial" w:cs="Arial"/>
                      <w:b/>
                      <w:bCs/>
                    </w:rPr>
                    <w:t>P3</w:t>
                  </w:r>
                </w:p>
              </w:tc>
              <w:tc>
                <w:tcPr>
                  <w:tcW w:w="852" w:type="dxa"/>
                  <w:noWrap/>
                  <w:hideMark/>
                </w:tcPr>
                <w:p w14:paraId="6C7D193F" w14:textId="77777777" w:rsidR="00B04E31" w:rsidRPr="00BC42A5" w:rsidRDefault="00B04E31" w:rsidP="00B04E31">
                  <w:pPr>
                    <w:pStyle w:val="NoSpacing"/>
                    <w:rPr>
                      <w:rFonts w:ascii="Arial" w:hAnsi="Arial" w:cs="Arial"/>
                      <w:b/>
                      <w:bCs/>
                    </w:rPr>
                  </w:pPr>
                  <w:r w:rsidRPr="00BC42A5">
                    <w:rPr>
                      <w:rFonts w:ascii="Arial" w:hAnsi="Arial" w:cs="Arial"/>
                      <w:b/>
                      <w:bCs/>
                    </w:rPr>
                    <w:t>P4</w:t>
                  </w:r>
                </w:p>
              </w:tc>
              <w:tc>
                <w:tcPr>
                  <w:tcW w:w="852" w:type="dxa"/>
                  <w:noWrap/>
                  <w:hideMark/>
                </w:tcPr>
                <w:p w14:paraId="163E89C3" w14:textId="77777777" w:rsidR="00B04E31" w:rsidRPr="00BC42A5" w:rsidRDefault="00B04E31" w:rsidP="00B04E31">
                  <w:pPr>
                    <w:pStyle w:val="NoSpacing"/>
                    <w:rPr>
                      <w:rFonts w:ascii="Arial" w:hAnsi="Arial" w:cs="Arial"/>
                      <w:b/>
                      <w:bCs/>
                    </w:rPr>
                  </w:pPr>
                  <w:r w:rsidRPr="00BC42A5">
                    <w:rPr>
                      <w:rFonts w:ascii="Arial" w:hAnsi="Arial" w:cs="Arial"/>
                      <w:b/>
                      <w:bCs/>
                    </w:rPr>
                    <w:t>P5</w:t>
                  </w:r>
                </w:p>
              </w:tc>
              <w:tc>
                <w:tcPr>
                  <w:tcW w:w="852" w:type="dxa"/>
                  <w:noWrap/>
                  <w:hideMark/>
                </w:tcPr>
                <w:p w14:paraId="7837CBB0" w14:textId="77777777" w:rsidR="00B04E31" w:rsidRPr="00BC42A5" w:rsidRDefault="00B04E31" w:rsidP="00B04E31">
                  <w:pPr>
                    <w:pStyle w:val="NoSpacing"/>
                    <w:rPr>
                      <w:rFonts w:ascii="Arial" w:hAnsi="Arial" w:cs="Arial"/>
                      <w:b/>
                      <w:bCs/>
                    </w:rPr>
                  </w:pPr>
                  <w:r w:rsidRPr="00BC42A5">
                    <w:rPr>
                      <w:rFonts w:ascii="Arial" w:hAnsi="Arial" w:cs="Arial"/>
                      <w:b/>
                      <w:bCs/>
                    </w:rPr>
                    <w:t>P6</w:t>
                  </w:r>
                </w:p>
              </w:tc>
              <w:tc>
                <w:tcPr>
                  <w:tcW w:w="852" w:type="dxa"/>
                  <w:noWrap/>
                  <w:hideMark/>
                </w:tcPr>
                <w:p w14:paraId="0F8E1494" w14:textId="77777777" w:rsidR="00B04E31" w:rsidRPr="00BC42A5" w:rsidRDefault="00B04E31" w:rsidP="00B04E31">
                  <w:pPr>
                    <w:pStyle w:val="NoSpacing"/>
                    <w:rPr>
                      <w:rFonts w:ascii="Arial" w:hAnsi="Arial" w:cs="Arial"/>
                      <w:b/>
                      <w:bCs/>
                    </w:rPr>
                  </w:pPr>
                  <w:r w:rsidRPr="00BC42A5">
                    <w:rPr>
                      <w:rFonts w:ascii="Arial" w:hAnsi="Arial" w:cs="Arial"/>
                      <w:b/>
                      <w:bCs/>
                    </w:rPr>
                    <w:t>P7</w:t>
                  </w:r>
                </w:p>
              </w:tc>
            </w:tr>
            <w:tr w:rsidR="00B04E31" w:rsidRPr="00BC42A5" w14:paraId="0F4CCFC4" w14:textId="77777777" w:rsidTr="00E115C2">
              <w:trPr>
                <w:trHeight w:val="300"/>
              </w:trPr>
              <w:tc>
                <w:tcPr>
                  <w:tcW w:w="2666" w:type="dxa"/>
                  <w:noWrap/>
                  <w:hideMark/>
                </w:tcPr>
                <w:p w14:paraId="2C82014C" w14:textId="77777777" w:rsidR="00B04E31" w:rsidRPr="00BC42A5" w:rsidRDefault="00B04E31" w:rsidP="00B04E31">
                  <w:pPr>
                    <w:pStyle w:val="NoSpacing"/>
                    <w:rPr>
                      <w:rFonts w:ascii="Arial" w:hAnsi="Arial" w:cs="Arial"/>
                      <w:b/>
                    </w:rPr>
                  </w:pPr>
                  <w:r w:rsidRPr="00BC42A5">
                    <w:rPr>
                      <w:rFonts w:ascii="Arial" w:hAnsi="Arial" w:cs="Arial"/>
                      <w:b/>
                    </w:rPr>
                    <w:t>Class Structure</w:t>
                  </w:r>
                </w:p>
              </w:tc>
              <w:tc>
                <w:tcPr>
                  <w:tcW w:w="852" w:type="dxa"/>
                  <w:noWrap/>
                  <w:hideMark/>
                </w:tcPr>
                <w:p w14:paraId="12789E7F" w14:textId="77777777" w:rsidR="00B04E31" w:rsidRPr="00BC42A5" w:rsidRDefault="00B04E31" w:rsidP="00B04E31">
                  <w:pPr>
                    <w:pStyle w:val="NoSpacing"/>
                    <w:rPr>
                      <w:rFonts w:ascii="Arial" w:hAnsi="Arial" w:cs="Arial"/>
                      <w:b/>
                    </w:rPr>
                  </w:pPr>
                  <w:r w:rsidRPr="00BC42A5">
                    <w:rPr>
                      <w:rFonts w:ascii="Arial" w:hAnsi="Arial" w:cs="Arial"/>
                      <w:b/>
                    </w:rPr>
                    <w:t>P1</w:t>
                  </w:r>
                </w:p>
              </w:tc>
              <w:tc>
                <w:tcPr>
                  <w:tcW w:w="852" w:type="dxa"/>
                  <w:noWrap/>
                  <w:hideMark/>
                </w:tcPr>
                <w:p w14:paraId="38653877" w14:textId="77777777" w:rsidR="00B04E31" w:rsidRPr="00BC42A5" w:rsidRDefault="00B04E31" w:rsidP="00B04E31">
                  <w:pPr>
                    <w:pStyle w:val="NoSpacing"/>
                    <w:rPr>
                      <w:rFonts w:ascii="Arial" w:hAnsi="Arial" w:cs="Arial"/>
                      <w:b/>
                    </w:rPr>
                  </w:pPr>
                  <w:r w:rsidRPr="00BC42A5">
                    <w:rPr>
                      <w:rFonts w:ascii="Arial" w:hAnsi="Arial" w:cs="Arial"/>
                      <w:b/>
                    </w:rPr>
                    <w:t>P2</w:t>
                  </w:r>
                </w:p>
              </w:tc>
              <w:tc>
                <w:tcPr>
                  <w:tcW w:w="887" w:type="dxa"/>
                  <w:noWrap/>
                  <w:hideMark/>
                </w:tcPr>
                <w:p w14:paraId="1E340E44" w14:textId="77777777" w:rsidR="00B04E31" w:rsidRPr="00BC42A5" w:rsidRDefault="00B04E31" w:rsidP="00B04E31">
                  <w:pPr>
                    <w:pStyle w:val="NoSpacing"/>
                    <w:rPr>
                      <w:rFonts w:ascii="Arial" w:hAnsi="Arial" w:cs="Arial"/>
                      <w:b/>
                    </w:rPr>
                  </w:pPr>
                  <w:r w:rsidRPr="00BC42A5">
                    <w:rPr>
                      <w:rFonts w:ascii="Arial" w:hAnsi="Arial" w:cs="Arial"/>
                      <w:b/>
                    </w:rPr>
                    <w:t>P3</w:t>
                  </w:r>
                </w:p>
              </w:tc>
              <w:tc>
                <w:tcPr>
                  <w:tcW w:w="852" w:type="dxa"/>
                  <w:noWrap/>
                  <w:hideMark/>
                </w:tcPr>
                <w:p w14:paraId="4E1402CC" w14:textId="77777777" w:rsidR="00B04E31" w:rsidRPr="00BC42A5" w:rsidRDefault="00B04E31" w:rsidP="00B04E31">
                  <w:pPr>
                    <w:pStyle w:val="NoSpacing"/>
                    <w:rPr>
                      <w:rFonts w:ascii="Arial" w:hAnsi="Arial" w:cs="Arial"/>
                      <w:b/>
                    </w:rPr>
                  </w:pPr>
                  <w:r w:rsidRPr="00BC42A5">
                    <w:rPr>
                      <w:rFonts w:ascii="Arial" w:hAnsi="Arial" w:cs="Arial"/>
                      <w:b/>
                    </w:rPr>
                    <w:t>P4</w:t>
                  </w:r>
                </w:p>
              </w:tc>
              <w:tc>
                <w:tcPr>
                  <w:tcW w:w="852" w:type="dxa"/>
                  <w:noWrap/>
                  <w:hideMark/>
                </w:tcPr>
                <w:p w14:paraId="70BC1982" w14:textId="77777777" w:rsidR="00B04E31" w:rsidRPr="00BC42A5" w:rsidRDefault="00B04E31" w:rsidP="00B04E31">
                  <w:pPr>
                    <w:pStyle w:val="NoSpacing"/>
                    <w:rPr>
                      <w:rFonts w:ascii="Arial" w:hAnsi="Arial" w:cs="Arial"/>
                      <w:b/>
                    </w:rPr>
                  </w:pPr>
                  <w:r w:rsidRPr="00BC42A5">
                    <w:rPr>
                      <w:rFonts w:ascii="Arial" w:hAnsi="Arial" w:cs="Arial"/>
                      <w:b/>
                    </w:rPr>
                    <w:t>P5</w:t>
                  </w:r>
                </w:p>
              </w:tc>
              <w:tc>
                <w:tcPr>
                  <w:tcW w:w="852" w:type="dxa"/>
                  <w:noWrap/>
                  <w:hideMark/>
                </w:tcPr>
                <w:p w14:paraId="7B2B826A" w14:textId="77777777" w:rsidR="00B04E31" w:rsidRPr="00BC42A5" w:rsidRDefault="00B04E31" w:rsidP="00B04E31">
                  <w:pPr>
                    <w:pStyle w:val="NoSpacing"/>
                    <w:rPr>
                      <w:rFonts w:ascii="Arial" w:hAnsi="Arial" w:cs="Arial"/>
                      <w:b/>
                    </w:rPr>
                  </w:pPr>
                  <w:r w:rsidRPr="00BC42A5">
                    <w:rPr>
                      <w:rFonts w:ascii="Arial" w:hAnsi="Arial" w:cs="Arial"/>
                      <w:b/>
                    </w:rPr>
                    <w:t>P6</w:t>
                  </w:r>
                </w:p>
              </w:tc>
              <w:tc>
                <w:tcPr>
                  <w:tcW w:w="852" w:type="dxa"/>
                  <w:noWrap/>
                  <w:hideMark/>
                </w:tcPr>
                <w:p w14:paraId="4F3715D1" w14:textId="77777777" w:rsidR="00B04E31" w:rsidRPr="00BC42A5" w:rsidRDefault="00B04E31" w:rsidP="00B04E31">
                  <w:pPr>
                    <w:pStyle w:val="NoSpacing"/>
                    <w:rPr>
                      <w:rFonts w:ascii="Arial" w:hAnsi="Arial" w:cs="Arial"/>
                      <w:b/>
                    </w:rPr>
                  </w:pPr>
                  <w:r w:rsidRPr="00BC42A5">
                    <w:rPr>
                      <w:rFonts w:ascii="Arial" w:hAnsi="Arial" w:cs="Arial"/>
                      <w:b/>
                    </w:rPr>
                    <w:t>P7</w:t>
                  </w:r>
                </w:p>
              </w:tc>
            </w:tr>
            <w:tr w:rsidR="00B04E31" w:rsidRPr="00BC42A5" w14:paraId="5DF6A365" w14:textId="77777777" w:rsidTr="00E115C2">
              <w:trPr>
                <w:trHeight w:val="315"/>
              </w:trPr>
              <w:tc>
                <w:tcPr>
                  <w:tcW w:w="2666" w:type="dxa"/>
                  <w:noWrap/>
                  <w:hideMark/>
                </w:tcPr>
                <w:p w14:paraId="10CB47B5" w14:textId="77777777" w:rsidR="00B04E31" w:rsidRPr="00BC42A5" w:rsidRDefault="00B04E31" w:rsidP="00B04E31">
                  <w:pPr>
                    <w:pStyle w:val="NoSpacing"/>
                    <w:rPr>
                      <w:rFonts w:ascii="Arial" w:hAnsi="Arial" w:cs="Arial"/>
                      <w:b/>
                      <w:bCs/>
                    </w:rPr>
                  </w:pPr>
                  <w:r w:rsidRPr="00BC42A5">
                    <w:rPr>
                      <w:rFonts w:ascii="Arial" w:hAnsi="Arial" w:cs="Arial"/>
                      <w:b/>
                      <w:bCs/>
                    </w:rPr>
                    <w:t>Number of pupils</w:t>
                  </w:r>
                </w:p>
              </w:tc>
              <w:tc>
                <w:tcPr>
                  <w:tcW w:w="852" w:type="dxa"/>
                  <w:noWrap/>
                  <w:hideMark/>
                </w:tcPr>
                <w:p w14:paraId="618A9264" w14:textId="77777777" w:rsidR="00B04E31" w:rsidRPr="00BC42A5" w:rsidRDefault="00B04E31" w:rsidP="00B04E31">
                  <w:pPr>
                    <w:pStyle w:val="NoSpacing"/>
                    <w:rPr>
                      <w:rFonts w:ascii="Arial" w:hAnsi="Arial" w:cs="Arial"/>
                      <w:b/>
                      <w:bCs/>
                    </w:rPr>
                  </w:pPr>
                  <w:r w:rsidRPr="00BC42A5">
                    <w:rPr>
                      <w:rFonts w:ascii="Arial" w:hAnsi="Arial" w:cs="Arial"/>
                      <w:b/>
                      <w:bCs/>
                    </w:rPr>
                    <w:t>20</w:t>
                  </w:r>
                </w:p>
              </w:tc>
              <w:tc>
                <w:tcPr>
                  <w:tcW w:w="852" w:type="dxa"/>
                  <w:noWrap/>
                  <w:hideMark/>
                </w:tcPr>
                <w:p w14:paraId="1C1EE38B" w14:textId="77777777" w:rsidR="00B04E31" w:rsidRPr="00BC42A5" w:rsidRDefault="00B04E31" w:rsidP="00B04E31">
                  <w:pPr>
                    <w:pStyle w:val="NoSpacing"/>
                    <w:rPr>
                      <w:rFonts w:ascii="Arial" w:hAnsi="Arial" w:cs="Arial"/>
                      <w:b/>
                      <w:bCs/>
                    </w:rPr>
                  </w:pPr>
                  <w:r w:rsidRPr="00BC42A5">
                    <w:rPr>
                      <w:rFonts w:ascii="Arial" w:hAnsi="Arial" w:cs="Arial"/>
                      <w:b/>
                      <w:bCs/>
                    </w:rPr>
                    <w:t>19</w:t>
                  </w:r>
                </w:p>
              </w:tc>
              <w:tc>
                <w:tcPr>
                  <w:tcW w:w="887" w:type="dxa"/>
                  <w:noWrap/>
                  <w:hideMark/>
                </w:tcPr>
                <w:p w14:paraId="680BFD79" w14:textId="77777777" w:rsidR="00B04E31" w:rsidRPr="00BC42A5" w:rsidRDefault="00B04E31" w:rsidP="00B04E31">
                  <w:pPr>
                    <w:pStyle w:val="NoSpacing"/>
                    <w:rPr>
                      <w:rFonts w:ascii="Arial" w:hAnsi="Arial" w:cs="Arial"/>
                      <w:b/>
                      <w:bCs/>
                    </w:rPr>
                  </w:pPr>
                  <w:r w:rsidRPr="00BC42A5">
                    <w:rPr>
                      <w:rFonts w:ascii="Arial" w:hAnsi="Arial" w:cs="Arial"/>
                      <w:b/>
                      <w:bCs/>
                    </w:rPr>
                    <w:t>23</w:t>
                  </w:r>
                </w:p>
              </w:tc>
              <w:tc>
                <w:tcPr>
                  <w:tcW w:w="852" w:type="dxa"/>
                  <w:noWrap/>
                  <w:hideMark/>
                </w:tcPr>
                <w:p w14:paraId="2F07EAB7" w14:textId="18F37C3D" w:rsidR="00B04E31" w:rsidRPr="00BC42A5" w:rsidRDefault="0066671E" w:rsidP="00B04E31">
                  <w:pPr>
                    <w:pStyle w:val="NoSpacing"/>
                    <w:rPr>
                      <w:rFonts w:ascii="Arial" w:hAnsi="Arial" w:cs="Arial"/>
                      <w:b/>
                      <w:bCs/>
                    </w:rPr>
                  </w:pPr>
                  <w:r w:rsidRPr="00BC42A5">
                    <w:rPr>
                      <w:rFonts w:ascii="Arial" w:hAnsi="Arial" w:cs="Arial"/>
                      <w:b/>
                      <w:bCs/>
                    </w:rPr>
                    <w:t>19</w:t>
                  </w:r>
                </w:p>
              </w:tc>
              <w:tc>
                <w:tcPr>
                  <w:tcW w:w="852" w:type="dxa"/>
                  <w:noWrap/>
                  <w:hideMark/>
                </w:tcPr>
                <w:p w14:paraId="5DC44D90" w14:textId="07E454A8" w:rsidR="00B04E31" w:rsidRPr="00BC42A5" w:rsidRDefault="0066671E" w:rsidP="00B04E31">
                  <w:pPr>
                    <w:pStyle w:val="NoSpacing"/>
                    <w:rPr>
                      <w:rFonts w:ascii="Arial" w:hAnsi="Arial" w:cs="Arial"/>
                      <w:b/>
                      <w:bCs/>
                    </w:rPr>
                  </w:pPr>
                  <w:r w:rsidRPr="00BC42A5">
                    <w:rPr>
                      <w:rFonts w:ascii="Arial" w:hAnsi="Arial" w:cs="Arial"/>
                      <w:b/>
                      <w:bCs/>
                    </w:rPr>
                    <w:t>22</w:t>
                  </w:r>
                </w:p>
              </w:tc>
              <w:tc>
                <w:tcPr>
                  <w:tcW w:w="852" w:type="dxa"/>
                  <w:noWrap/>
                  <w:hideMark/>
                </w:tcPr>
                <w:p w14:paraId="4EE07A68" w14:textId="77777777" w:rsidR="00B04E31" w:rsidRPr="00BC42A5" w:rsidRDefault="00B04E31" w:rsidP="00B04E31">
                  <w:pPr>
                    <w:pStyle w:val="NoSpacing"/>
                    <w:rPr>
                      <w:rFonts w:ascii="Arial" w:hAnsi="Arial" w:cs="Arial"/>
                      <w:b/>
                      <w:bCs/>
                    </w:rPr>
                  </w:pPr>
                  <w:r w:rsidRPr="00BC42A5">
                    <w:rPr>
                      <w:rFonts w:ascii="Arial" w:hAnsi="Arial" w:cs="Arial"/>
                      <w:b/>
                      <w:bCs/>
                    </w:rPr>
                    <w:t>23</w:t>
                  </w:r>
                </w:p>
              </w:tc>
              <w:tc>
                <w:tcPr>
                  <w:tcW w:w="852" w:type="dxa"/>
                  <w:noWrap/>
                  <w:hideMark/>
                </w:tcPr>
                <w:p w14:paraId="14C4D39B" w14:textId="6B7E8CE1" w:rsidR="00B04E31" w:rsidRPr="00BC42A5" w:rsidRDefault="0066671E" w:rsidP="00B04E31">
                  <w:pPr>
                    <w:pStyle w:val="NoSpacing"/>
                    <w:rPr>
                      <w:rFonts w:ascii="Arial" w:hAnsi="Arial" w:cs="Arial"/>
                      <w:b/>
                      <w:bCs/>
                    </w:rPr>
                  </w:pPr>
                  <w:r w:rsidRPr="00BC42A5">
                    <w:rPr>
                      <w:rFonts w:ascii="Arial" w:hAnsi="Arial" w:cs="Arial"/>
                      <w:b/>
                      <w:bCs/>
                    </w:rPr>
                    <w:t>25</w:t>
                  </w:r>
                </w:p>
              </w:tc>
            </w:tr>
          </w:tbl>
          <w:p w14:paraId="59E73B79" w14:textId="77777777" w:rsidR="00B04E31" w:rsidRPr="00BC42A5" w:rsidRDefault="00B04E31" w:rsidP="00B04E31">
            <w:pPr>
              <w:pStyle w:val="NoSpacing"/>
              <w:rPr>
                <w:rFonts w:ascii="Arial" w:hAnsi="Arial" w:cs="Arial"/>
                <w:b/>
                <w:u w:val="single"/>
              </w:rPr>
            </w:pPr>
          </w:p>
          <w:p w14:paraId="2E48618C" w14:textId="77777777" w:rsidR="0066671E" w:rsidRPr="00BC42A5" w:rsidRDefault="0066671E" w:rsidP="00B04E31">
            <w:pPr>
              <w:pStyle w:val="NoSpacing"/>
              <w:rPr>
                <w:rFonts w:ascii="Arial" w:hAnsi="Arial" w:cs="Arial"/>
                <w:b/>
                <w:u w:val="single"/>
              </w:rPr>
            </w:pPr>
          </w:p>
          <w:p w14:paraId="16E16C5F" w14:textId="3A1AAE68" w:rsidR="00B04E31" w:rsidRPr="00BC42A5" w:rsidRDefault="00B04E31" w:rsidP="00B04E31">
            <w:pPr>
              <w:pStyle w:val="NoSpacing"/>
              <w:rPr>
                <w:rFonts w:ascii="Arial" w:hAnsi="Arial" w:cs="Arial"/>
                <w:b/>
                <w:u w:val="single"/>
              </w:rPr>
            </w:pPr>
            <w:r w:rsidRPr="00BC42A5">
              <w:rPr>
                <w:rFonts w:ascii="Arial" w:hAnsi="Arial" w:cs="Arial"/>
                <w:b/>
                <w:u w:val="single"/>
              </w:rPr>
              <w:t>Attendance:</w:t>
            </w:r>
          </w:p>
          <w:p w14:paraId="61074310" w14:textId="77777777" w:rsidR="00B04E31" w:rsidRPr="00BC42A5" w:rsidRDefault="00B04E31" w:rsidP="00B04E31">
            <w:pPr>
              <w:pStyle w:val="NoSpacing"/>
              <w:rPr>
                <w:rFonts w:ascii="Arial" w:hAnsi="Arial" w:cs="Arial"/>
              </w:rPr>
            </w:pPr>
          </w:p>
          <w:tbl>
            <w:tblPr>
              <w:tblW w:w="5394" w:type="dxa"/>
              <w:tblLook w:val="04A0" w:firstRow="1" w:lastRow="0" w:firstColumn="1" w:lastColumn="0" w:noHBand="0" w:noVBand="1"/>
            </w:tblPr>
            <w:tblGrid>
              <w:gridCol w:w="2060"/>
              <w:gridCol w:w="1414"/>
              <w:gridCol w:w="960"/>
              <w:gridCol w:w="960"/>
            </w:tblGrid>
            <w:tr w:rsidR="00B04E31" w:rsidRPr="00BC42A5" w14:paraId="698800C5" w14:textId="77777777" w:rsidTr="00E115C2">
              <w:trPr>
                <w:trHeight w:val="315"/>
              </w:trPr>
              <w:tc>
                <w:tcPr>
                  <w:tcW w:w="206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6EA4B2BF" w14:textId="77777777" w:rsidR="00B04E31" w:rsidRPr="00BC42A5" w:rsidRDefault="00B04E31" w:rsidP="00B04E31">
                  <w:pPr>
                    <w:spacing w:line="240" w:lineRule="auto"/>
                    <w:jc w:val="center"/>
                    <w:rPr>
                      <w:rFonts w:eastAsia="Times New Roman"/>
                      <w:b/>
                      <w:bCs/>
                      <w:color w:val="000000"/>
                      <w:lang w:eastAsia="en-GB"/>
                    </w:rPr>
                  </w:pPr>
                  <w:r w:rsidRPr="00BC42A5">
                    <w:rPr>
                      <w:rFonts w:eastAsia="Times New Roman"/>
                      <w:b/>
                      <w:bCs/>
                      <w:color w:val="000000"/>
                      <w:lang w:eastAsia="en-GB"/>
                    </w:rPr>
                    <w:t>Academic Session</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3F6A45D8" w14:textId="77777777" w:rsidR="00B04E31" w:rsidRPr="00BC42A5" w:rsidRDefault="00B04E31" w:rsidP="00B04E31">
                  <w:pPr>
                    <w:spacing w:line="240" w:lineRule="auto"/>
                    <w:jc w:val="center"/>
                    <w:rPr>
                      <w:rFonts w:eastAsia="Times New Roman"/>
                      <w:b/>
                      <w:bCs/>
                      <w:color w:val="000000"/>
                      <w:lang w:eastAsia="en-GB"/>
                    </w:rPr>
                  </w:pPr>
                  <w:r w:rsidRPr="00BC42A5">
                    <w:rPr>
                      <w:rFonts w:eastAsia="Times New Roman"/>
                      <w:b/>
                      <w:bCs/>
                      <w:color w:val="000000"/>
                      <w:lang w:eastAsia="en-GB"/>
                    </w:rPr>
                    <w:t xml:space="preserve">Attendance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B063E11" w14:textId="77777777" w:rsidR="00B04E31" w:rsidRPr="00BC42A5" w:rsidRDefault="00B04E31" w:rsidP="00B04E31">
                  <w:pPr>
                    <w:spacing w:line="240" w:lineRule="auto"/>
                    <w:jc w:val="center"/>
                    <w:rPr>
                      <w:rFonts w:eastAsia="Times New Roman"/>
                      <w:b/>
                      <w:bCs/>
                      <w:color w:val="000000"/>
                      <w:lang w:eastAsia="en-GB"/>
                    </w:rPr>
                  </w:pPr>
                  <w:r w:rsidRPr="00BC42A5">
                    <w:rPr>
                      <w:rFonts w:eastAsia="Times New Roman"/>
                      <w:b/>
                      <w:bCs/>
                      <w:color w:val="000000"/>
                      <w:lang w:eastAsia="en-GB"/>
                    </w:rPr>
                    <w:t>Exclusions</w:t>
                  </w:r>
                </w:p>
              </w:tc>
            </w:tr>
            <w:tr w:rsidR="00B04E31" w:rsidRPr="00BC42A5" w14:paraId="26E2C9CB" w14:textId="77777777" w:rsidTr="00E115C2">
              <w:trPr>
                <w:trHeight w:val="446"/>
              </w:trPr>
              <w:tc>
                <w:tcPr>
                  <w:tcW w:w="2060" w:type="dxa"/>
                  <w:vMerge/>
                  <w:tcBorders>
                    <w:top w:val="single" w:sz="8" w:space="0" w:color="auto"/>
                    <w:left w:val="single" w:sz="8" w:space="0" w:color="auto"/>
                    <w:bottom w:val="single" w:sz="8" w:space="0" w:color="000000"/>
                    <w:right w:val="single" w:sz="8" w:space="0" w:color="auto"/>
                  </w:tcBorders>
                  <w:vAlign w:val="center"/>
                  <w:hideMark/>
                </w:tcPr>
                <w:p w14:paraId="2192634E" w14:textId="77777777" w:rsidR="00B04E31" w:rsidRPr="00BC42A5" w:rsidRDefault="00B04E31" w:rsidP="00B04E31">
                  <w:pPr>
                    <w:spacing w:line="240" w:lineRule="auto"/>
                    <w:rPr>
                      <w:rFonts w:eastAsia="Times New Roman"/>
                      <w:b/>
                      <w:bCs/>
                      <w:color w:val="000000"/>
                      <w:lang w:eastAsia="en-GB"/>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14:paraId="07F863BB" w14:textId="77777777" w:rsidR="00B04E31" w:rsidRPr="00BC42A5" w:rsidRDefault="00B04E31" w:rsidP="00B04E31">
                  <w:pPr>
                    <w:spacing w:line="240" w:lineRule="auto"/>
                    <w:rPr>
                      <w:rFonts w:eastAsia="Times New Roman"/>
                      <w:b/>
                      <w:bCs/>
                      <w:color w:val="000000"/>
                      <w:lang w:eastAsia="en-GB"/>
                    </w:rPr>
                  </w:pPr>
                </w:p>
              </w:tc>
              <w:tc>
                <w:tcPr>
                  <w:tcW w:w="960" w:type="dxa"/>
                  <w:tcBorders>
                    <w:top w:val="nil"/>
                    <w:left w:val="nil"/>
                    <w:bottom w:val="single" w:sz="8" w:space="0" w:color="auto"/>
                    <w:right w:val="single" w:sz="8" w:space="0" w:color="auto"/>
                  </w:tcBorders>
                  <w:shd w:val="clear" w:color="auto" w:fill="auto"/>
                  <w:vAlign w:val="bottom"/>
                  <w:hideMark/>
                </w:tcPr>
                <w:p w14:paraId="5F16BFD8" w14:textId="77777777" w:rsidR="00B04E31" w:rsidRPr="00BC42A5" w:rsidRDefault="00B04E31" w:rsidP="00B04E31">
                  <w:pPr>
                    <w:spacing w:line="240" w:lineRule="auto"/>
                    <w:jc w:val="center"/>
                    <w:rPr>
                      <w:rFonts w:eastAsia="Times New Roman"/>
                      <w:b/>
                      <w:bCs/>
                      <w:color w:val="000000"/>
                      <w:lang w:eastAsia="en-GB"/>
                    </w:rPr>
                  </w:pPr>
                  <w:r w:rsidRPr="00BC42A5">
                    <w:rPr>
                      <w:rFonts w:eastAsia="Times New Roman"/>
                      <w:b/>
                      <w:bCs/>
                      <w:color w:val="000000"/>
                      <w:lang w:eastAsia="en-GB"/>
                    </w:rPr>
                    <w:t>No of cases</w:t>
                  </w:r>
                </w:p>
              </w:tc>
              <w:tc>
                <w:tcPr>
                  <w:tcW w:w="960" w:type="dxa"/>
                  <w:tcBorders>
                    <w:top w:val="nil"/>
                    <w:left w:val="nil"/>
                    <w:bottom w:val="single" w:sz="8" w:space="0" w:color="auto"/>
                    <w:right w:val="single" w:sz="8" w:space="0" w:color="auto"/>
                  </w:tcBorders>
                  <w:shd w:val="clear" w:color="auto" w:fill="auto"/>
                  <w:vAlign w:val="bottom"/>
                  <w:hideMark/>
                </w:tcPr>
                <w:p w14:paraId="06CAA32E" w14:textId="77777777" w:rsidR="00B04E31" w:rsidRPr="00BC42A5" w:rsidRDefault="00B04E31" w:rsidP="00B04E31">
                  <w:pPr>
                    <w:spacing w:line="240" w:lineRule="auto"/>
                    <w:jc w:val="center"/>
                    <w:rPr>
                      <w:rFonts w:eastAsia="Times New Roman"/>
                      <w:b/>
                      <w:bCs/>
                      <w:color w:val="000000"/>
                      <w:lang w:eastAsia="en-GB"/>
                    </w:rPr>
                  </w:pPr>
                  <w:r w:rsidRPr="00BC42A5">
                    <w:rPr>
                      <w:rFonts w:eastAsia="Times New Roman"/>
                      <w:b/>
                      <w:bCs/>
                      <w:color w:val="000000"/>
                      <w:lang w:eastAsia="en-GB"/>
                    </w:rPr>
                    <w:t>No of Pupils</w:t>
                  </w:r>
                </w:p>
              </w:tc>
            </w:tr>
            <w:tr w:rsidR="0066671E" w:rsidRPr="00BC42A5" w14:paraId="182D8BE6" w14:textId="77777777" w:rsidTr="00E115C2">
              <w:trPr>
                <w:trHeight w:val="446"/>
              </w:trPr>
              <w:tc>
                <w:tcPr>
                  <w:tcW w:w="2060" w:type="dxa"/>
                  <w:tcBorders>
                    <w:top w:val="single" w:sz="8" w:space="0" w:color="auto"/>
                    <w:left w:val="single" w:sz="8" w:space="0" w:color="auto"/>
                    <w:bottom w:val="single" w:sz="8" w:space="0" w:color="000000"/>
                    <w:right w:val="single" w:sz="8" w:space="0" w:color="auto"/>
                  </w:tcBorders>
                  <w:vAlign w:val="center"/>
                </w:tcPr>
                <w:p w14:paraId="7EE24A2E" w14:textId="4A532ABE" w:rsidR="0066671E" w:rsidRPr="00BC42A5" w:rsidRDefault="0066671E" w:rsidP="00B04E31">
                  <w:pPr>
                    <w:spacing w:line="240" w:lineRule="auto"/>
                    <w:rPr>
                      <w:rFonts w:eastAsia="Times New Roman"/>
                      <w:b/>
                      <w:bCs/>
                      <w:color w:val="000000"/>
                      <w:lang w:eastAsia="en-GB"/>
                    </w:rPr>
                  </w:pPr>
                  <w:r w:rsidRPr="00BC42A5">
                    <w:rPr>
                      <w:rFonts w:eastAsia="Times New Roman"/>
                      <w:b/>
                      <w:bCs/>
                      <w:color w:val="000000"/>
                      <w:lang w:eastAsia="en-GB"/>
                    </w:rPr>
                    <w:t>2021-2022</w:t>
                  </w:r>
                </w:p>
              </w:tc>
              <w:tc>
                <w:tcPr>
                  <w:tcW w:w="1414" w:type="dxa"/>
                  <w:tcBorders>
                    <w:top w:val="single" w:sz="8" w:space="0" w:color="auto"/>
                    <w:left w:val="single" w:sz="8" w:space="0" w:color="auto"/>
                    <w:bottom w:val="single" w:sz="8" w:space="0" w:color="000000"/>
                    <w:right w:val="single" w:sz="8" w:space="0" w:color="auto"/>
                  </w:tcBorders>
                  <w:vAlign w:val="center"/>
                </w:tcPr>
                <w:p w14:paraId="4A44C26B" w14:textId="77777777" w:rsidR="0066671E" w:rsidRPr="00BC42A5" w:rsidRDefault="0066671E" w:rsidP="00B04E31">
                  <w:pPr>
                    <w:spacing w:line="240" w:lineRule="auto"/>
                    <w:rPr>
                      <w:rFonts w:eastAsia="Times New Roman"/>
                      <w:b/>
                      <w:bCs/>
                      <w:color w:val="000000"/>
                      <w:lang w:eastAsia="en-GB"/>
                    </w:rPr>
                  </w:pPr>
                </w:p>
              </w:tc>
              <w:tc>
                <w:tcPr>
                  <w:tcW w:w="960" w:type="dxa"/>
                  <w:tcBorders>
                    <w:top w:val="nil"/>
                    <w:left w:val="nil"/>
                    <w:bottom w:val="single" w:sz="8" w:space="0" w:color="auto"/>
                    <w:right w:val="single" w:sz="8" w:space="0" w:color="auto"/>
                  </w:tcBorders>
                  <w:shd w:val="clear" w:color="auto" w:fill="auto"/>
                  <w:vAlign w:val="bottom"/>
                </w:tcPr>
                <w:p w14:paraId="4AE35884" w14:textId="77777777" w:rsidR="0066671E" w:rsidRPr="00BC42A5" w:rsidRDefault="0066671E" w:rsidP="00B04E31">
                  <w:pPr>
                    <w:spacing w:line="240" w:lineRule="auto"/>
                    <w:jc w:val="center"/>
                    <w:rPr>
                      <w:rFonts w:eastAsia="Times New Roman"/>
                      <w:b/>
                      <w:bCs/>
                      <w:color w:val="000000"/>
                      <w:lang w:eastAsia="en-GB"/>
                    </w:rPr>
                  </w:pPr>
                </w:p>
              </w:tc>
              <w:tc>
                <w:tcPr>
                  <w:tcW w:w="960" w:type="dxa"/>
                  <w:tcBorders>
                    <w:top w:val="nil"/>
                    <w:left w:val="nil"/>
                    <w:bottom w:val="single" w:sz="8" w:space="0" w:color="auto"/>
                    <w:right w:val="single" w:sz="8" w:space="0" w:color="auto"/>
                  </w:tcBorders>
                  <w:shd w:val="clear" w:color="auto" w:fill="auto"/>
                  <w:vAlign w:val="bottom"/>
                </w:tcPr>
                <w:p w14:paraId="0EC78B09" w14:textId="77777777" w:rsidR="0066671E" w:rsidRPr="00BC42A5" w:rsidRDefault="0066671E" w:rsidP="00B04E31">
                  <w:pPr>
                    <w:spacing w:line="240" w:lineRule="auto"/>
                    <w:jc w:val="center"/>
                    <w:rPr>
                      <w:rFonts w:eastAsia="Times New Roman"/>
                      <w:b/>
                      <w:bCs/>
                      <w:color w:val="000000"/>
                      <w:lang w:eastAsia="en-GB"/>
                    </w:rPr>
                  </w:pPr>
                </w:p>
              </w:tc>
            </w:tr>
            <w:tr w:rsidR="0066671E" w:rsidRPr="00BC42A5" w14:paraId="268191F7" w14:textId="77777777" w:rsidTr="0066671E">
              <w:trPr>
                <w:trHeight w:val="273"/>
              </w:trPr>
              <w:tc>
                <w:tcPr>
                  <w:tcW w:w="2060" w:type="dxa"/>
                  <w:tcBorders>
                    <w:top w:val="single" w:sz="8" w:space="0" w:color="auto"/>
                    <w:left w:val="single" w:sz="8" w:space="0" w:color="auto"/>
                    <w:bottom w:val="single" w:sz="8" w:space="0" w:color="000000"/>
                    <w:right w:val="single" w:sz="8" w:space="0" w:color="auto"/>
                  </w:tcBorders>
                  <w:vAlign w:val="bottom"/>
                </w:tcPr>
                <w:p w14:paraId="3DC51EA4" w14:textId="4DA3EF53" w:rsidR="0066671E" w:rsidRPr="00BC42A5" w:rsidRDefault="0066671E" w:rsidP="0066671E">
                  <w:pPr>
                    <w:spacing w:line="240" w:lineRule="auto"/>
                    <w:rPr>
                      <w:rFonts w:eastAsia="Times New Roman"/>
                      <w:b/>
                      <w:bCs/>
                      <w:color w:val="000000"/>
                      <w:lang w:eastAsia="en-GB"/>
                    </w:rPr>
                  </w:pPr>
                  <w:r w:rsidRPr="00BC42A5">
                    <w:rPr>
                      <w:rFonts w:eastAsia="Times New Roman"/>
                      <w:color w:val="000000"/>
                      <w:lang w:eastAsia="en-GB"/>
                    </w:rPr>
                    <w:t>Strathblane PS</w:t>
                  </w:r>
                </w:p>
              </w:tc>
              <w:tc>
                <w:tcPr>
                  <w:tcW w:w="1414" w:type="dxa"/>
                  <w:tcBorders>
                    <w:top w:val="single" w:sz="8" w:space="0" w:color="auto"/>
                    <w:left w:val="single" w:sz="8" w:space="0" w:color="auto"/>
                    <w:bottom w:val="single" w:sz="8" w:space="0" w:color="000000"/>
                    <w:right w:val="single" w:sz="8" w:space="0" w:color="auto"/>
                  </w:tcBorders>
                  <w:vAlign w:val="bottom"/>
                </w:tcPr>
                <w:p w14:paraId="4E355E35" w14:textId="2521179A" w:rsidR="0066671E" w:rsidRPr="00BC42A5" w:rsidRDefault="0066671E" w:rsidP="0066671E">
                  <w:pPr>
                    <w:spacing w:line="240" w:lineRule="auto"/>
                    <w:rPr>
                      <w:rFonts w:eastAsia="Times New Roman"/>
                      <w:b/>
                      <w:bCs/>
                      <w:color w:val="000000"/>
                      <w:lang w:eastAsia="en-GB"/>
                    </w:rPr>
                  </w:pPr>
                  <w:r w:rsidRPr="00BC42A5">
                    <w:rPr>
                      <w:rFonts w:eastAsia="Times New Roman"/>
                      <w:color w:val="000000"/>
                      <w:lang w:eastAsia="en-GB"/>
                    </w:rPr>
                    <w:t>97.1%</w:t>
                  </w:r>
                </w:p>
              </w:tc>
              <w:tc>
                <w:tcPr>
                  <w:tcW w:w="960" w:type="dxa"/>
                  <w:tcBorders>
                    <w:top w:val="nil"/>
                    <w:left w:val="nil"/>
                    <w:bottom w:val="single" w:sz="8" w:space="0" w:color="auto"/>
                    <w:right w:val="single" w:sz="8" w:space="0" w:color="auto"/>
                  </w:tcBorders>
                  <w:shd w:val="clear" w:color="auto" w:fill="auto"/>
                  <w:vAlign w:val="bottom"/>
                </w:tcPr>
                <w:p w14:paraId="706BEEEB" w14:textId="01932E44" w:rsidR="0066671E" w:rsidRPr="00BC42A5" w:rsidRDefault="0066671E" w:rsidP="0066671E">
                  <w:pPr>
                    <w:spacing w:line="240" w:lineRule="auto"/>
                    <w:jc w:val="center"/>
                    <w:rPr>
                      <w:rFonts w:eastAsia="Times New Roman"/>
                      <w:b/>
                      <w:bCs/>
                      <w:color w:val="000000"/>
                      <w:lang w:eastAsia="en-GB"/>
                    </w:rPr>
                  </w:pPr>
                  <w:r w:rsidRPr="00BC42A5">
                    <w:rPr>
                      <w:rFonts w:eastAsia="Times New Roman"/>
                      <w:color w:val="000000"/>
                      <w:lang w:eastAsia="en-GB"/>
                    </w:rPr>
                    <w:t>0</w:t>
                  </w:r>
                </w:p>
              </w:tc>
              <w:tc>
                <w:tcPr>
                  <w:tcW w:w="960" w:type="dxa"/>
                  <w:tcBorders>
                    <w:top w:val="nil"/>
                    <w:left w:val="nil"/>
                    <w:bottom w:val="single" w:sz="8" w:space="0" w:color="auto"/>
                    <w:right w:val="single" w:sz="8" w:space="0" w:color="auto"/>
                  </w:tcBorders>
                  <w:shd w:val="clear" w:color="auto" w:fill="auto"/>
                  <w:vAlign w:val="bottom"/>
                </w:tcPr>
                <w:p w14:paraId="77B99B23" w14:textId="0662867A" w:rsidR="0066671E" w:rsidRPr="00BC42A5" w:rsidRDefault="0066671E" w:rsidP="0066671E">
                  <w:pPr>
                    <w:spacing w:line="240" w:lineRule="auto"/>
                    <w:jc w:val="center"/>
                    <w:rPr>
                      <w:rFonts w:eastAsia="Times New Roman"/>
                      <w:b/>
                      <w:bCs/>
                      <w:color w:val="000000"/>
                      <w:lang w:eastAsia="en-GB"/>
                    </w:rPr>
                  </w:pPr>
                  <w:r w:rsidRPr="00BC42A5">
                    <w:rPr>
                      <w:rFonts w:eastAsia="Times New Roman"/>
                      <w:color w:val="000000"/>
                      <w:lang w:eastAsia="en-GB"/>
                    </w:rPr>
                    <w:t>0</w:t>
                  </w:r>
                </w:p>
              </w:tc>
            </w:tr>
            <w:tr w:rsidR="0066671E" w:rsidRPr="00BC42A5" w14:paraId="351D72CD" w14:textId="77777777" w:rsidTr="0066671E">
              <w:trPr>
                <w:trHeight w:val="249"/>
              </w:trPr>
              <w:tc>
                <w:tcPr>
                  <w:tcW w:w="2060" w:type="dxa"/>
                  <w:tcBorders>
                    <w:top w:val="single" w:sz="8" w:space="0" w:color="auto"/>
                    <w:left w:val="single" w:sz="8" w:space="0" w:color="auto"/>
                    <w:bottom w:val="single" w:sz="8" w:space="0" w:color="000000"/>
                    <w:right w:val="single" w:sz="8" w:space="0" w:color="auto"/>
                  </w:tcBorders>
                  <w:vAlign w:val="bottom"/>
                </w:tcPr>
                <w:p w14:paraId="1474BFC1" w14:textId="0CCDAA66" w:rsidR="0066671E" w:rsidRPr="00BC42A5" w:rsidRDefault="0066671E" w:rsidP="0066671E">
                  <w:pPr>
                    <w:spacing w:line="240" w:lineRule="auto"/>
                    <w:rPr>
                      <w:rFonts w:eastAsia="Times New Roman"/>
                      <w:b/>
                      <w:bCs/>
                      <w:color w:val="000000"/>
                      <w:lang w:eastAsia="en-GB"/>
                    </w:rPr>
                  </w:pPr>
                  <w:r w:rsidRPr="00BC42A5">
                    <w:rPr>
                      <w:rFonts w:eastAsia="Times New Roman"/>
                      <w:color w:val="000000"/>
                      <w:lang w:eastAsia="en-GB"/>
                    </w:rPr>
                    <w:t xml:space="preserve">Stirling LA </w:t>
                  </w:r>
                </w:p>
              </w:tc>
              <w:tc>
                <w:tcPr>
                  <w:tcW w:w="1414" w:type="dxa"/>
                  <w:tcBorders>
                    <w:top w:val="single" w:sz="8" w:space="0" w:color="auto"/>
                    <w:left w:val="single" w:sz="8" w:space="0" w:color="auto"/>
                    <w:bottom w:val="single" w:sz="8" w:space="0" w:color="000000"/>
                    <w:right w:val="single" w:sz="8" w:space="0" w:color="auto"/>
                  </w:tcBorders>
                  <w:vAlign w:val="bottom"/>
                </w:tcPr>
                <w:p w14:paraId="5DED0955" w14:textId="490ED33E" w:rsidR="0066671E" w:rsidRPr="00BC42A5" w:rsidRDefault="0066671E" w:rsidP="0066671E">
                  <w:pPr>
                    <w:spacing w:line="240" w:lineRule="auto"/>
                    <w:rPr>
                      <w:rFonts w:eastAsia="Times New Roman"/>
                      <w:b/>
                      <w:bCs/>
                      <w:color w:val="000000"/>
                      <w:lang w:eastAsia="en-GB"/>
                    </w:rPr>
                  </w:pPr>
                  <w:r w:rsidRPr="00BC42A5">
                    <w:rPr>
                      <w:rFonts w:eastAsia="Times New Roman"/>
                      <w:color w:val="000000"/>
                      <w:lang w:eastAsia="en-GB"/>
                    </w:rPr>
                    <w:t>95.9%</w:t>
                  </w:r>
                </w:p>
              </w:tc>
              <w:tc>
                <w:tcPr>
                  <w:tcW w:w="960" w:type="dxa"/>
                  <w:tcBorders>
                    <w:top w:val="nil"/>
                    <w:left w:val="nil"/>
                    <w:bottom w:val="single" w:sz="8" w:space="0" w:color="auto"/>
                    <w:right w:val="single" w:sz="8" w:space="0" w:color="auto"/>
                  </w:tcBorders>
                  <w:shd w:val="clear" w:color="auto" w:fill="auto"/>
                  <w:vAlign w:val="bottom"/>
                </w:tcPr>
                <w:p w14:paraId="698BE0E3" w14:textId="58CAD755" w:rsidR="0066671E" w:rsidRPr="00BC42A5" w:rsidRDefault="0066671E" w:rsidP="0066671E">
                  <w:pPr>
                    <w:spacing w:line="240" w:lineRule="auto"/>
                    <w:jc w:val="center"/>
                    <w:rPr>
                      <w:rFonts w:eastAsia="Times New Roman"/>
                      <w:b/>
                      <w:bCs/>
                      <w:color w:val="000000"/>
                      <w:lang w:eastAsia="en-GB"/>
                    </w:rPr>
                  </w:pPr>
                  <w:r w:rsidRPr="00BC42A5">
                    <w:rPr>
                      <w:rFonts w:eastAsia="Times New Roman"/>
                      <w:color w:val="000000"/>
                      <w:lang w:eastAsia="en-GB"/>
                    </w:rPr>
                    <w:t>11</w:t>
                  </w:r>
                </w:p>
              </w:tc>
              <w:tc>
                <w:tcPr>
                  <w:tcW w:w="960" w:type="dxa"/>
                  <w:tcBorders>
                    <w:top w:val="nil"/>
                    <w:left w:val="nil"/>
                    <w:bottom w:val="single" w:sz="8" w:space="0" w:color="auto"/>
                    <w:right w:val="single" w:sz="8" w:space="0" w:color="auto"/>
                  </w:tcBorders>
                  <w:shd w:val="clear" w:color="auto" w:fill="auto"/>
                  <w:vAlign w:val="bottom"/>
                </w:tcPr>
                <w:p w14:paraId="363F4A98" w14:textId="78B3B3D0" w:rsidR="0066671E" w:rsidRPr="00BC42A5" w:rsidRDefault="0066671E" w:rsidP="0066671E">
                  <w:pPr>
                    <w:spacing w:line="240" w:lineRule="auto"/>
                    <w:jc w:val="center"/>
                    <w:rPr>
                      <w:rFonts w:eastAsia="Times New Roman"/>
                      <w:b/>
                      <w:bCs/>
                      <w:color w:val="000000"/>
                      <w:lang w:eastAsia="en-GB"/>
                    </w:rPr>
                  </w:pPr>
                  <w:r w:rsidRPr="00BC42A5">
                    <w:rPr>
                      <w:rFonts w:eastAsia="Times New Roman"/>
                      <w:color w:val="000000"/>
                      <w:lang w:eastAsia="en-GB"/>
                    </w:rPr>
                    <w:t>10</w:t>
                  </w:r>
                </w:p>
              </w:tc>
            </w:tr>
            <w:tr w:rsidR="0066671E" w:rsidRPr="00BC42A5" w14:paraId="135A332E" w14:textId="77777777" w:rsidTr="00E115C2">
              <w:trPr>
                <w:trHeight w:val="300"/>
              </w:trPr>
              <w:tc>
                <w:tcPr>
                  <w:tcW w:w="2060" w:type="dxa"/>
                  <w:tcBorders>
                    <w:top w:val="nil"/>
                    <w:left w:val="nil"/>
                    <w:bottom w:val="nil"/>
                    <w:right w:val="nil"/>
                  </w:tcBorders>
                  <w:shd w:val="clear" w:color="auto" w:fill="auto"/>
                  <w:noWrap/>
                  <w:vAlign w:val="bottom"/>
                  <w:hideMark/>
                </w:tcPr>
                <w:p w14:paraId="65643F6B" w14:textId="77777777" w:rsidR="0066671E" w:rsidRPr="00BC42A5" w:rsidRDefault="0066671E" w:rsidP="0066671E">
                  <w:pPr>
                    <w:spacing w:line="240" w:lineRule="auto"/>
                    <w:jc w:val="center"/>
                    <w:rPr>
                      <w:rFonts w:eastAsia="Times New Roman"/>
                      <w:color w:val="000000"/>
                      <w:lang w:eastAsia="en-GB"/>
                    </w:rPr>
                  </w:pPr>
                </w:p>
              </w:tc>
              <w:tc>
                <w:tcPr>
                  <w:tcW w:w="1414" w:type="dxa"/>
                  <w:tcBorders>
                    <w:top w:val="nil"/>
                    <w:left w:val="nil"/>
                    <w:bottom w:val="nil"/>
                    <w:right w:val="nil"/>
                  </w:tcBorders>
                  <w:shd w:val="clear" w:color="auto" w:fill="auto"/>
                  <w:noWrap/>
                  <w:vAlign w:val="bottom"/>
                  <w:hideMark/>
                </w:tcPr>
                <w:p w14:paraId="51E1E16F" w14:textId="77777777" w:rsidR="0066671E" w:rsidRPr="00BC42A5" w:rsidRDefault="0066671E" w:rsidP="0066671E">
                  <w:pPr>
                    <w:spacing w:line="240" w:lineRule="auto"/>
                    <w:rPr>
                      <w:rFonts w:eastAsia="Times New Roman"/>
                      <w:lang w:eastAsia="en-GB"/>
                    </w:rPr>
                  </w:pPr>
                </w:p>
              </w:tc>
              <w:tc>
                <w:tcPr>
                  <w:tcW w:w="960" w:type="dxa"/>
                  <w:tcBorders>
                    <w:top w:val="nil"/>
                    <w:left w:val="nil"/>
                    <w:bottom w:val="nil"/>
                    <w:right w:val="nil"/>
                  </w:tcBorders>
                  <w:shd w:val="clear" w:color="auto" w:fill="auto"/>
                  <w:noWrap/>
                  <w:vAlign w:val="bottom"/>
                  <w:hideMark/>
                </w:tcPr>
                <w:p w14:paraId="619238F0" w14:textId="77777777" w:rsidR="0066671E" w:rsidRPr="00BC42A5" w:rsidRDefault="0066671E" w:rsidP="0066671E">
                  <w:pPr>
                    <w:spacing w:line="240" w:lineRule="auto"/>
                    <w:rPr>
                      <w:rFonts w:eastAsia="Times New Roman"/>
                      <w:lang w:eastAsia="en-GB"/>
                    </w:rPr>
                  </w:pPr>
                </w:p>
              </w:tc>
              <w:tc>
                <w:tcPr>
                  <w:tcW w:w="960" w:type="dxa"/>
                  <w:tcBorders>
                    <w:top w:val="nil"/>
                    <w:left w:val="nil"/>
                    <w:bottom w:val="nil"/>
                    <w:right w:val="nil"/>
                  </w:tcBorders>
                  <w:shd w:val="clear" w:color="auto" w:fill="auto"/>
                  <w:noWrap/>
                  <w:vAlign w:val="bottom"/>
                  <w:hideMark/>
                </w:tcPr>
                <w:p w14:paraId="419F3251" w14:textId="77777777" w:rsidR="0066671E" w:rsidRPr="00BC42A5" w:rsidRDefault="0066671E" w:rsidP="0066671E">
                  <w:pPr>
                    <w:spacing w:line="240" w:lineRule="auto"/>
                    <w:rPr>
                      <w:rFonts w:eastAsia="Times New Roman"/>
                      <w:lang w:eastAsia="en-GB"/>
                    </w:rPr>
                  </w:pPr>
                </w:p>
              </w:tc>
            </w:tr>
            <w:tr w:rsidR="0066671E" w:rsidRPr="00BC42A5" w14:paraId="6863CD14" w14:textId="77777777" w:rsidTr="00E115C2">
              <w:trPr>
                <w:trHeight w:val="80"/>
              </w:trPr>
              <w:tc>
                <w:tcPr>
                  <w:tcW w:w="2060" w:type="dxa"/>
                  <w:tcBorders>
                    <w:top w:val="nil"/>
                    <w:left w:val="nil"/>
                    <w:bottom w:val="nil"/>
                    <w:right w:val="nil"/>
                  </w:tcBorders>
                  <w:shd w:val="clear" w:color="auto" w:fill="auto"/>
                  <w:noWrap/>
                  <w:vAlign w:val="bottom"/>
                  <w:hideMark/>
                </w:tcPr>
                <w:p w14:paraId="066A38D1" w14:textId="77777777" w:rsidR="0066671E" w:rsidRPr="00BC42A5" w:rsidRDefault="0066671E" w:rsidP="0066671E">
                  <w:pPr>
                    <w:spacing w:line="240" w:lineRule="auto"/>
                    <w:jc w:val="center"/>
                    <w:rPr>
                      <w:rFonts w:eastAsia="Times New Roman"/>
                      <w:color w:val="000000"/>
                      <w:lang w:eastAsia="en-GB"/>
                    </w:rPr>
                  </w:pPr>
                </w:p>
              </w:tc>
              <w:tc>
                <w:tcPr>
                  <w:tcW w:w="1414" w:type="dxa"/>
                  <w:tcBorders>
                    <w:top w:val="nil"/>
                    <w:left w:val="nil"/>
                    <w:bottom w:val="nil"/>
                    <w:right w:val="nil"/>
                  </w:tcBorders>
                  <w:shd w:val="clear" w:color="auto" w:fill="auto"/>
                  <w:noWrap/>
                  <w:vAlign w:val="bottom"/>
                  <w:hideMark/>
                </w:tcPr>
                <w:p w14:paraId="341259E2" w14:textId="77777777" w:rsidR="0066671E" w:rsidRPr="00BC42A5" w:rsidRDefault="0066671E" w:rsidP="0066671E">
                  <w:pPr>
                    <w:spacing w:line="240" w:lineRule="auto"/>
                    <w:rPr>
                      <w:rFonts w:eastAsia="Times New Roman"/>
                      <w:lang w:eastAsia="en-GB"/>
                    </w:rPr>
                  </w:pPr>
                </w:p>
              </w:tc>
              <w:tc>
                <w:tcPr>
                  <w:tcW w:w="960" w:type="dxa"/>
                  <w:tcBorders>
                    <w:top w:val="nil"/>
                    <w:left w:val="nil"/>
                    <w:bottom w:val="nil"/>
                    <w:right w:val="nil"/>
                  </w:tcBorders>
                  <w:shd w:val="clear" w:color="auto" w:fill="auto"/>
                  <w:noWrap/>
                  <w:vAlign w:val="bottom"/>
                  <w:hideMark/>
                </w:tcPr>
                <w:p w14:paraId="3F0EF02B" w14:textId="77777777" w:rsidR="0066671E" w:rsidRPr="00BC42A5" w:rsidRDefault="0066671E" w:rsidP="0066671E">
                  <w:pPr>
                    <w:spacing w:line="240" w:lineRule="auto"/>
                    <w:rPr>
                      <w:rFonts w:eastAsia="Times New Roman"/>
                      <w:lang w:eastAsia="en-GB"/>
                    </w:rPr>
                  </w:pPr>
                </w:p>
              </w:tc>
              <w:tc>
                <w:tcPr>
                  <w:tcW w:w="960" w:type="dxa"/>
                  <w:tcBorders>
                    <w:top w:val="nil"/>
                    <w:left w:val="nil"/>
                    <w:bottom w:val="nil"/>
                    <w:right w:val="nil"/>
                  </w:tcBorders>
                  <w:shd w:val="clear" w:color="auto" w:fill="auto"/>
                  <w:noWrap/>
                  <w:vAlign w:val="bottom"/>
                  <w:hideMark/>
                </w:tcPr>
                <w:p w14:paraId="3B207CE2" w14:textId="77777777" w:rsidR="0066671E" w:rsidRPr="00BC42A5" w:rsidRDefault="0066671E" w:rsidP="0066671E">
                  <w:pPr>
                    <w:spacing w:line="240" w:lineRule="auto"/>
                    <w:rPr>
                      <w:rFonts w:eastAsia="Times New Roman"/>
                      <w:lang w:eastAsia="en-GB"/>
                    </w:rPr>
                  </w:pPr>
                </w:p>
              </w:tc>
            </w:tr>
          </w:tbl>
          <w:p w14:paraId="258E6997" w14:textId="77777777" w:rsidR="003664E7" w:rsidRPr="00BC42A5" w:rsidRDefault="003664E7" w:rsidP="00B04E31">
            <w:pPr>
              <w:pStyle w:val="NoSpacing"/>
              <w:rPr>
                <w:rFonts w:ascii="Arial" w:hAnsi="Arial" w:cs="Arial"/>
                <w:b/>
                <w:u w:val="single"/>
              </w:rPr>
            </w:pPr>
          </w:p>
          <w:p w14:paraId="7C3FCFD2" w14:textId="5FED16BE" w:rsidR="00B04E31" w:rsidRPr="00BC42A5" w:rsidRDefault="00B04E31" w:rsidP="00B04E31">
            <w:pPr>
              <w:pStyle w:val="NoSpacing"/>
              <w:rPr>
                <w:rFonts w:ascii="Arial" w:hAnsi="Arial" w:cs="Arial"/>
                <w:b/>
                <w:u w:val="single"/>
              </w:rPr>
            </w:pPr>
            <w:r w:rsidRPr="00BC42A5">
              <w:rPr>
                <w:rFonts w:ascii="Arial" w:hAnsi="Arial" w:cs="Arial"/>
                <w:b/>
                <w:u w:val="single"/>
              </w:rPr>
              <w:t>SIMD Analysis</w:t>
            </w:r>
          </w:p>
          <w:p w14:paraId="37149D7B" w14:textId="77777777" w:rsidR="00B04E31" w:rsidRPr="00BC42A5" w:rsidRDefault="00B04E31" w:rsidP="00B04E31">
            <w:pPr>
              <w:pStyle w:val="NoSpacing"/>
              <w:rPr>
                <w:rFonts w:ascii="Arial" w:hAnsi="Arial" w:cs="Arial"/>
                <w:b/>
                <w:u w:val="single"/>
              </w:rPr>
            </w:pPr>
          </w:p>
          <w:tbl>
            <w:tblPr>
              <w:tblStyle w:val="TableGrid"/>
              <w:tblW w:w="10840" w:type="dxa"/>
              <w:tblLook w:val="04A0" w:firstRow="1" w:lastRow="0" w:firstColumn="1" w:lastColumn="0" w:noHBand="0" w:noVBand="1"/>
            </w:tblPr>
            <w:tblGrid>
              <w:gridCol w:w="1600"/>
              <w:gridCol w:w="947"/>
              <w:gridCol w:w="992"/>
              <w:gridCol w:w="992"/>
              <w:gridCol w:w="865"/>
              <w:gridCol w:w="865"/>
              <w:gridCol w:w="865"/>
              <w:gridCol w:w="865"/>
              <w:gridCol w:w="865"/>
              <w:gridCol w:w="992"/>
              <w:gridCol w:w="992"/>
            </w:tblGrid>
            <w:tr w:rsidR="00B04E31" w:rsidRPr="00BC42A5" w14:paraId="39900DC6" w14:textId="77777777" w:rsidTr="0066671E">
              <w:trPr>
                <w:trHeight w:val="300"/>
              </w:trPr>
              <w:tc>
                <w:tcPr>
                  <w:tcW w:w="1600" w:type="dxa"/>
                  <w:noWrap/>
                  <w:hideMark/>
                </w:tcPr>
                <w:p w14:paraId="333DDF40" w14:textId="3AE8C08B" w:rsidR="00B04E31" w:rsidRPr="00BC42A5" w:rsidRDefault="009408CB" w:rsidP="00B04E31">
                  <w:pPr>
                    <w:pStyle w:val="NoSpacing"/>
                    <w:rPr>
                      <w:rFonts w:ascii="Arial" w:hAnsi="Arial" w:cs="Arial"/>
                      <w:b/>
                      <w:bCs/>
                    </w:rPr>
                  </w:pPr>
                  <w:r w:rsidRPr="00BC42A5">
                    <w:rPr>
                      <w:rFonts w:ascii="Arial" w:hAnsi="Arial" w:cs="Arial"/>
                      <w:b/>
                      <w:bCs/>
                    </w:rPr>
                    <w:t xml:space="preserve">SIMD </w:t>
                  </w:r>
                </w:p>
              </w:tc>
              <w:tc>
                <w:tcPr>
                  <w:tcW w:w="947" w:type="dxa"/>
                  <w:noWrap/>
                  <w:hideMark/>
                </w:tcPr>
                <w:p w14:paraId="67AA6F24" w14:textId="77777777" w:rsidR="00B04E31" w:rsidRPr="00BC42A5" w:rsidRDefault="00B04E31" w:rsidP="00B04E31">
                  <w:pPr>
                    <w:pStyle w:val="NoSpacing"/>
                    <w:rPr>
                      <w:rFonts w:ascii="Arial" w:hAnsi="Arial" w:cs="Arial"/>
                      <w:b/>
                      <w:bCs/>
                    </w:rPr>
                  </w:pPr>
                  <w:r w:rsidRPr="00BC42A5">
                    <w:rPr>
                      <w:rFonts w:ascii="Arial" w:hAnsi="Arial" w:cs="Arial"/>
                      <w:b/>
                      <w:bCs/>
                    </w:rPr>
                    <w:t>Decile 1</w:t>
                  </w:r>
                </w:p>
              </w:tc>
              <w:tc>
                <w:tcPr>
                  <w:tcW w:w="992" w:type="dxa"/>
                  <w:noWrap/>
                  <w:hideMark/>
                </w:tcPr>
                <w:p w14:paraId="1076B091" w14:textId="77777777" w:rsidR="00B04E31" w:rsidRPr="00BC42A5" w:rsidRDefault="00B04E31" w:rsidP="00B04E31">
                  <w:pPr>
                    <w:pStyle w:val="NoSpacing"/>
                    <w:rPr>
                      <w:rFonts w:ascii="Arial" w:hAnsi="Arial" w:cs="Arial"/>
                      <w:b/>
                      <w:bCs/>
                    </w:rPr>
                  </w:pPr>
                  <w:r w:rsidRPr="00BC42A5">
                    <w:rPr>
                      <w:rFonts w:ascii="Arial" w:hAnsi="Arial" w:cs="Arial"/>
                      <w:b/>
                      <w:bCs/>
                    </w:rPr>
                    <w:t>Decile 2</w:t>
                  </w:r>
                </w:p>
              </w:tc>
              <w:tc>
                <w:tcPr>
                  <w:tcW w:w="992" w:type="dxa"/>
                  <w:noWrap/>
                  <w:hideMark/>
                </w:tcPr>
                <w:p w14:paraId="34606126" w14:textId="77777777" w:rsidR="00B04E31" w:rsidRPr="00BC42A5" w:rsidRDefault="00B04E31" w:rsidP="00B04E31">
                  <w:pPr>
                    <w:pStyle w:val="NoSpacing"/>
                    <w:rPr>
                      <w:rFonts w:ascii="Arial" w:hAnsi="Arial" w:cs="Arial"/>
                      <w:b/>
                      <w:bCs/>
                    </w:rPr>
                  </w:pPr>
                  <w:r w:rsidRPr="00BC42A5">
                    <w:rPr>
                      <w:rFonts w:ascii="Arial" w:hAnsi="Arial" w:cs="Arial"/>
                      <w:b/>
                      <w:bCs/>
                    </w:rPr>
                    <w:t>Decile 3</w:t>
                  </w:r>
                </w:p>
              </w:tc>
              <w:tc>
                <w:tcPr>
                  <w:tcW w:w="865" w:type="dxa"/>
                  <w:noWrap/>
                  <w:hideMark/>
                </w:tcPr>
                <w:p w14:paraId="707BCAAA" w14:textId="77777777" w:rsidR="00B04E31" w:rsidRPr="00BC42A5" w:rsidRDefault="00B04E31" w:rsidP="00B04E31">
                  <w:pPr>
                    <w:pStyle w:val="NoSpacing"/>
                    <w:rPr>
                      <w:rFonts w:ascii="Arial" w:hAnsi="Arial" w:cs="Arial"/>
                      <w:b/>
                      <w:bCs/>
                    </w:rPr>
                  </w:pPr>
                  <w:r w:rsidRPr="00BC42A5">
                    <w:rPr>
                      <w:rFonts w:ascii="Arial" w:hAnsi="Arial" w:cs="Arial"/>
                      <w:b/>
                      <w:bCs/>
                    </w:rPr>
                    <w:t>Decile 4</w:t>
                  </w:r>
                </w:p>
              </w:tc>
              <w:tc>
                <w:tcPr>
                  <w:tcW w:w="865" w:type="dxa"/>
                  <w:noWrap/>
                  <w:hideMark/>
                </w:tcPr>
                <w:p w14:paraId="581AD01F" w14:textId="77777777" w:rsidR="00B04E31" w:rsidRPr="00BC42A5" w:rsidRDefault="00B04E31" w:rsidP="00B04E31">
                  <w:pPr>
                    <w:pStyle w:val="NoSpacing"/>
                    <w:rPr>
                      <w:rFonts w:ascii="Arial" w:hAnsi="Arial" w:cs="Arial"/>
                      <w:b/>
                      <w:bCs/>
                    </w:rPr>
                  </w:pPr>
                  <w:r w:rsidRPr="00BC42A5">
                    <w:rPr>
                      <w:rFonts w:ascii="Arial" w:hAnsi="Arial" w:cs="Arial"/>
                      <w:b/>
                      <w:bCs/>
                    </w:rPr>
                    <w:t>Decile 5</w:t>
                  </w:r>
                </w:p>
              </w:tc>
              <w:tc>
                <w:tcPr>
                  <w:tcW w:w="865" w:type="dxa"/>
                  <w:noWrap/>
                  <w:hideMark/>
                </w:tcPr>
                <w:p w14:paraId="17AF128D" w14:textId="77777777" w:rsidR="00B04E31" w:rsidRPr="00BC42A5" w:rsidRDefault="00B04E31" w:rsidP="00B04E31">
                  <w:pPr>
                    <w:pStyle w:val="NoSpacing"/>
                    <w:rPr>
                      <w:rFonts w:ascii="Arial" w:hAnsi="Arial" w:cs="Arial"/>
                      <w:b/>
                      <w:bCs/>
                    </w:rPr>
                  </w:pPr>
                  <w:r w:rsidRPr="00BC42A5">
                    <w:rPr>
                      <w:rFonts w:ascii="Arial" w:hAnsi="Arial" w:cs="Arial"/>
                      <w:b/>
                      <w:bCs/>
                    </w:rPr>
                    <w:t>Decile 6</w:t>
                  </w:r>
                </w:p>
              </w:tc>
              <w:tc>
                <w:tcPr>
                  <w:tcW w:w="865" w:type="dxa"/>
                  <w:noWrap/>
                  <w:hideMark/>
                </w:tcPr>
                <w:p w14:paraId="3267642B" w14:textId="77777777" w:rsidR="00B04E31" w:rsidRPr="00BC42A5" w:rsidRDefault="00B04E31" w:rsidP="00B04E31">
                  <w:pPr>
                    <w:pStyle w:val="NoSpacing"/>
                    <w:rPr>
                      <w:rFonts w:ascii="Arial" w:hAnsi="Arial" w:cs="Arial"/>
                      <w:b/>
                      <w:bCs/>
                    </w:rPr>
                  </w:pPr>
                  <w:r w:rsidRPr="00BC42A5">
                    <w:rPr>
                      <w:rFonts w:ascii="Arial" w:hAnsi="Arial" w:cs="Arial"/>
                      <w:b/>
                      <w:bCs/>
                    </w:rPr>
                    <w:t>Decile 7</w:t>
                  </w:r>
                </w:p>
              </w:tc>
              <w:tc>
                <w:tcPr>
                  <w:tcW w:w="865" w:type="dxa"/>
                  <w:noWrap/>
                  <w:hideMark/>
                </w:tcPr>
                <w:p w14:paraId="437AA142" w14:textId="77777777" w:rsidR="00B04E31" w:rsidRPr="00BC42A5" w:rsidRDefault="00B04E31" w:rsidP="00B04E31">
                  <w:pPr>
                    <w:pStyle w:val="NoSpacing"/>
                    <w:rPr>
                      <w:rFonts w:ascii="Arial" w:hAnsi="Arial" w:cs="Arial"/>
                      <w:b/>
                      <w:bCs/>
                    </w:rPr>
                  </w:pPr>
                  <w:r w:rsidRPr="00BC42A5">
                    <w:rPr>
                      <w:rFonts w:ascii="Arial" w:hAnsi="Arial" w:cs="Arial"/>
                      <w:b/>
                      <w:bCs/>
                    </w:rPr>
                    <w:t>Decile 8</w:t>
                  </w:r>
                </w:p>
              </w:tc>
              <w:tc>
                <w:tcPr>
                  <w:tcW w:w="992" w:type="dxa"/>
                  <w:noWrap/>
                  <w:hideMark/>
                </w:tcPr>
                <w:p w14:paraId="5289406F" w14:textId="77777777" w:rsidR="00B04E31" w:rsidRPr="00BC42A5" w:rsidRDefault="00B04E31" w:rsidP="00B04E31">
                  <w:pPr>
                    <w:pStyle w:val="NoSpacing"/>
                    <w:rPr>
                      <w:rFonts w:ascii="Arial" w:hAnsi="Arial" w:cs="Arial"/>
                      <w:b/>
                      <w:bCs/>
                    </w:rPr>
                  </w:pPr>
                  <w:r w:rsidRPr="00BC42A5">
                    <w:rPr>
                      <w:rFonts w:ascii="Arial" w:hAnsi="Arial" w:cs="Arial"/>
                      <w:b/>
                      <w:bCs/>
                    </w:rPr>
                    <w:t>Decile 9</w:t>
                  </w:r>
                </w:p>
              </w:tc>
              <w:tc>
                <w:tcPr>
                  <w:tcW w:w="992" w:type="dxa"/>
                  <w:noWrap/>
                  <w:hideMark/>
                </w:tcPr>
                <w:p w14:paraId="7679CBE5" w14:textId="77777777" w:rsidR="00B04E31" w:rsidRPr="00BC42A5" w:rsidRDefault="00B04E31" w:rsidP="00B04E31">
                  <w:pPr>
                    <w:pStyle w:val="NoSpacing"/>
                    <w:rPr>
                      <w:rFonts w:ascii="Arial" w:hAnsi="Arial" w:cs="Arial"/>
                      <w:b/>
                      <w:bCs/>
                    </w:rPr>
                  </w:pPr>
                  <w:r w:rsidRPr="00BC42A5">
                    <w:rPr>
                      <w:rFonts w:ascii="Arial" w:hAnsi="Arial" w:cs="Arial"/>
                      <w:b/>
                      <w:bCs/>
                    </w:rPr>
                    <w:t>Decile 10</w:t>
                  </w:r>
                </w:p>
              </w:tc>
            </w:tr>
            <w:tr w:rsidR="0066671E" w:rsidRPr="00BC42A5" w14:paraId="4B41742E" w14:textId="77777777" w:rsidTr="0066671E">
              <w:trPr>
                <w:trHeight w:val="315"/>
              </w:trPr>
              <w:tc>
                <w:tcPr>
                  <w:tcW w:w="1600" w:type="dxa"/>
                  <w:noWrap/>
                  <w:hideMark/>
                </w:tcPr>
                <w:p w14:paraId="666D28E3" w14:textId="77777777" w:rsidR="0066671E" w:rsidRPr="00BC42A5" w:rsidRDefault="0066671E" w:rsidP="0066671E">
                  <w:pPr>
                    <w:pStyle w:val="NoSpacing"/>
                    <w:rPr>
                      <w:rFonts w:ascii="Arial" w:hAnsi="Arial" w:cs="Arial"/>
                      <w:b/>
                      <w:bCs/>
                    </w:rPr>
                  </w:pPr>
                  <w:r w:rsidRPr="00BC42A5">
                    <w:rPr>
                      <w:rFonts w:ascii="Arial" w:hAnsi="Arial" w:cs="Arial"/>
                      <w:b/>
                      <w:bCs/>
                    </w:rPr>
                    <w:t>% of pupils</w:t>
                  </w:r>
                </w:p>
              </w:tc>
              <w:tc>
                <w:tcPr>
                  <w:tcW w:w="947" w:type="dxa"/>
                  <w:noWrap/>
                  <w:hideMark/>
                </w:tcPr>
                <w:p w14:paraId="04C68301" w14:textId="6BF6CD76" w:rsidR="0066671E" w:rsidRPr="00BC42A5" w:rsidRDefault="0066671E" w:rsidP="0066671E">
                  <w:pPr>
                    <w:pStyle w:val="NoSpacing"/>
                    <w:rPr>
                      <w:rFonts w:ascii="Arial" w:hAnsi="Arial" w:cs="Arial"/>
                    </w:rPr>
                  </w:pPr>
                  <w:r w:rsidRPr="00BC42A5">
                    <w:rPr>
                      <w:rFonts w:ascii="Arial" w:hAnsi="Arial" w:cs="Arial"/>
                    </w:rPr>
                    <w:t>1%</w:t>
                  </w:r>
                </w:p>
              </w:tc>
              <w:tc>
                <w:tcPr>
                  <w:tcW w:w="992" w:type="dxa"/>
                  <w:noWrap/>
                  <w:hideMark/>
                </w:tcPr>
                <w:p w14:paraId="4E9C7E7A" w14:textId="70044FA5" w:rsidR="0066671E" w:rsidRPr="00BC42A5" w:rsidRDefault="0066671E" w:rsidP="0066671E">
                  <w:pPr>
                    <w:pStyle w:val="NoSpacing"/>
                    <w:rPr>
                      <w:rFonts w:ascii="Arial" w:hAnsi="Arial" w:cs="Arial"/>
                    </w:rPr>
                  </w:pPr>
                  <w:r w:rsidRPr="00BC42A5">
                    <w:rPr>
                      <w:rFonts w:ascii="Arial" w:hAnsi="Arial" w:cs="Arial"/>
                    </w:rPr>
                    <w:t>0%</w:t>
                  </w:r>
                </w:p>
              </w:tc>
              <w:tc>
                <w:tcPr>
                  <w:tcW w:w="992" w:type="dxa"/>
                  <w:noWrap/>
                  <w:hideMark/>
                </w:tcPr>
                <w:p w14:paraId="64ACE23D" w14:textId="23E43885" w:rsidR="0066671E" w:rsidRPr="00BC42A5" w:rsidRDefault="0066671E" w:rsidP="0066671E">
                  <w:pPr>
                    <w:pStyle w:val="NoSpacing"/>
                    <w:rPr>
                      <w:rFonts w:ascii="Arial" w:hAnsi="Arial" w:cs="Arial"/>
                    </w:rPr>
                  </w:pPr>
                  <w:r w:rsidRPr="00BC42A5">
                    <w:rPr>
                      <w:rFonts w:ascii="Arial" w:hAnsi="Arial" w:cs="Arial"/>
                    </w:rPr>
                    <w:t>0%</w:t>
                  </w:r>
                </w:p>
              </w:tc>
              <w:tc>
                <w:tcPr>
                  <w:tcW w:w="865" w:type="dxa"/>
                  <w:noWrap/>
                  <w:hideMark/>
                </w:tcPr>
                <w:p w14:paraId="577028C8" w14:textId="420EEB6F" w:rsidR="0066671E" w:rsidRPr="00BC42A5" w:rsidRDefault="0066671E" w:rsidP="0066671E">
                  <w:pPr>
                    <w:pStyle w:val="NoSpacing"/>
                    <w:rPr>
                      <w:rFonts w:ascii="Arial" w:hAnsi="Arial" w:cs="Arial"/>
                    </w:rPr>
                  </w:pPr>
                  <w:r w:rsidRPr="00BC42A5">
                    <w:rPr>
                      <w:rFonts w:ascii="Arial" w:hAnsi="Arial" w:cs="Arial"/>
                    </w:rPr>
                    <w:t>1%</w:t>
                  </w:r>
                </w:p>
              </w:tc>
              <w:tc>
                <w:tcPr>
                  <w:tcW w:w="865" w:type="dxa"/>
                  <w:noWrap/>
                  <w:hideMark/>
                </w:tcPr>
                <w:p w14:paraId="04D96CB5" w14:textId="0C7A9F85" w:rsidR="0066671E" w:rsidRPr="00BC42A5" w:rsidRDefault="0066671E" w:rsidP="0066671E">
                  <w:pPr>
                    <w:pStyle w:val="NoSpacing"/>
                    <w:rPr>
                      <w:rFonts w:ascii="Arial" w:hAnsi="Arial" w:cs="Arial"/>
                    </w:rPr>
                  </w:pPr>
                  <w:r w:rsidRPr="00BC42A5">
                    <w:rPr>
                      <w:rFonts w:ascii="Arial" w:hAnsi="Arial" w:cs="Arial"/>
                    </w:rPr>
                    <w:t>1%</w:t>
                  </w:r>
                </w:p>
              </w:tc>
              <w:tc>
                <w:tcPr>
                  <w:tcW w:w="865" w:type="dxa"/>
                  <w:noWrap/>
                  <w:hideMark/>
                </w:tcPr>
                <w:p w14:paraId="242C0C62" w14:textId="40B866E3" w:rsidR="0066671E" w:rsidRPr="00BC42A5" w:rsidRDefault="0066671E" w:rsidP="0066671E">
                  <w:pPr>
                    <w:pStyle w:val="NoSpacing"/>
                    <w:rPr>
                      <w:rFonts w:ascii="Arial" w:hAnsi="Arial" w:cs="Arial"/>
                    </w:rPr>
                  </w:pPr>
                  <w:r w:rsidRPr="00BC42A5">
                    <w:rPr>
                      <w:rFonts w:ascii="Arial" w:hAnsi="Arial" w:cs="Arial"/>
                    </w:rPr>
                    <w:t>7%</w:t>
                  </w:r>
                </w:p>
              </w:tc>
              <w:tc>
                <w:tcPr>
                  <w:tcW w:w="865" w:type="dxa"/>
                  <w:noWrap/>
                  <w:hideMark/>
                </w:tcPr>
                <w:p w14:paraId="48E3E105" w14:textId="7D20C9E7" w:rsidR="0066671E" w:rsidRPr="00BC42A5" w:rsidRDefault="0066671E" w:rsidP="0066671E">
                  <w:pPr>
                    <w:pStyle w:val="NoSpacing"/>
                    <w:rPr>
                      <w:rFonts w:ascii="Arial" w:hAnsi="Arial" w:cs="Arial"/>
                    </w:rPr>
                  </w:pPr>
                  <w:r w:rsidRPr="00BC42A5">
                    <w:rPr>
                      <w:rFonts w:ascii="Arial" w:hAnsi="Arial" w:cs="Arial"/>
                    </w:rPr>
                    <w:t>25%</w:t>
                  </w:r>
                </w:p>
              </w:tc>
              <w:tc>
                <w:tcPr>
                  <w:tcW w:w="865" w:type="dxa"/>
                  <w:noWrap/>
                  <w:hideMark/>
                </w:tcPr>
                <w:p w14:paraId="693C595A" w14:textId="763CB648" w:rsidR="0066671E" w:rsidRPr="00BC42A5" w:rsidRDefault="0066671E" w:rsidP="0066671E">
                  <w:pPr>
                    <w:pStyle w:val="NoSpacing"/>
                    <w:rPr>
                      <w:rFonts w:ascii="Arial" w:hAnsi="Arial" w:cs="Arial"/>
                    </w:rPr>
                  </w:pPr>
                  <w:r w:rsidRPr="00BC42A5">
                    <w:rPr>
                      <w:rFonts w:ascii="Arial" w:hAnsi="Arial" w:cs="Arial"/>
                    </w:rPr>
                    <w:t>35%</w:t>
                  </w:r>
                </w:p>
              </w:tc>
              <w:tc>
                <w:tcPr>
                  <w:tcW w:w="992" w:type="dxa"/>
                  <w:noWrap/>
                  <w:hideMark/>
                </w:tcPr>
                <w:p w14:paraId="4B3CB80C" w14:textId="6D08E010" w:rsidR="0066671E" w:rsidRPr="00BC42A5" w:rsidRDefault="0066671E" w:rsidP="0066671E">
                  <w:pPr>
                    <w:pStyle w:val="NoSpacing"/>
                    <w:rPr>
                      <w:rFonts w:ascii="Arial" w:hAnsi="Arial" w:cs="Arial"/>
                    </w:rPr>
                  </w:pPr>
                  <w:r w:rsidRPr="00BC42A5">
                    <w:rPr>
                      <w:rFonts w:ascii="Arial" w:hAnsi="Arial" w:cs="Arial"/>
                    </w:rPr>
                    <w:t>30%</w:t>
                  </w:r>
                </w:p>
              </w:tc>
              <w:tc>
                <w:tcPr>
                  <w:tcW w:w="992" w:type="dxa"/>
                  <w:noWrap/>
                  <w:hideMark/>
                </w:tcPr>
                <w:p w14:paraId="736D82D7" w14:textId="7FC8944D" w:rsidR="0066671E" w:rsidRPr="00BC42A5" w:rsidRDefault="0066671E" w:rsidP="0066671E">
                  <w:pPr>
                    <w:pStyle w:val="NoSpacing"/>
                    <w:rPr>
                      <w:rFonts w:ascii="Arial" w:hAnsi="Arial" w:cs="Arial"/>
                    </w:rPr>
                  </w:pPr>
                  <w:r w:rsidRPr="00BC42A5">
                    <w:rPr>
                      <w:rFonts w:ascii="Arial" w:hAnsi="Arial" w:cs="Arial"/>
                    </w:rPr>
                    <w:t>0%</w:t>
                  </w:r>
                </w:p>
              </w:tc>
            </w:tr>
          </w:tbl>
          <w:p w14:paraId="2912EF24" w14:textId="77777777" w:rsidR="00B04E31" w:rsidRPr="00BC42A5" w:rsidRDefault="00B04E31" w:rsidP="00B04E31">
            <w:pPr>
              <w:pStyle w:val="NoSpacing"/>
              <w:rPr>
                <w:rFonts w:ascii="Arial" w:hAnsi="Arial" w:cs="Arial"/>
              </w:rPr>
            </w:pPr>
          </w:p>
          <w:p w14:paraId="30ECB350" w14:textId="77777777" w:rsidR="003664E7" w:rsidRPr="00BC42A5" w:rsidRDefault="003664E7" w:rsidP="00B04E31">
            <w:pPr>
              <w:pStyle w:val="NoSpacing"/>
              <w:rPr>
                <w:rFonts w:ascii="Arial" w:hAnsi="Arial" w:cs="Arial"/>
                <w:b/>
                <w:u w:val="single"/>
              </w:rPr>
            </w:pPr>
          </w:p>
          <w:p w14:paraId="64D5726B" w14:textId="63759547" w:rsidR="00B04E31" w:rsidRPr="00BC42A5" w:rsidRDefault="00B04E31" w:rsidP="00B04E31">
            <w:pPr>
              <w:pStyle w:val="NoSpacing"/>
              <w:rPr>
                <w:rFonts w:ascii="Arial" w:hAnsi="Arial" w:cs="Arial"/>
                <w:b/>
                <w:u w:val="single"/>
              </w:rPr>
            </w:pPr>
            <w:r w:rsidRPr="00BC42A5">
              <w:rPr>
                <w:rFonts w:ascii="Arial" w:hAnsi="Arial" w:cs="Arial"/>
                <w:b/>
                <w:u w:val="single"/>
              </w:rPr>
              <w:t>Free School Meals</w:t>
            </w:r>
          </w:p>
          <w:p w14:paraId="6B9354CD" w14:textId="77777777" w:rsidR="00B04E31" w:rsidRPr="00BC42A5" w:rsidRDefault="00B04E31" w:rsidP="00B04E31">
            <w:pPr>
              <w:pStyle w:val="NoSpacing"/>
              <w:rPr>
                <w:rFonts w:ascii="Arial" w:hAnsi="Arial" w:cs="Arial"/>
              </w:rPr>
            </w:pPr>
          </w:p>
          <w:tbl>
            <w:tblPr>
              <w:tblStyle w:val="TableGrid"/>
              <w:tblW w:w="0" w:type="auto"/>
              <w:tblLook w:val="04A0" w:firstRow="1" w:lastRow="0" w:firstColumn="1" w:lastColumn="0" w:noHBand="0" w:noVBand="1"/>
            </w:tblPr>
            <w:tblGrid>
              <w:gridCol w:w="3080"/>
              <w:gridCol w:w="1060"/>
            </w:tblGrid>
            <w:tr w:rsidR="0066671E" w:rsidRPr="00BC42A5" w14:paraId="5E1B1BD8" w14:textId="77777777" w:rsidTr="0066671E">
              <w:trPr>
                <w:trHeight w:val="615"/>
              </w:trPr>
              <w:tc>
                <w:tcPr>
                  <w:tcW w:w="3080" w:type="dxa"/>
                  <w:hideMark/>
                </w:tcPr>
                <w:p w14:paraId="0E2925D3" w14:textId="7D163351" w:rsidR="0066671E" w:rsidRPr="00BC42A5" w:rsidRDefault="0066671E" w:rsidP="00B04E31">
                  <w:pPr>
                    <w:pStyle w:val="NoSpacing"/>
                    <w:rPr>
                      <w:rFonts w:ascii="Arial" w:hAnsi="Arial" w:cs="Arial"/>
                      <w:b/>
                      <w:bCs/>
                    </w:rPr>
                  </w:pPr>
                  <w:r w:rsidRPr="00BC42A5">
                    <w:rPr>
                      <w:rFonts w:ascii="Arial" w:hAnsi="Arial" w:cs="Arial"/>
                      <w:b/>
                      <w:bCs/>
                    </w:rPr>
                    <w:t xml:space="preserve">No of pupils registered for FSM in Seemis </w:t>
                  </w:r>
                  <w:r w:rsidR="009408CB" w:rsidRPr="00BC42A5">
                    <w:rPr>
                      <w:rFonts w:ascii="Arial" w:hAnsi="Arial" w:cs="Arial"/>
                      <w:b/>
                      <w:bCs/>
                    </w:rPr>
                    <w:t>(June 22)</w:t>
                  </w:r>
                </w:p>
              </w:tc>
              <w:tc>
                <w:tcPr>
                  <w:tcW w:w="1060" w:type="dxa"/>
                  <w:noWrap/>
                  <w:hideMark/>
                </w:tcPr>
                <w:p w14:paraId="5B9CD21D" w14:textId="50339142" w:rsidR="0066671E" w:rsidRPr="00BC42A5" w:rsidRDefault="0066671E" w:rsidP="00B04E31">
                  <w:pPr>
                    <w:pStyle w:val="NoSpacing"/>
                    <w:rPr>
                      <w:rFonts w:ascii="Arial" w:hAnsi="Arial" w:cs="Arial"/>
                    </w:rPr>
                  </w:pPr>
                  <w:r w:rsidRPr="00BC42A5">
                    <w:rPr>
                      <w:rFonts w:ascii="Arial" w:hAnsi="Arial" w:cs="Arial"/>
                    </w:rPr>
                    <w:t>5</w:t>
                  </w:r>
                </w:p>
              </w:tc>
            </w:tr>
          </w:tbl>
          <w:p w14:paraId="5108055C" w14:textId="77777777" w:rsidR="00B04E31" w:rsidRPr="00BC42A5" w:rsidRDefault="00B04E31" w:rsidP="00B04E31">
            <w:pPr>
              <w:pStyle w:val="NoSpacing"/>
              <w:rPr>
                <w:rFonts w:ascii="Arial" w:hAnsi="Arial" w:cs="Arial"/>
              </w:rPr>
            </w:pPr>
          </w:p>
          <w:p w14:paraId="5982DDE4" w14:textId="77777777" w:rsidR="003664E7" w:rsidRPr="00BC42A5" w:rsidRDefault="003664E7" w:rsidP="00B04E31">
            <w:pPr>
              <w:pStyle w:val="NoSpacing"/>
              <w:rPr>
                <w:rFonts w:ascii="Arial" w:hAnsi="Arial" w:cs="Arial"/>
                <w:b/>
                <w:u w:val="single"/>
              </w:rPr>
            </w:pPr>
          </w:p>
          <w:p w14:paraId="3BC276BC" w14:textId="03A7DAD5" w:rsidR="00B04E31" w:rsidRPr="00BC42A5" w:rsidRDefault="00B04E31" w:rsidP="00B04E31">
            <w:pPr>
              <w:pStyle w:val="NoSpacing"/>
              <w:rPr>
                <w:rFonts w:ascii="Arial" w:hAnsi="Arial" w:cs="Arial"/>
                <w:b/>
                <w:u w:val="single"/>
              </w:rPr>
            </w:pPr>
            <w:r w:rsidRPr="00BC42A5">
              <w:rPr>
                <w:rFonts w:ascii="Arial" w:hAnsi="Arial" w:cs="Arial"/>
                <w:b/>
                <w:u w:val="single"/>
              </w:rPr>
              <w:t>ASN Staged Intervention</w:t>
            </w:r>
          </w:p>
          <w:p w14:paraId="2E51DBBF" w14:textId="77777777" w:rsidR="00B04E31" w:rsidRPr="00BC42A5" w:rsidRDefault="00B04E31" w:rsidP="00B04E31">
            <w:pPr>
              <w:pStyle w:val="NoSpacing"/>
              <w:rPr>
                <w:rFonts w:ascii="Arial" w:hAnsi="Arial" w:cs="Arial"/>
              </w:rPr>
            </w:pPr>
          </w:p>
          <w:tbl>
            <w:tblPr>
              <w:tblStyle w:val="TableGrid"/>
              <w:tblW w:w="0" w:type="auto"/>
              <w:tblLook w:val="04A0" w:firstRow="1" w:lastRow="0" w:firstColumn="1" w:lastColumn="0" w:noHBand="0" w:noVBand="1"/>
            </w:tblPr>
            <w:tblGrid>
              <w:gridCol w:w="2852"/>
              <w:gridCol w:w="1134"/>
              <w:gridCol w:w="1134"/>
              <w:gridCol w:w="1134"/>
              <w:gridCol w:w="1134"/>
              <w:gridCol w:w="1134"/>
              <w:gridCol w:w="1276"/>
              <w:gridCol w:w="1276"/>
            </w:tblGrid>
            <w:tr w:rsidR="00B04E31" w:rsidRPr="00BC42A5" w14:paraId="74C7E3E3" w14:textId="77777777" w:rsidTr="009408CB">
              <w:trPr>
                <w:trHeight w:val="315"/>
              </w:trPr>
              <w:tc>
                <w:tcPr>
                  <w:tcW w:w="2852" w:type="dxa"/>
                  <w:noWrap/>
                  <w:hideMark/>
                </w:tcPr>
                <w:p w14:paraId="1567F2E0" w14:textId="54B863B0" w:rsidR="00B04E31" w:rsidRPr="00BC42A5" w:rsidRDefault="00B04E31" w:rsidP="00B04E31">
                  <w:pPr>
                    <w:pStyle w:val="NoSpacing"/>
                    <w:rPr>
                      <w:rFonts w:ascii="Arial" w:hAnsi="Arial" w:cs="Arial"/>
                      <w:b/>
                      <w:bCs/>
                    </w:rPr>
                  </w:pPr>
                  <w:r w:rsidRPr="00BC42A5">
                    <w:rPr>
                      <w:rFonts w:ascii="Arial" w:hAnsi="Arial" w:cs="Arial"/>
                      <w:b/>
                      <w:bCs/>
                    </w:rPr>
                    <w:t>ASN Staged Intervention</w:t>
                  </w:r>
                  <w:r w:rsidR="009408CB" w:rsidRPr="00BC42A5">
                    <w:rPr>
                      <w:rFonts w:ascii="Arial" w:hAnsi="Arial" w:cs="Arial"/>
                      <w:b/>
                      <w:bCs/>
                    </w:rPr>
                    <w:t xml:space="preserve"> (June 22)</w:t>
                  </w:r>
                </w:p>
              </w:tc>
              <w:tc>
                <w:tcPr>
                  <w:tcW w:w="1134" w:type="dxa"/>
                  <w:noWrap/>
                  <w:hideMark/>
                </w:tcPr>
                <w:p w14:paraId="4FDD2F99" w14:textId="77777777" w:rsidR="00B04E31" w:rsidRPr="00BC42A5" w:rsidRDefault="00B04E31" w:rsidP="00B04E31">
                  <w:pPr>
                    <w:pStyle w:val="NoSpacing"/>
                    <w:rPr>
                      <w:rFonts w:ascii="Arial" w:hAnsi="Arial" w:cs="Arial"/>
                      <w:b/>
                      <w:bCs/>
                    </w:rPr>
                  </w:pPr>
                  <w:r w:rsidRPr="00BC42A5">
                    <w:rPr>
                      <w:rFonts w:ascii="Arial" w:hAnsi="Arial" w:cs="Arial"/>
                      <w:b/>
                      <w:bCs/>
                    </w:rPr>
                    <w:t>Stage 1</w:t>
                  </w:r>
                </w:p>
              </w:tc>
              <w:tc>
                <w:tcPr>
                  <w:tcW w:w="1134" w:type="dxa"/>
                  <w:noWrap/>
                  <w:hideMark/>
                </w:tcPr>
                <w:p w14:paraId="7377F192" w14:textId="77777777" w:rsidR="00B04E31" w:rsidRPr="00BC42A5" w:rsidRDefault="00B04E31" w:rsidP="00B04E31">
                  <w:pPr>
                    <w:pStyle w:val="NoSpacing"/>
                    <w:rPr>
                      <w:rFonts w:ascii="Arial" w:hAnsi="Arial" w:cs="Arial"/>
                      <w:b/>
                      <w:bCs/>
                    </w:rPr>
                  </w:pPr>
                  <w:r w:rsidRPr="00BC42A5">
                    <w:rPr>
                      <w:rFonts w:ascii="Arial" w:hAnsi="Arial" w:cs="Arial"/>
                      <w:b/>
                      <w:bCs/>
                    </w:rPr>
                    <w:t>Stage 2</w:t>
                  </w:r>
                </w:p>
              </w:tc>
              <w:tc>
                <w:tcPr>
                  <w:tcW w:w="1134" w:type="dxa"/>
                  <w:noWrap/>
                  <w:hideMark/>
                </w:tcPr>
                <w:p w14:paraId="5B7B6AF1" w14:textId="77777777" w:rsidR="00B04E31" w:rsidRPr="00BC42A5" w:rsidRDefault="00B04E31" w:rsidP="00B04E31">
                  <w:pPr>
                    <w:pStyle w:val="NoSpacing"/>
                    <w:rPr>
                      <w:rFonts w:ascii="Arial" w:hAnsi="Arial" w:cs="Arial"/>
                      <w:b/>
                      <w:bCs/>
                    </w:rPr>
                  </w:pPr>
                  <w:r w:rsidRPr="00BC42A5">
                    <w:rPr>
                      <w:rFonts w:ascii="Arial" w:hAnsi="Arial" w:cs="Arial"/>
                      <w:b/>
                      <w:bCs/>
                    </w:rPr>
                    <w:t>Stage 3</w:t>
                  </w:r>
                </w:p>
              </w:tc>
              <w:tc>
                <w:tcPr>
                  <w:tcW w:w="1134" w:type="dxa"/>
                  <w:noWrap/>
                  <w:hideMark/>
                </w:tcPr>
                <w:p w14:paraId="28C297F6" w14:textId="77777777" w:rsidR="00B04E31" w:rsidRPr="00BC42A5" w:rsidRDefault="00B04E31" w:rsidP="00B04E31">
                  <w:pPr>
                    <w:pStyle w:val="NoSpacing"/>
                    <w:rPr>
                      <w:rFonts w:ascii="Arial" w:hAnsi="Arial" w:cs="Arial"/>
                      <w:b/>
                      <w:bCs/>
                    </w:rPr>
                  </w:pPr>
                  <w:r w:rsidRPr="00BC42A5">
                    <w:rPr>
                      <w:rFonts w:ascii="Arial" w:hAnsi="Arial" w:cs="Arial"/>
                      <w:b/>
                      <w:bCs/>
                    </w:rPr>
                    <w:t>Stage 4</w:t>
                  </w:r>
                </w:p>
              </w:tc>
              <w:tc>
                <w:tcPr>
                  <w:tcW w:w="1134" w:type="dxa"/>
                  <w:noWrap/>
                  <w:hideMark/>
                </w:tcPr>
                <w:p w14:paraId="4C4C8E3C" w14:textId="77777777" w:rsidR="00B04E31" w:rsidRPr="00BC42A5" w:rsidRDefault="00B04E31" w:rsidP="00B04E31">
                  <w:pPr>
                    <w:pStyle w:val="NoSpacing"/>
                    <w:rPr>
                      <w:rFonts w:ascii="Arial" w:hAnsi="Arial" w:cs="Arial"/>
                      <w:b/>
                      <w:bCs/>
                    </w:rPr>
                  </w:pPr>
                  <w:r w:rsidRPr="00BC42A5">
                    <w:rPr>
                      <w:rFonts w:ascii="Arial" w:hAnsi="Arial" w:cs="Arial"/>
                      <w:b/>
                      <w:bCs/>
                    </w:rPr>
                    <w:t>EAL</w:t>
                  </w:r>
                </w:p>
              </w:tc>
              <w:tc>
                <w:tcPr>
                  <w:tcW w:w="1276" w:type="dxa"/>
                  <w:noWrap/>
                  <w:hideMark/>
                </w:tcPr>
                <w:p w14:paraId="2FF973C8" w14:textId="77777777" w:rsidR="00B04E31" w:rsidRPr="00BC42A5" w:rsidRDefault="00B04E31" w:rsidP="00B04E31">
                  <w:pPr>
                    <w:pStyle w:val="NoSpacing"/>
                    <w:rPr>
                      <w:rFonts w:ascii="Arial" w:hAnsi="Arial" w:cs="Arial"/>
                      <w:b/>
                      <w:bCs/>
                    </w:rPr>
                  </w:pPr>
                  <w:r w:rsidRPr="00BC42A5">
                    <w:rPr>
                      <w:rFonts w:ascii="Arial" w:hAnsi="Arial" w:cs="Arial"/>
                      <w:b/>
                      <w:bCs/>
                    </w:rPr>
                    <w:t>LAC Away</w:t>
                  </w:r>
                </w:p>
              </w:tc>
              <w:tc>
                <w:tcPr>
                  <w:tcW w:w="1276" w:type="dxa"/>
                  <w:noWrap/>
                  <w:hideMark/>
                </w:tcPr>
                <w:p w14:paraId="0FDB8D49" w14:textId="77777777" w:rsidR="00B04E31" w:rsidRPr="00BC42A5" w:rsidRDefault="00B04E31" w:rsidP="00B04E31">
                  <w:pPr>
                    <w:pStyle w:val="NoSpacing"/>
                    <w:rPr>
                      <w:rFonts w:ascii="Arial" w:hAnsi="Arial" w:cs="Arial"/>
                      <w:b/>
                      <w:bCs/>
                    </w:rPr>
                  </w:pPr>
                  <w:r w:rsidRPr="00BC42A5">
                    <w:rPr>
                      <w:rFonts w:ascii="Arial" w:hAnsi="Arial" w:cs="Arial"/>
                      <w:b/>
                      <w:bCs/>
                    </w:rPr>
                    <w:t>LAC Home</w:t>
                  </w:r>
                </w:p>
              </w:tc>
            </w:tr>
            <w:tr w:rsidR="00B04E31" w:rsidRPr="00BC42A5" w14:paraId="5D3E7AD8" w14:textId="77777777" w:rsidTr="009408CB">
              <w:trPr>
                <w:trHeight w:val="315"/>
              </w:trPr>
              <w:tc>
                <w:tcPr>
                  <w:tcW w:w="2852" w:type="dxa"/>
                  <w:noWrap/>
                  <w:hideMark/>
                </w:tcPr>
                <w:p w14:paraId="337E6869" w14:textId="77777777" w:rsidR="00B04E31" w:rsidRPr="00BC42A5" w:rsidRDefault="00B04E31" w:rsidP="00B04E31">
                  <w:pPr>
                    <w:pStyle w:val="NoSpacing"/>
                    <w:rPr>
                      <w:rFonts w:ascii="Arial" w:hAnsi="Arial" w:cs="Arial"/>
                      <w:b/>
                      <w:bCs/>
                    </w:rPr>
                  </w:pPr>
                  <w:r w:rsidRPr="00BC42A5">
                    <w:rPr>
                      <w:rFonts w:ascii="Arial" w:hAnsi="Arial" w:cs="Arial"/>
                      <w:b/>
                      <w:bCs/>
                    </w:rPr>
                    <w:t>Number of pupils</w:t>
                  </w:r>
                </w:p>
              </w:tc>
              <w:tc>
                <w:tcPr>
                  <w:tcW w:w="1134" w:type="dxa"/>
                  <w:noWrap/>
                  <w:hideMark/>
                </w:tcPr>
                <w:p w14:paraId="1378622F" w14:textId="423363CA" w:rsidR="00B04E31" w:rsidRPr="00BC42A5" w:rsidRDefault="00CC776D" w:rsidP="00B04E31">
                  <w:pPr>
                    <w:pStyle w:val="NoSpacing"/>
                    <w:rPr>
                      <w:rFonts w:ascii="Arial" w:hAnsi="Arial" w:cs="Arial"/>
                    </w:rPr>
                  </w:pPr>
                  <w:r w:rsidRPr="00BC42A5">
                    <w:rPr>
                      <w:rFonts w:ascii="Arial" w:hAnsi="Arial" w:cs="Arial"/>
                    </w:rPr>
                    <w:t>4</w:t>
                  </w:r>
                </w:p>
              </w:tc>
              <w:tc>
                <w:tcPr>
                  <w:tcW w:w="1134" w:type="dxa"/>
                  <w:noWrap/>
                  <w:hideMark/>
                </w:tcPr>
                <w:p w14:paraId="0C5B56FB" w14:textId="057B1007" w:rsidR="00B04E31" w:rsidRPr="00BC42A5" w:rsidRDefault="009408CB" w:rsidP="00B04E31">
                  <w:pPr>
                    <w:pStyle w:val="NoSpacing"/>
                    <w:rPr>
                      <w:rFonts w:ascii="Arial" w:hAnsi="Arial" w:cs="Arial"/>
                    </w:rPr>
                  </w:pPr>
                  <w:r w:rsidRPr="00BC42A5">
                    <w:rPr>
                      <w:rFonts w:ascii="Arial" w:hAnsi="Arial" w:cs="Arial"/>
                    </w:rPr>
                    <w:t>26</w:t>
                  </w:r>
                </w:p>
              </w:tc>
              <w:tc>
                <w:tcPr>
                  <w:tcW w:w="1134" w:type="dxa"/>
                  <w:noWrap/>
                  <w:hideMark/>
                </w:tcPr>
                <w:p w14:paraId="27248D9D" w14:textId="16A4A9D1" w:rsidR="00B04E31" w:rsidRPr="00BC42A5" w:rsidRDefault="009408CB" w:rsidP="00B04E31">
                  <w:pPr>
                    <w:pStyle w:val="NoSpacing"/>
                    <w:rPr>
                      <w:rFonts w:ascii="Arial" w:hAnsi="Arial" w:cs="Arial"/>
                    </w:rPr>
                  </w:pPr>
                  <w:r w:rsidRPr="00BC42A5">
                    <w:rPr>
                      <w:rFonts w:ascii="Arial" w:hAnsi="Arial" w:cs="Arial"/>
                    </w:rPr>
                    <w:t>4</w:t>
                  </w:r>
                </w:p>
              </w:tc>
              <w:tc>
                <w:tcPr>
                  <w:tcW w:w="1134" w:type="dxa"/>
                  <w:noWrap/>
                  <w:hideMark/>
                </w:tcPr>
                <w:p w14:paraId="40597CE1" w14:textId="77777777" w:rsidR="00B04E31" w:rsidRPr="00BC42A5" w:rsidRDefault="00B04E31" w:rsidP="00B04E31">
                  <w:pPr>
                    <w:pStyle w:val="NoSpacing"/>
                    <w:rPr>
                      <w:rFonts w:ascii="Arial" w:hAnsi="Arial" w:cs="Arial"/>
                    </w:rPr>
                  </w:pPr>
                  <w:r w:rsidRPr="00BC42A5">
                    <w:rPr>
                      <w:rFonts w:ascii="Arial" w:hAnsi="Arial" w:cs="Arial"/>
                    </w:rPr>
                    <w:t>0</w:t>
                  </w:r>
                </w:p>
              </w:tc>
              <w:tc>
                <w:tcPr>
                  <w:tcW w:w="1134" w:type="dxa"/>
                  <w:noWrap/>
                  <w:hideMark/>
                </w:tcPr>
                <w:p w14:paraId="44188A19" w14:textId="77777777" w:rsidR="00B04E31" w:rsidRPr="00BC42A5" w:rsidRDefault="00B04E31" w:rsidP="00B04E31">
                  <w:pPr>
                    <w:pStyle w:val="NoSpacing"/>
                    <w:rPr>
                      <w:rFonts w:ascii="Arial" w:hAnsi="Arial" w:cs="Arial"/>
                    </w:rPr>
                  </w:pPr>
                  <w:r w:rsidRPr="00BC42A5">
                    <w:rPr>
                      <w:rFonts w:ascii="Arial" w:hAnsi="Arial" w:cs="Arial"/>
                    </w:rPr>
                    <w:t>0</w:t>
                  </w:r>
                </w:p>
              </w:tc>
              <w:tc>
                <w:tcPr>
                  <w:tcW w:w="1276" w:type="dxa"/>
                  <w:noWrap/>
                  <w:hideMark/>
                </w:tcPr>
                <w:p w14:paraId="7C76AA0F" w14:textId="77777777" w:rsidR="00B04E31" w:rsidRPr="00BC42A5" w:rsidRDefault="00B04E31" w:rsidP="00B04E31">
                  <w:pPr>
                    <w:pStyle w:val="NoSpacing"/>
                    <w:rPr>
                      <w:rFonts w:ascii="Arial" w:hAnsi="Arial" w:cs="Arial"/>
                    </w:rPr>
                  </w:pPr>
                  <w:r w:rsidRPr="00BC42A5">
                    <w:rPr>
                      <w:rFonts w:ascii="Arial" w:hAnsi="Arial" w:cs="Arial"/>
                    </w:rPr>
                    <w:t>0</w:t>
                  </w:r>
                </w:p>
              </w:tc>
              <w:tc>
                <w:tcPr>
                  <w:tcW w:w="1276" w:type="dxa"/>
                  <w:noWrap/>
                  <w:hideMark/>
                </w:tcPr>
                <w:p w14:paraId="6F66FE81" w14:textId="77777777" w:rsidR="00B04E31" w:rsidRPr="00BC42A5" w:rsidRDefault="00B04E31" w:rsidP="00B04E31">
                  <w:pPr>
                    <w:pStyle w:val="NoSpacing"/>
                    <w:rPr>
                      <w:rFonts w:ascii="Arial" w:hAnsi="Arial" w:cs="Arial"/>
                    </w:rPr>
                  </w:pPr>
                  <w:r w:rsidRPr="00BC42A5">
                    <w:rPr>
                      <w:rFonts w:ascii="Arial" w:hAnsi="Arial" w:cs="Arial"/>
                    </w:rPr>
                    <w:t>0</w:t>
                  </w:r>
                </w:p>
              </w:tc>
            </w:tr>
          </w:tbl>
          <w:p w14:paraId="40FBA488" w14:textId="77777777" w:rsidR="00B04E31" w:rsidRPr="00BC42A5" w:rsidRDefault="00B04E31" w:rsidP="00B04E31">
            <w:pPr>
              <w:pStyle w:val="NoSpacing"/>
              <w:rPr>
                <w:rFonts w:ascii="Arial" w:hAnsi="Arial" w:cs="Arial"/>
              </w:rPr>
            </w:pPr>
          </w:p>
          <w:p w14:paraId="10E3DD1C" w14:textId="664AEE60" w:rsidR="00B04E31" w:rsidRPr="00BC42A5" w:rsidRDefault="00B04E31" w:rsidP="00B04E31">
            <w:pPr>
              <w:pStyle w:val="NoSpacing"/>
              <w:rPr>
                <w:rFonts w:ascii="Arial" w:hAnsi="Arial" w:cs="Arial"/>
              </w:rPr>
            </w:pPr>
            <w:r w:rsidRPr="00BC42A5">
              <w:rPr>
                <w:rFonts w:ascii="Arial" w:hAnsi="Arial" w:cs="Arial"/>
              </w:rPr>
              <w:t xml:space="preserve">Within the current school roll, </w:t>
            </w:r>
            <w:r w:rsidR="009408CB" w:rsidRPr="00BC42A5">
              <w:rPr>
                <w:rFonts w:ascii="Arial" w:hAnsi="Arial" w:cs="Arial"/>
              </w:rPr>
              <w:t>20%</w:t>
            </w:r>
            <w:r w:rsidRPr="00BC42A5">
              <w:rPr>
                <w:rFonts w:ascii="Arial" w:hAnsi="Arial" w:cs="Arial"/>
              </w:rPr>
              <w:t xml:space="preserve"> of pupils are on </w:t>
            </w:r>
            <w:r w:rsidR="009408CB" w:rsidRPr="00BC42A5">
              <w:rPr>
                <w:rFonts w:ascii="Arial" w:hAnsi="Arial" w:cs="Arial"/>
              </w:rPr>
              <w:t>stages 2 and 3 of Staged Intervention.</w:t>
            </w:r>
          </w:p>
          <w:p w14:paraId="10A63DA3" w14:textId="77777777" w:rsidR="00B04E31" w:rsidRPr="00BC42A5" w:rsidRDefault="00B04E31" w:rsidP="00B04E31">
            <w:pPr>
              <w:pStyle w:val="NoSpacing"/>
              <w:rPr>
                <w:rFonts w:ascii="Arial" w:hAnsi="Arial" w:cs="Arial"/>
              </w:rPr>
            </w:pPr>
          </w:p>
          <w:p w14:paraId="4C4E7D65" w14:textId="4D7A9456" w:rsidR="00B04E31" w:rsidRPr="00BC42A5" w:rsidRDefault="0048527C" w:rsidP="00B04E31">
            <w:pPr>
              <w:pStyle w:val="NoSpacing"/>
              <w:rPr>
                <w:rFonts w:ascii="Arial" w:hAnsi="Arial" w:cs="Arial"/>
                <w:b/>
                <w:u w:val="single"/>
              </w:rPr>
            </w:pPr>
            <w:r>
              <w:rPr>
                <w:rFonts w:ascii="Arial" w:hAnsi="Arial" w:cs="Arial"/>
                <w:b/>
                <w:u w:val="single"/>
              </w:rPr>
              <w:t>L</w:t>
            </w:r>
            <w:r w:rsidR="00B04E31" w:rsidRPr="00BC42A5">
              <w:rPr>
                <w:rFonts w:ascii="Arial" w:hAnsi="Arial" w:cs="Arial"/>
                <w:b/>
                <w:u w:val="single"/>
              </w:rPr>
              <w:t>ink between FSM and ASN Staged Intervention</w:t>
            </w:r>
          </w:p>
          <w:p w14:paraId="7A2D7004" w14:textId="77777777" w:rsidR="00B04E31" w:rsidRPr="00BC42A5" w:rsidRDefault="00B04E31" w:rsidP="00B04E31">
            <w:pPr>
              <w:pStyle w:val="NoSpacing"/>
              <w:rPr>
                <w:rFonts w:ascii="Arial" w:hAnsi="Arial" w:cs="Arial"/>
              </w:rPr>
            </w:pPr>
          </w:p>
          <w:tbl>
            <w:tblPr>
              <w:tblStyle w:val="TableGrid"/>
              <w:tblW w:w="0" w:type="auto"/>
              <w:tblLook w:val="04A0" w:firstRow="1" w:lastRow="0" w:firstColumn="1" w:lastColumn="0" w:noHBand="0" w:noVBand="1"/>
            </w:tblPr>
            <w:tblGrid>
              <w:gridCol w:w="2455"/>
              <w:gridCol w:w="1084"/>
              <w:gridCol w:w="1134"/>
              <w:gridCol w:w="1134"/>
              <w:gridCol w:w="1134"/>
              <w:gridCol w:w="1136"/>
              <w:gridCol w:w="1138"/>
              <w:gridCol w:w="1241"/>
            </w:tblGrid>
            <w:tr w:rsidR="00B04E31" w:rsidRPr="00BC42A5" w14:paraId="46CFC430" w14:textId="77777777" w:rsidTr="00E115C2">
              <w:trPr>
                <w:trHeight w:val="315"/>
              </w:trPr>
              <w:tc>
                <w:tcPr>
                  <w:tcW w:w="2455" w:type="dxa"/>
                  <w:noWrap/>
                  <w:hideMark/>
                </w:tcPr>
                <w:p w14:paraId="3C2F51F9" w14:textId="77777777" w:rsidR="00B04E31" w:rsidRPr="00BC42A5" w:rsidRDefault="00B04E31" w:rsidP="00B04E31">
                  <w:pPr>
                    <w:pStyle w:val="NoSpacing"/>
                    <w:rPr>
                      <w:rFonts w:ascii="Arial" w:hAnsi="Arial" w:cs="Arial"/>
                      <w:b/>
                      <w:bCs/>
                    </w:rPr>
                  </w:pPr>
                </w:p>
              </w:tc>
              <w:tc>
                <w:tcPr>
                  <w:tcW w:w="1084" w:type="dxa"/>
                  <w:noWrap/>
                  <w:hideMark/>
                </w:tcPr>
                <w:p w14:paraId="7E68957F" w14:textId="77777777" w:rsidR="00B04E31" w:rsidRPr="00BC42A5" w:rsidRDefault="00B04E31" w:rsidP="00B04E31">
                  <w:pPr>
                    <w:pStyle w:val="NoSpacing"/>
                    <w:rPr>
                      <w:rFonts w:ascii="Arial" w:hAnsi="Arial" w:cs="Arial"/>
                      <w:b/>
                      <w:bCs/>
                    </w:rPr>
                  </w:pPr>
                  <w:r w:rsidRPr="00BC42A5">
                    <w:rPr>
                      <w:rFonts w:ascii="Arial" w:hAnsi="Arial" w:cs="Arial"/>
                      <w:b/>
                      <w:bCs/>
                    </w:rPr>
                    <w:t>Stage 1</w:t>
                  </w:r>
                </w:p>
              </w:tc>
              <w:tc>
                <w:tcPr>
                  <w:tcW w:w="1134" w:type="dxa"/>
                  <w:noWrap/>
                  <w:hideMark/>
                </w:tcPr>
                <w:p w14:paraId="0D3C1363" w14:textId="77777777" w:rsidR="00B04E31" w:rsidRPr="00BC42A5" w:rsidRDefault="00B04E31" w:rsidP="00B04E31">
                  <w:pPr>
                    <w:pStyle w:val="NoSpacing"/>
                    <w:rPr>
                      <w:rFonts w:ascii="Arial" w:hAnsi="Arial" w:cs="Arial"/>
                      <w:b/>
                      <w:bCs/>
                    </w:rPr>
                  </w:pPr>
                  <w:r w:rsidRPr="00BC42A5">
                    <w:rPr>
                      <w:rFonts w:ascii="Arial" w:hAnsi="Arial" w:cs="Arial"/>
                      <w:b/>
                      <w:bCs/>
                    </w:rPr>
                    <w:t>Stage 2</w:t>
                  </w:r>
                </w:p>
              </w:tc>
              <w:tc>
                <w:tcPr>
                  <w:tcW w:w="1134" w:type="dxa"/>
                  <w:noWrap/>
                  <w:hideMark/>
                </w:tcPr>
                <w:p w14:paraId="54C08652" w14:textId="77777777" w:rsidR="00B04E31" w:rsidRPr="00BC42A5" w:rsidRDefault="00B04E31" w:rsidP="00B04E31">
                  <w:pPr>
                    <w:pStyle w:val="NoSpacing"/>
                    <w:rPr>
                      <w:rFonts w:ascii="Arial" w:hAnsi="Arial" w:cs="Arial"/>
                      <w:b/>
                      <w:bCs/>
                    </w:rPr>
                  </w:pPr>
                  <w:r w:rsidRPr="00BC42A5">
                    <w:rPr>
                      <w:rFonts w:ascii="Arial" w:hAnsi="Arial" w:cs="Arial"/>
                      <w:b/>
                      <w:bCs/>
                    </w:rPr>
                    <w:t>Stage 3</w:t>
                  </w:r>
                </w:p>
              </w:tc>
              <w:tc>
                <w:tcPr>
                  <w:tcW w:w="1134" w:type="dxa"/>
                  <w:noWrap/>
                  <w:hideMark/>
                </w:tcPr>
                <w:p w14:paraId="78EDCAF5" w14:textId="77777777" w:rsidR="00B04E31" w:rsidRPr="00BC42A5" w:rsidRDefault="00B04E31" w:rsidP="00B04E31">
                  <w:pPr>
                    <w:pStyle w:val="NoSpacing"/>
                    <w:rPr>
                      <w:rFonts w:ascii="Arial" w:hAnsi="Arial" w:cs="Arial"/>
                      <w:b/>
                      <w:bCs/>
                    </w:rPr>
                  </w:pPr>
                  <w:r w:rsidRPr="00BC42A5">
                    <w:rPr>
                      <w:rFonts w:ascii="Arial" w:hAnsi="Arial" w:cs="Arial"/>
                      <w:b/>
                      <w:bCs/>
                    </w:rPr>
                    <w:t>Stage 4</w:t>
                  </w:r>
                </w:p>
              </w:tc>
              <w:tc>
                <w:tcPr>
                  <w:tcW w:w="1136" w:type="dxa"/>
                  <w:noWrap/>
                  <w:hideMark/>
                </w:tcPr>
                <w:p w14:paraId="55900AAB" w14:textId="77777777" w:rsidR="00B04E31" w:rsidRPr="00BC42A5" w:rsidRDefault="00B04E31" w:rsidP="00B04E31">
                  <w:pPr>
                    <w:pStyle w:val="NoSpacing"/>
                    <w:rPr>
                      <w:rFonts w:ascii="Arial" w:hAnsi="Arial" w:cs="Arial"/>
                      <w:b/>
                      <w:bCs/>
                    </w:rPr>
                  </w:pPr>
                  <w:r w:rsidRPr="00BC42A5">
                    <w:rPr>
                      <w:rFonts w:ascii="Arial" w:hAnsi="Arial" w:cs="Arial"/>
                      <w:b/>
                      <w:bCs/>
                    </w:rPr>
                    <w:t>EAL</w:t>
                  </w:r>
                </w:p>
              </w:tc>
              <w:tc>
                <w:tcPr>
                  <w:tcW w:w="1138" w:type="dxa"/>
                  <w:noWrap/>
                  <w:hideMark/>
                </w:tcPr>
                <w:p w14:paraId="11F63118" w14:textId="77777777" w:rsidR="00B04E31" w:rsidRPr="00BC42A5" w:rsidRDefault="00B04E31" w:rsidP="00B04E31">
                  <w:pPr>
                    <w:pStyle w:val="NoSpacing"/>
                    <w:rPr>
                      <w:rFonts w:ascii="Arial" w:hAnsi="Arial" w:cs="Arial"/>
                      <w:b/>
                      <w:bCs/>
                    </w:rPr>
                  </w:pPr>
                  <w:r w:rsidRPr="00BC42A5">
                    <w:rPr>
                      <w:rFonts w:ascii="Arial" w:hAnsi="Arial" w:cs="Arial"/>
                      <w:b/>
                      <w:bCs/>
                    </w:rPr>
                    <w:t>LAC Away</w:t>
                  </w:r>
                </w:p>
              </w:tc>
              <w:tc>
                <w:tcPr>
                  <w:tcW w:w="1241" w:type="dxa"/>
                  <w:noWrap/>
                  <w:hideMark/>
                </w:tcPr>
                <w:p w14:paraId="2CC61992" w14:textId="77777777" w:rsidR="00B04E31" w:rsidRPr="00BC42A5" w:rsidRDefault="00B04E31" w:rsidP="00B04E31">
                  <w:pPr>
                    <w:pStyle w:val="NoSpacing"/>
                    <w:rPr>
                      <w:rFonts w:ascii="Arial" w:hAnsi="Arial" w:cs="Arial"/>
                      <w:b/>
                      <w:bCs/>
                    </w:rPr>
                  </w:pPr>
                  <w:r w:rsidRPr="00BC42A5">
                    <w:rPr>
                      <w:rFonts w:ascii="Arial" w:hAnsi="Arial" w:cs="Arial"/>
                      <w:b/>
                      <w:bCs/>
                    </w:rPr>
                    <w:t>LAC Home</w:t>
                  </w:r>
                </w:p>
              </w:tc>
            </w:tr>
            <w:tr w:rsidR="00B04E31" w:rsidRPr="00BC42A5" w14:paraId="421FAABF" w14:textId="77777777" w:rsidTr="00E115C2">
              <w:trPr>
                <w:trHeight w:val="315"/>
              </w:trPr>
              <w:tc>
                <w:tcPr>
                  <w:tcW w:w="2455" w:type="dxa"/>
                  <w:noWrap/>
                  <w:hideMark/>
                </w:tcPr>
                <w:p w14:paraId="2BA65096" w14:textId="77777777" w:rsidR="00B04E31" w:rsidRPr="00BC42A5" w:rsidRDefault="00B04E31" w:rsidP="00B04E31">
                  <w:pPr>
                    <w:pStyle w:val="NoSpacing"/>
                    <w:rPr>
                      <w:rFonts w:ascii="Arial" w:hAnsi="Arial" w:cs="Arial"/>
                      <w:b/>
                      <w:bCs/>
                    </w:rPr>
                  </w:pPr>
                  <w:r w:rsidRPr="00BC42A5">
                    <w:rPr>
                      <w:rFonts w:ascii="Arial" w:hAnsi="Arial" w:cs="Arial"/>
                      <w:b/>
                      <w:bCs/>
                    </w:rPr>
                    <w:t>Number of pupils</w:t>
                  </w:r>
                </w:p>
              </w:tc>
              <w:tc>
                <w:tcPr>
                  <w:tcW w:w="1084" w:type="dxa"/>
                  <w:noWrap/>
                  <w:hideMark/>
                </w:tcPr>
                <w:p w14:paraId="266E5A98" w14:textId="3AE30C21" w:rsidR="00B04E31" w:rsidRPr="00BC42A5" w:rsidRDefault="009408CB" w:rsidP="00B04E31">
                  <w:pPr>
                    <w:pStyle w:val="NoSpacing"/>
                    <w:rPr>
                      <w:rFonts w:ascii="Arial" w:hAnsi="Arial" w:cs="Arial"/>
                    </w:rPr>
                  </w:pPr>
                  <w:r w:rsidRPr="00BC42A5">
                    <w:rPr>
                      <w:rFonts w:ascii="Arial" w:hAnsi="Arial" w:cs="Arial"/>
                    </w:rPr>
                    <w:t>4</w:t>
                  </w:r>
                </w:p>
              </w:tc>
              <w:tc>
                <w:tcPr>
                  <w:tcW w:w="1134" w:type="dxa"/>
                  <w:noWrap/>
                  <w:hideMark/>
                </w:tcPr>
                <w:p w14:paraId="7296335C" w14:textId="0B0B81E4" w:rsidR="00B04E31" w:rsidRPr="00BC42A5" w:rsidRDefault="009408CB" w:rsidP="00B04E31">
                  <w:pPr>
                    <w:pStyle w:val="NoSpacing"/>
                    <w:rPr>
                      <w:rFonts w:ascii="Arial" w:hAnsi="Arial" w:cs="Arial"/>
                    </w:rPr>
                  </w:pPr>
                  <w:r w:rsidRPr="00BC42A5">
                    <w:rPr>
                      <w:rFonts w:ascii="Arial" w:hAnsi="Arial" w:cs="Arial"/>
                    </w:rPr>
                    <w:t>26</w:t>
                  </w:r>
                </w:p>
              </w:tc>
              <w:tc>
                <w:tcPr>
                  <w:tcW w:w="1134" w:type="dxa"/>
                  <w:noWrap/>
                  <w:hideMark/>
                </w:tcPr>
                <w:p w14:paraId="073D4ED4" w14:textId="7E6B540C" w:rsidR="00B04E31" w:rsidRPr="00BC42A5" w:rsidRDefault="009408CB" w:rsidP="00B04E31">
                  <w:pPr>
                    <w:pStyle w:val="NoSpacing"/>
                    <w:rPr>
                      <w:rFonts w:ascii="Arial" w:hAnsi="Arial" w:cs="Arial"/>
                    </w:rPr>
                  </w:pPr>
                  <w:r w:rsidRPr="00BC42A5">
                    <w:rPr>
                      <w:rFonts w:ascii="Arial" w:hAnsi="Arial" w:cs="Arial"/>
                    </w:rPr>
                    <w:t>4</w:t>
                  </w:r>
                </w:p>
              </w:tc>
              <w:tc>
                <w:tcPr>
                  <w:tcW w:w="1134" w:type="dxa"/>
                  <w:noWrap/>
                  <w:hideMark/>
                </w:tcPr>
                <w:p w14:paraId="5605DEF9" w14:textId="77777777" w:rsidR="00B04E31" w:rsidRPr="00BC42A5" w:rsidRDefault="00B04E31" w:rsidP="00B04E31">
                  <w:pPr>
                    <w:pStyle w:val="NoSpacing"/>
                    <w:rPr>
                      <w:rFonts w:ascii="Arial" w:hAnsi="Arial" w:cs="Arial"/>
                    </w:rPr>
                  </w:pPr>
                  <w:r w:rsidRPr="00BC42A5">
                    <w:rPr>
                      <w:rFonts w:ascii="Arial" w:hAnsi="Arial" w:cs="Arial"/>
                    </w:rPr>
                    <w:t>0</w:t>
                  </w:r>
                </w:p>
              </w:tc>
              <w:tc>
                <w:tcPr>
                  <w:tcW w:w="1136" w:type="dxa"/>
                  <w:noWrap/>
                  <w:hideMark/>
                </w:tcPr>
                <w:p w14:paraId="3A47ECFF" w14:textId="77777777" w:rsidR="00B04E31" w:rsidRPr="00BC42A5" w:rsidRDefault="00B04E31" w:rsidP="00B04E31">
                  <w:pPr>
                    <w:pStyle w:val="NoSpacing"/>
                    <w:rPr>
                      <w:rFonts w:ascii="Arial" w:hAnsi="Arial" w:cs="Arial"/>
                    </w:rPr>
                  </w:pPr>
                  <w:r w:rsidRPr="00BC42A5">
                    <w:rPr>
                      <w:rFonts w:ascii="Arial" w:hAnsi="Arial" w:cs="Arial"/>
                    </w:rPr>
                    <w:t>0</w:t>
                  </w:r>
                </w:p>
              </w:tc>
              <w:tc>
                <w:tcPr>
                  <w:tcW w:w="1138" w:type="dxa"/>
                  <w:noWrap/>
                  <w:hideMark/>
                </w:tcPr>
                <w:p w14:paraId="745BB3BF" w14:textId="77777777" w:rsidR="00B04E31" w:rsidRPr="00BC42A5" w:rsidRDefault="00B04E31" w:rsidP="00B04E31">
                  <w:pPr>
                    <w:pStyle w:val="NoSpacing"/>
                    <w:rPr>
                      <w:rFonts w:ascii="Arial" w:hAnsi="Arial" w:cs="Arial"/>
                    </w:rPr>
                  </w:pPr>
                  <w:r w:rsidRPr="00BC42A5">
                    <w:rPr>
                      <w:rFonts w:ascii="Arial" w:hAnsi="Arial" w:cs="Arial"/>
                    </w:rPr>
                    <w:t>0</w:t>
                  </w:r>
                </w:p>
              </w:tc>
              <w:tc>
                <w:tcPr>
                  <w:tcW w:w="1241" w:type="dxa"/>
                  <w:noWrap/>
                  <w:hideMark/>
                </w:tcPr>
                <w:p w14:paraId="7D0BA0AB" w14:textId="77777777" w:rsidR="00B04E31" w:rsidRPr="00BC42A5" w:rsidRDefault="00B04E31" w:rsidP="00B04E31">
                  <w:pPr>
                    <w:pStyle w:val="NoSpacing"/>
                    <w:rPr>
                      <w:rFonts w:ascii="Arial" w:hAnsi="Arial" w:cs="Arial"/>
                    </w:rPr>
                  </w:pPr>
                  <w:r w:rsidRPr="00BC42A5">
                    <w:rPr>
                      <w:rFonts w:ascii="Arial" w:hAnsi="Arial" w:cs="Arial"/>
                    </w:rPr>
                    <w:t>0</w:t>
                  </w:r>
                </w:p>
              </w:tc>
            </w:tr>
            <w:tr w:rsidR="00B04E31" w:rsidRPr="00BC42A5" w14:paraId="1304B24A" w14:textId="77777777" w:rsidTr="00E115C2">
              <w:trPr>
                <w:trHeight w:val="315"/>
              </w:trPr>
              <w:tc>
                <w:tcPr>
                  <w:tcW w:w="2455" w:type="dxa"/>
                  <w:noWrap/>
                </w:tcPr>
                <w:p w14:paraId="53E62725" w14:textId="77777777" w:rsidR="00B04E31" w:rsidRPr="00BC42A5" w:rsidRDefault="00B04E31" w:rsidP="00B04E31">
                  <w:pPr>
                    <w:pStyle w:val="NoSpacing"/>
                    <w:rPr>
                      <w:rFonts w:ascii="Arial" w:hAnsi="Arial" w:cs="Arial"/>
                      <w:b/>
                      <w:bCs/>
                    </w:rPr>
                  </w:pPr>
                  <w:r w:rsidRPr="00BC42A5">
                    <w:rPr>
                      <w:rFonts w:ascii="Arial" w:hAnsi="Arial" w:cs="Arial"/>
                      <w:b/>
                      <w:bCs/>
                    </w:rPr>
                    <w:t>Free School Meals</w:t>
                  </w:r>
                </w:p>
              </w:tc>
              <w:tc>
                <w:tcPr>
                  <w:tcW w:w="1084" w:type="dxa"/>
                  <w:noWrap/>
                </w:tcPr>
                <w:p w14:paraId="3F789467" w14:textId="77777777" w:rsidR="00B04E31" w:rsidRPr="00BC42A5" w:rsidRDefault="00B04E31" w:rsidP="00B04E31">
                  <w:pPr>
                    <w:pStyle w:val="NoSpacing"/>
                    <w:rPr>
                      <w:rFonts w:ascii="Arial" w:hAnsi="Arial" w:cs="Arial"/>
                    </w:rPr>
                  </w:pPr>
                  <w:r w:rsidRPr="00BC42A5">
                    <w:rPr>
                      <w:rFonts w:ascii="Arial" w:hAnsi="Arial" w:cs="Arial"/>
                    </w:rPr>
                    <w:t>0</w:t>
                  </w:r>
                </w:p>
              </w:tc>
              <w:tc>
                <w:tcPr>
                  <w:tcW w:w="1134" w:type="dxa"/>
                  <w:noWrap/>
                </w:tcPr>
                <w:p w14:paraId="0FE204B8" w14:textId="636D1ADA" w:rsidR="00B04E31" w:rsidRPr="00BC42A5" w:rsidRDefault="009408CB" w:rsidP="00B04E31">
                  <w:pPr>
                    <w:pStyle w:val="NoSpacing"/>
                    <w:rPr>
                      <w:rFonts w:ascii="Arial" w:hAnsi="Arial" w:cs="Arial"/>
                    </w:rPr>
                  </w:pPr>
                  <w:r w:rsidRPr="00BC42A5">
                    <w:rPr>
                      <w:rFonts w:ascii="Arial" w:hAnsi="Arial" w:cs="Arial"/>
                    </w:rPr>
                    <w:t>2</w:t>
                  </w:r>
                </w:p>
              </w:tc>
              <w:tc>
                <w:tcPr>
                  <w:tcW w:w="1134" w:type="dxa"/>
                  <w:noWrap/>
                </w:tcPr>
                <w:p w14:paraId="6CDBBD64" w14:textId="0B9FE1BB" w:rsidR="00B04E31" w:rsidRPr="00BC42A5" w:rsidRDefault="00BC42A5" w:rsidP="00B04E31">
                  <w:pPr>
                    <w:pStyle w:val="NoSpacing"/>
                    <w:rPr>
                      <w:rFonts w:ascii="Arial" w:hAnsi="Arial" w:cs="Arial"/>
                    </w:rPr>
                  </w:pPr>
                  <w:r w:rsidRPr="00BC42A5">
                    <w:rPr>
                      <w:rFonts w:ascii="Arial" w:hAnsi="Arial" w:cs="Arial"/>
                    </w:rPr>
                    <w:t>1</w:t>
                  </w:r>
                </w:p>
              </w:tc>
              <w:tc>
                <w:tcPr>
                  <w:tcW w:w="1134" w:type="dxa"/>
                  <w:noWrap/>
                </w:tcPr>
                <w:p w14:paraId="44FD8829" w14:textId="77777777" w:rsidR="00B04E31" w:rsidRPr="00BC42A5" w:rsidRDefault="00B04E31" w:rsidP="00B04E31">
                  <w:pPr>
                    <w:pStyle w:val="NoSpacing"/>
                    <w:rPr>
                      <w:rFonts w:ascii="Arial" w:hAnsi="Arial" w:cs="Arial"/>
                    </w:rPr>
                  </w:pPr>
                  <w:r w:rsidRPr="00BC42A5">
                    <w:rPr>
                      <w:rFonts w:ascii="Arial" w:hAnsi="Arial" w:cs="Arial"/>
                    </w:rPr>
                    <w:t>0</w:t>
                  </w:r>
                </w:p>
              </w:tc>
              <w:tc>
                <w:tcPr>
                  <w:tcW w:w="1136" w:type="dxa"/>
                  <w:noWrap/>
                </w:tcPr>
                <w:p w14:paraId="4D5D56D9" w14:textId="77777777" w:rsidR="00B04E31" w:rsidRPr="00BC42A5" w:rsidRDefault="00B04E31" w:rsidP="00B04E31">
                  <w:pPr>
                    <w:pStyle w:val="NoSpacing"/>
                    <w:rPr>
                      <w:rFonts w:ascii="Arial" w:hAnsi="Arial" w:cs="Arial"/>
                    </w:rPr>
                  </w:pPr>
                  <w:r w:rsidRPr="00BC42A5">
                    <w:rPr>
                      <w:rFonts w:ascii="Arial" w:hAnsi="Arial" w:cs="Arial"/>
                    </w:rPr>
                    <w:t>0</w:t>
                  </w:r>
                </w:p>
              </w:tc>
              <w:tc>
                <w:tcPr>
                  <w:tcW w:w="1138" w:type="dxa"/>
                  <w:noWrap/>
                </w:tcPr>
                <w:p w14:paraId="10D9A764" w14:textId="77777777" w:rsidR="00B04E31" w:rsidRPr="00BC42A5" w:rsidRDefault="00B04E31" w:rsidP="00B04E31">
                  <w:pPr>
                    <w:pStyle w:val="NoSpacing"/>
                    <w:rPr>
                      <w:rFonts w:ascii="Arial" w:hAnsi="Arial" w:cs="Arial"/>
                    </w:rPr>
                  </w:pPr>
                  <w:r w:rsidRPr="00BC42A5">
                    <w:rPr>
                      <w:rFonts w:ascii="Arial" w:hAnsi="Arial" w:cs="Arial"/>
                    </w:rPr>
                    <w:t>0</w:t>
                  </w:r>
                </w:p>
              </w:tc>
              <w:tc>
                <w:tcPr>
                  <w:tcW w:w="1241" w:type="dxa"/>
                  <w:noWrap/>
                </w:tcPr>
                <w:p w14:paraId="08F751AB" w14:textId="77777777" w:rsidR="00B04E31" w:rsidRPr="00BC42A5" w:rsidRDefault="00B04E31" w:rsidP="00B04E31">
                  <w:pPr>
                    <w:pStyle w:val="NoSpacing"/>
                    <w:rPr>
                      <w:rFonts w:ascii="Arial" w:hAnsi="Arial" w:cs="Arial"/>
                    </w:rPr>
                  </w:pPr>
                  <w:r w:rsidRPr="00BC42A5">
                    <w:rPr>
                      <w:rFonts w:ascii="Arial" w:hAnsi="Arial" w:cs="Arial"/>
                    </w:rPr>
                    <w:t>0</w:t>
                  </w:r>
                </w:p>
              </w:tc>
            </w:tr>
          </w:tbl>
          <w:p w14:paraId="363877F5" w14:textId="77777777" w:rsidR="00B04E31" w:rsidRPr="00BC42A5" w:rsidRDefault="00B04E31" w:rsidP="00B04E31">
            <w:pPr>
              <w:pStyle w:val="NoSpacing"/>
              <w:rPr>
                <w:rFonts w:ascii="Arial" w:hAnsi="Arial" w:cs="Arial"/>
              </w:rPr>
            </w:pPr>
          </w:p>
          <w:p w14:paraId="56526B21" w14:textId="77777777" w:rsidR="00B04E31" w:rsidRPr="00BC42A5" w:rsidRDefault="00B04E31" w:rsidP="00B04E31">
            <w:pPr>
              <w:pStyle w:val="NoSpacing"/>
              <w:rPr>
                <w:rFonts w:ascii="Arial" w:hAnsi="Arial" w:cs="Arial"/>
                <w:b/>
                <w:u w:val="single"/>
              </w:rPr>
            </w:pPr>
            <w:r w:rsidRPr="00BC42A5">
              <w:rPr>
                <w:rFonts w:ascii="Arial" w:hAnsi="Arial" w:cs="Arial"/>
                <w:b/>
                <w:u w:val="single"/>
              </w:rPr>
              <w:t>PEF Funding:</w:t>
            </w:r>
          </w:p>
          <w:p w14:paraId="32E4B385" w14:textId="77777777" w:rsidR="00B04E31" w:rsidRPr="00BC42A5" w:rsidRDefault="00B04E31" w:rsidP="00B04E31">
            <w:pPr>
              <w:pStyle w:val="NoSpacing"/>
              <w:rPr>
                <w:rFonts w:ascii="Arial" w:hAnsi="Arial" w:cs="Arial"/>
              </w:rPr>
            </w:pPr>
          </w:p>
          <w:p w14:paraId="0AC7C9B0" w14:textId="3AE0D090" w:rsidR="00B04E31" w:rsidRPr="00BC42A5" w:rsidRDefault="00B04E31" w:rsidP="00B04E31">
            <w:pPr>
              <w:pStyle w:val="NoSpacing"/>
              <w:rPr>
                <w:rFonts w:ascii="Arial" w:hAnsi="Arial" w:cs="Arial"/>
              </w:rPr>
            </w:pPr>
            <w:r w:rsidRPr="00BC42A5">
              <w:rPr>
                <w:rFonts w:ascii="Arial" w:hAnsi="Arial" w:cs="Arial"/>
              </w:rPr>
              <w:t>Strathblane Primary School received £</w:t>
            </w:r>
            <w:r w:rsidR="009408CB" w:rsidRPr="00BC42A5">
              <w:rPr>
                <w:rFonts w:ascii="Arial" w:hAnsi="Arial" w:cs="Arial"/>
              </w:rPr>
              <w:t>7,045</w:t>
            </w:r>
            <w:r w:rsidRPr="00BC42A5">
              <w:rPr>
                <w:rFonts w:ascii="Arial" w:hAnsi="Arial" w:cs="Arial"/>
              </w:rPr>
              <w:t xml:space="preserve"> of Pupil Equity Funding through the Scottish Attainment Fund in </w:t>
            </w:r>
            <w:r w:rsidR="009408CB" w:rsidRPr="00BC42A5">
              <w:rPr>
                <w:rFonts w:ascii="Arial" w:hAnsi="Arial" w:cs="Arial"/>
              </w:rPr>
              <w:t>2021-2022</w:t>
            </w:r>
            <w:r w:rsidRPr="00BC42A5">
              <w:rPr>
                <w:rFonts w:ascii="Arial" w:hAnsi="Arial" w:cs="Arial"/>
              </w:rPr>
              <w:t>. The small number of children in Strathblane Primary School who have been allocated PEF</w:t>
            </w:r>
            <w:r w:rsidR="00067A87" w:rsidRPr="00BC42A5">
              <w:rPr>
                <w:rFonts w:ascii="Arial" w:hAnsi="Arial" w:cs="Arial"/>
              </w:rPr>
              <w:t xml:space="preserve"> funding, although in the lower</w:t>
            </w:r>
            <w:r w:rsidRPr="00BC42A5">
              <w:rPr>
                <w:rFonts w:ascii="Arial" w:hAnsi="Arial" w:cs="Arial"/>
              </w:rPr>
              <w:t xml:space="preserve"> decile</w:t>
            </w:r>
            <w:r w:rsidR="00067A87" w:rsidRPr="00BC42A5">
              <w:rPr>
                <w:rFonts w:ascii="Arial" w:hAnsi="Arial" w:cs="Arial"/>
              </w:rPr>
              <w:t>s</w:t>
            </w:r>
            <w:r w:rsidRPr="00BC42A5">
              <w:rPr>
                <w:rFonts w:ascii="Arial" w:hAnsi="Arial" w:cs="Arial"/>
              </w:rPr>
              <w:t xml:space="preserve">, do not all sit within the lowest attaining 20% of learners. </w:t>
            </w:r>
          </w:p>
          <w:p w14:paraId="2D912CA5" w14:textId="77777777" w:rsidR="00B04E31" w:rsidRPr="00BC42A5" w:rsidRDefault="00B04E31" w:rsidP="00B04E31">
            <w:pPr>
              <w:pStyle w:val="NoSpacing"/>
              <w:rPr>
                <w:rFonts w:ascii="Arial" w:hAnsi="Arial" w:cs="Arial"/>
              </w:rPr>
            </w:pPr>
          </w:p>
          <w:p w14:paraId="356A8943" w14:textId="0ABE528E" w:rsidR="00B04E31" w:rsidRPr="00BC42A5" w:rsidRDefault="00B04E31" w:rsidP="00B04E31">
            <w:pPr>
              <w:pStyle w:val="NoSpacing"/>
              <w:rPr>
                <w:rFonts w:ascii="Arial" w:hAnsi="Arial" w:cs="Arial"/>
                <w:b/>
                <w:u w:val="single"/>
              </w:rPr>
            </w:pPr>
            <w:r w:rsidRPr="00BC42A5">
              <w:rPr>
                <w:rFonts w:ascii="Arial" w:hAnsi="Arial" w:cs="Arial"/>
                <w:b/>
                <w:u w:val="single"/>
              </w:rPr>
              <w:t xml:space="preserve">Consultation process for PEF </w:t>
            </w:r>
          </w:p>
          <w:p w14:paraId="4271BD58" w14:textId="511304D7" w:rsidR="00FA6D1C" w:rsidRPr="00BC42A5" w:rsidRDefault="00FA6D1C" w:rsidP="00B04E31">
            <w:pPr>
              <w:pStyle w:val="NoSpacing"/>
              <w:rPr>
                <w:rFonts w:ascii="Arial" w:hAnsi="Arial" w:cs="Arial"/>
                <w:b/>
                <w:u w:val="single"/>
              </w:rPr>
            </w:pPr>
          </w:p>
          <w:p w14:paraId="61AD95AD" w14:textId="1D7FD009" w:rsidR="00FA6D1C" w:rsidRPr="00BC42A5" w:rsidRDefault="00FA6D1C" w:rsidP="00B04E31">
            <w:pPr>
              <w:pStyle w:val="NoSpacing"/>
              <w:rPr>
                <w:rFonts w:ascii="Arial" w:hAnsi="Arial" w:cs="Arial"/>
              </w:rPr>
            </w:pPr>
            <w:r w:rsidRPr="00BC42A5">
              <w:rPr>
                <w:rFonts w:ascii="Arial" w:hAnsi="Arial" w:cs="Arial"/>
              </w:rPr>
              <w:t xml:space="preserve">D. Bairner (Principal Teacher and Pupil Equity Fund Leader) </w:t>
            </w:r>
            <w:r w:rsidR="001E55F1" w:rsidRPr="00BC42A5">
              <w:rPr>
                <w:rFonts w:ascii="Arial" w:hAnsi="Arial" w:cs="Arial"/>
              </w:rPr>
              <w:t>arranges consultations through:</w:t>
            </w:r>
          </w:p>
          <w:p w14:paraId="633855AA" w14:textId="6911C245" w:rsidR="00FA6D1C" w:rsidRPr="00BC42A5" w:rsidRDefault="00FA6D1C" w:rsidP="00CA2999">
            <w:pPr>
              <w:pStyle w:val="NoSpacing"/>
              <w:numPr>
                <w:ilvl w:val="0"/>
                <w:numId w:val="43"/>
              </w:numPr>
              <w:rPr>
                <w:rFonts w:ascii="Arial" w:hAnsi="Arial" w:cs="Arial"/>
              </w:rPr>
            </w:pPr>
            <w:r w:rsidRPr="00BC42A5">
              <w:rPr>
                <w:rFonts w:ascii="Arial" w:hAnsi="Arial" w:cs="Arial"/>
              </w:rPr>
              <w:t>SLT meetings</w:t>
            </w:r>
          </w:p>
          <w:p w14:paraId="26F01C6B" w14:textId="6956BD09" w:rsidR="00B04E31" w:rsidRPr="00BC42A5" w:rsidRDefault="00B04E31" w:rsidP="00CA2999">
            <w:pPr>
              <w:pStyle w:val="NoSpacing"/>
              <w:numPr>
                <w:ilvl w:val="0"/>
                <w:numId w:val="43"/>
              </w:numPr>
              <w:rPr>
                <w:rFonts w:ascii="Arial" w:hAnsi="Arial" w:cs="Arial"/>
              </w:rPr>
            </w:pPr>
            <w:r w:rsidRPr="00BC42A5">
              <w:rPr>
                <w:rFonts w:ascii="Arial" w:hAnsi="Arial" w:cs="Arial"/>
              </w:rPr>
              <w:t>Parental survey</w:t>
            </w:r>
            <w:r w:rsidR="00FA6D1C" w:rsidRPr="00BC42A5">
              <w:rPr>
                <w:rFonts w:ascii="Arial" w:hAnsi="Arial" w:cs="Arial"/>
              </w:rPr>
              <w:t>s</w:t>
            </w:r>
          </w:p>
          <w:p w14:paraId="7883F7E0" w14:textId="77777777" w:rsidR="00B04E31" w:rsidRPr="00BC42A5" w:rsidRDefault="00B04E31" w:rsidP="00CA2999">
            <w:pPr>
              <w:pStyle w:val="NoSpacing"/>
              <w:numPr>
                <w:ilvl w:val="0"/>
                <w:numId w:val="43"/>
              </w:numPr>
              <w:rPr>
                <w:rFonts w:ascii="Arial" w:hAnsi="Arial" w:cs="Arial"/>
              </w:rPr>
            </w:pPr>
            <w:r w:rsidRPr="00BC42A5">
              <w:rPr>
                <w:rFonts w:ascii="Arial" w:hAnsi="Arial" w:cs="Arial"/>
              </w:rPr>
              <w:t>Pupil focus groups</w:t>
            </w:r>
          </w:p>
          <w:p w14:paraId="79C9344C" w14:textId="77777777" w:rsidR="00B04E31" w:rsidRPr="00BC42A5" w:rsidRDefault="00B04E31" w:rsidP="00CA2999">
            <w:pPr>
              <w:pStyle w:val="NoSpacing"/>
              <w:numPr>
                <w:ilvl w:val="0"/>
                <w:numId w:val="43"/>
              </w:numPr>
              <w:rPr>
                <w:rFonts w:ascii="Arial" w:hAnsi="Arial" w:cs="Arial"/>
              </w:rPr>
            </w:pPr>
            <w:r w:rsidRPr="00BC42A5">
              <w:rPr>
                <w:rFonts w:ascii="Arial" w:hAnsi="Arial" w:cs="Arial"/>
              </w:rPr>
              <w:t>Staff consultation</w:t>
            </w:r>
          </w:p>
          <w:p w14:paraId="36E8456A" w14:textId="4BA45011" w:rsidR="00B04E31" w:rsidRPr="00BC42A5" w:rsidRDefault="00B04E31" w:rsidP="00CA2999">
            <w:pPr>
              <w:pStyle w:val="NoSpacing"/>
              <w:numPr>
                <w:ilvl w:val="0"/>
                <w:numId w:val="43"/>
              </w:numPr>
              <w:rPr>
                <w:rFonts w:ascii="Arial" w:hAnsi="Arial" w:cs="Arial"/>
              </w:rPr>
            </w:pPr>
            <w:r w:rsidRPr="00BC42A5">
              <w:rPr>
                <w:rFonts w:ascii="Arial" w:hAnsi="Arial" w:cs="Arial"/>
              </w:rPr>
              <w:t>Staff surveys</w:t>
            </w:r>
          </w:p>
          <w:p w14:paraId="79A089DE" w14:textId="72998FEA" w:rsidR="00FA6D1C" w:rsidRDefault="00FA6D1C" w:rsidP="00FA6D1C">
            <w:pPr>
              <w:pStyle w:val="NoSpacing"/>
              <w:rPr>
                <w:rFonts w:ascii="Arial" w:hAnsi="Arial" w:cs="Arial"/>
              </w:rPr>
            </w:pPr>
          </w:p>
          <w:p w14:paraId="0832FAB3" w14:textId="77777777" w:rsidR="0048527C" w:rsidRPr="00BC42A5" w:rsidRDefault="0048527C" w:rsidP="00FA6D1C">
            <w:pPr>
              <w:pStyle w:val="NoSpacing"/>
              <w:rPr>
                <w:rFonts w:ascii="Arial" w:hAnsi="Arial" w:cs="Arial"/>
              </w:rPr>
            </w:pPr>
          </w:p>
          <w:p w14:paraId="02F6225C" w14:textId="555625D6" w:rsidR="00FA6D1C" w:rsidRPr="00BC42A5" w:rsidRDefault="00FA6D1C" w:rsidP="00FA6D1C">
            <w:pPr>
              <w:pStyle w:val="NoSpacing"/>
              <w:rPr>
                <w:rFonts w:ascii="Arial" w:hAnsi="Arial" w:cs="Arial"/>
              </w:rPr>
            </w:pPr>
            <w:r w:rsidRPr="00BC42A5">
              <w:rPr>
                <w:rFonts w:ascii="Arial" w:hAnsi="Arial" w:cs="Arial"/>
              </w:rPr>
              <w:lastRenderedPageBreak/>
              <w:t>PEF funded priorities linked to the school improvement plan were as follows:</w:t>
            </w:r>
          </w:p>
          <w:p w14:paraId="174149FC" w14:textId="64F65B01" w:rsidR="00FA6D1C" w:rsidRPr="00BC42A5" w:rsidRDefault="00FA6D1C" w:rsidP="00CA2999">
            <w:pPr>
              <w:pStyle w:val="NoSpacing"/>
              <w:numPr>
                <w:ilvl w:val="0"/>
                <w:numId w:val="43"/>
              </w:numPr>
              <w:rPr>
                <w:rFonts w:ascii="Arial" w:hAnsi="Arial" w:cs="Arial"/>
              </w:rPr>
            </w:pPr>
            <w:r w:rsidRPr="00BC42A5">
              <w:rPr>
                <w:rFonts w:ascii="Arial" w:hAnsi="Arial" w:cs="Arial"/>
              </w:rPr>
              <w:t>To improve Health and wellbeing during Recovery Period and improve our Health and Wellbeing Programme through Implementation of Emotion Works.</w:t>
            </w:r>
          </w:p>
          <w:p w14:paraId="248E2DBD" w14:textId="77777777" w:rsidR="00FA6D1C" w:rsidRPr="00BC42A5" w:rsidRDefault="00FA6D1C" w:rsidP="00CA2999">
            <w:pPr>
              <w:pStyle w:val="NoSpacing"/>
              <w:numPr>
                <w:ilvl w:val="0"/>
                <w:numId w:val="43"/>
              </w:numPr>
              <w:rPr>
                <w:rFonts w:ascii="Arial" w:hAnsi="Arial" w:cs="Arial"/>
              </w:rPr>
            </w:pPr>
            <w:r w:rsidRPr="00BC42A5">
              <w:rPr>
                <w:rFonts w:ascii="Arial" w:hAnsi="Arial" w:cs="Arial"/>
              </w:rPr>
              <w:t>To improve attainment in literacy and numeracy for all children through:</w:t>
            </w:r>
          </w:p>
          <w:p w14:paraId="04D12D2E" w14:textId="77777777" w:rsidR="00FA6D1C" w:rsidRPr="00BC42A5" w:rsidRDefault="00FA6D1C" w:rsidP="00FA6D1C">
            <w:pPr>
              <w:pStyle w:val="NoSpacing"/>
              <w:ind w:left="720"/>
              <w:rPr>
                <w:rFonts w:ascii="Arial" w:hAnsi="Arial" w:cs="Arial"/>
              </w:rPr>
            </w:pPr>
            <w:r w:rsidRPr="00BC42A5">
              <w:rPr>
                <w:rFonts w:ascii="Arial" w:hAnsi="Arial" w:cs="Arial"/>
              </w:rPr>
              <w:t>- Early Intervention</w:t>
            </w:r>
          </w:p>
          <w:p w14:paraId="126A2D27" w14:textId="77777777" w:rsidR="00FA6D1C" w:rsidRPr="00BC42A5" w:rsidRDefault="00FA6D1C" w:rsidP="00FA6D1C">
            <w:pPr>
              <w:pStyle w:val="NoSpacing"/>
              <w:ind w:left="720"/>
              <w:rPr>
                <w:rFonts w:ascii="Arial" w:hAnsi="Arial" w:cs="Arial"/>
              </w:rPr>
            </w:pPr>
            <w:r w:rsidRPr="00BC42A5">
              <w:rPr>
                <w:rFonts w:ascii="Arial" w:hAnsi="Arial" w:cs="Arial"/>
              </w:rPr>
              <w:t>- Staged Intervention</w:t>
            </w:r>
          </w:p>
          <w:p w14:paraId="425E4442" w14:textId="1C4E48CC" w:rsidR="00FA6D1C" w:rsidRPr="00BC42A5" w:rsidRDefault="00FA6D1C" w:rsidP="00FA6D1C">
            <w:pPr>
              <w:pStyle w:val="NoSpacing"/>
              <w:ind w:left="720"/>
              <w:rPr>
                <w:rFonts w:ascii="Arial" w:hAnsi="Arial" w:cs="Arial"/>
              </w:rPr>
            </w:pPr>
            <w:r w:rsidRPr="00BC42A5">
              <w:rPr>
                <w:rFonts w:ascii="Arial" w:hAnsi="Arial" w:cs="Arial"/>
              </w:rPr>
              <w:t xml:space="preserve">- Play and Learning/Play Pedagogy in p1 ,P2 and nursery </w:t>
            </w:r>
          </w:p>
          <w:p w14:paraId="6D0B2CB5" w14:textId="77777777" w:rsidR="00FA6D1C" w:rsidRPr="00BC42A5" w:rsidRDefault="00FA6D1C" w:rsidP="00FA6D1C">
            <w:pPr>
              <w:pStyle w:val="NoSpacing"/>
              <w:ind w:left="720"/>
              <w:rPr>
                <w:rFonts w:ascii="Arial" w:hAnsi="Arial" w:cs="Arial"/>
              </w:rPr>
            </w:pPr>
            <w:r w:rsidRPr="00BC42A5">
              <w:rPr>
                <w:rFonts w:ascii="Arial" w:hAnsi="Arial" w:cs="Arial"/>
              </w:rPr>
              <w:t>- Appropriate use of digital platforms to enhance learning, engage with families and external agencies and maintain relationships</w:t>
            </w:r>
          </w:p>
          <w:p w14:paraId="54CBB8F9" w14:textId="024B8531" w:rsidR="00FA6D1C" w:rsidRPr="00BC42A5" w:rsidRDefault="00FA6D1C" w:rsidP="00FA6D1C">
            <w:pPr>
              <w:pStyle w:val="NoSpacing"/>
              <w:ind w:left="720"/>
              <w:rPr>
                <w:rFonts w:ascii="Arial" w:hAnsi="Arial" w:cs="Arial"/>
              </w:rPr>
            </w:pPr>
            <w:r w:rsidRPr="00BC42A5">
              <w:rPr>
                <w:rFonts w:ascii="Arial" w:hAnsi="Arial" w:cs="Arial"/>
              </w:rPr>
              <w:t>- Outdoor learning approaches that are engaging, motivating and build resilience and confidence-continuation</w:t>
            </w:r>
          </w:p>
          <w:p w14:paraId="56802A11" w14:textId="7AEB72B2" w:rsidR="00FA6D1C" w:rsidRPr="00BC42A5" w:rsidRDefault="00FA6D1C" w:rsidP="00CA2999">
            <w:pPr>
              <w:pStyle w:val="ListParagraph"/>
              <w:numPr>
                <w:ilvl w:val="0"/>
                <w:numId w:val="43"/>
              </w:numPr>
              <w:jc w:val="both"/>
              <w:rPr>
                <w:rFonts w:eastAsia="Calibri"/>
                <w:bCs/>
                <w:lang w:eastAsia="en-GB"/>
              </w:rPr>
            </w:pPr>
            <w:r w:rsidRPr="00BC42A5">
              <w:rPr>
                <w:rFonts w:eastAsia="Calibri"/>
                <w:bCs/>
                <w:lang w:eastAsia="en-GB"/>
              </w:rPr>
              <w:t>To improve attainment and assessment through a consistent approach to teaching, learning and assessment through</w:t>
            </w:r>
          </w:p>
          <w:p w14:paraId="0DDAA3E6" w14:textId="7DCA333C" w:rsidR="00FA6D1C" w:rsidRPr="00BC42A5" w:rsidRDefault="00FA6D1C" w:rsidP="00FA6D1C">
            <w:pPr>
              <w:ind w:left="720"/>
              <w:jc w:val="both"/>
              <w:rPr>
                <w:rFonts w:eastAsia="Calibri"/>
                <w:bCs/>
                <w:lang w:eastAsia="en-GB"/>
              </w:rPr>
            </w:pPr>
            <w:r w:rsidRPr="00BC42A5">
              <w:rPr>
                <w:rFonts w:eastAsia="Calibri"/>
                <w:bCs/>
                <w:lang w:eastAsia="en-GB"/>
              </w:rPr>
              <w:t>- Review of maths and reading assessment approaches</w:t>
            </w:r>
          </w:p>
          <w:p w14:paraId="26415C6E" w14:textId="2D70ABEB" w:rsidR="00FA6D1C" w:rsidRPr="00BC42A5" w:rsidRDefault="00FA6D1C" w:rsidP="00FA6D1C">
            <w:pPr>
              <w:pStyle w:val="NoSpacing"/>
              <w:ind w:left="720"/>
              <w:rPr>
                <w:rFonts w:ascii="Arial" w:hAnsi="Arial" w:cs="Arial"/>
              </w:rPr>
            </w:pPr>
          </w:p>
          <w:p w14:paraId="24CF2C37" w14:textId="6DEF85D3" w:rsidR="00B053AE" w:rsidRPr="00BC42A5" w:rsidRDefault="00B053AE" w:rsidP="00B053AE">
            <w:pPr>
              <w:pStyle w:val="NoSpacing"/>
              <w:rPr>
                <w:rFonts w:ascii="Arial" w:hAnsi="Arial" w:cs="Arial"/>
                <w:b/>
                <w:u w:val="single"/>
              </w:rPr>
            </w:pPr>
            <w:r w:rsidRPr="00BC42A5">
              <w:rPr>
                <w:rFonts w:ascii="Arial" w:hAnsi="Arial" w:cs="Arial"/>
                <w:b/>
                <w:u w:val="single"/>
              </w:rPr>
              <w:t>Pupil Equity Funding – The school ‘Equity Profile’ is as follows:</w:t>
            </w:r>
          </w:p>
          <w:p w14:paraId="0A75CD39" w14:textId="644EBE26" w:rsidR="00FA6D1C" w:rsidRPr="00BC42A5" w:rsidRDefault="00FA6D1C" w:rsidP="00B053AE">
            <w:pPr>
              <w:pStyle w:val="NoSpacing"/>
              <w:rPr>
                <w:rFonts w:ascii="Arial" w:hAnsi="Arial" w:cs="Arial"/>
                <w:b/>
                <w:u w:val="single"/>
              </w:rPr>
            </w:pPr>
          </w:p>
          <w:p w14:paraId="3BE1ABB8" w14:textId="0AC63327" w:rsidR="00FA6D1C" w:rsidRPr="00BC42A5" w:rsidRDefault="003664E7" w:rsidP="003664E7">
            <w:pPr>
              <w:pStyle w:val="NoSpacing"/>
              <w:jc w:val="center"/>
              <w:rPr>
                <w:rFonts w:ascii="Arial" w:hAnsi="Arial" w:cs="Arial"/>
                <w:b/>
                <w:u w:val="single"/>
              </w:rPr>
            </w:pPr>
            <w:r w:rsidRPr="00BC42A5">
              <w:rPr>
                <w:rFonts w:ascii="Arial" w:hAnsi="Arial" w:cs="Arial"/>
                <w:noProof/>
                <w:lang w:eastAsia="en-GB"/>
              </w:rPr>
              <w:drawing>
                <wp:inline distT="0" distB="0" distL="0" distR="0" wp14:anchorId="70A51E2E" wp14:editId="6F29A62C">
                  <wp:extent cx="5467350" cy="409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1601" t="9573" r="16714" b="4667"/>
                          <a:stretch/>
                        </pic:blipFill>
                        <pic:spPr bwMode="auto">
                          <a:xfrm>
                            <a:off x="0" y="0"/>
                            <a:ext cx="5467350" cy="4095750"/>
                          </a:xfrm>
                          <a:prstGeom prst="rect">
                            <a:avLst/>
                          </a:prstGeom>
                          <a:ln>
                            <a:noFill/>
                          </a:ln>
                          <a:extLst>
                            <a:ext uri="{53640926-AAD7-44D8-BBD7-CCE9431645EC}">
                              <a14:shadowObscured xmlns:a14="http://schemas.microsoft.com/office/drawing/2010/main"/>
                            </a:ext>
                          </a:extLst>
                        </pic:spPr>
                      </pic:pic>
                    </a:graphicData>
                  </a:graphic>
                </wp:inline>
              </w:drawing>
            </w:r>
          </w:p>
          <w:p w14:paraId="3C5D5B94" w14:textId="77777777" w:rsidR="006E59D7" w:rsidRPr="00BC42A5" w:rsidRDefault="006E59D7" w:rsidP="006E59D7">
            <w:pPr>
              <w:jc w:val="both"/>
              <w:rPr>
                <w:rFonts w:eastAsia="Calibri"/>
                <w:b/>
              </w:rPr>
            </w:pPr>
          </w:p>
          <w:p w14:paraId="34890E1A" w14:textId="77777777" w:rsidR="005A1233" w:rsidRPr="00BC42A5" w:rsidRDefault="005A1233" w:rsidP="005A1233">
            <w:pPr>
              <w:spacing w:after="160"/>
              <w:rPr>
                <w:b/>
                <w:u w:val="single"/>
              </w:rPr>
            </w:pPr>
            <w:r w:rsidRPr="00BC42A5">
              <w:rPr>
                <w:b/>
                <w:u w:val="single"/>
              </w:rPr>
              <w:lastRenderedPageBreak/>
              <w:t>Interventions for Equity</w:t>
            </w:r>
          </w:p>
          <w:p w14:paraId="08EED2BE" w14:textId="77777777" w:rsidR="005A1233" w:rsidRPr="00BC42A5" w:rsidRDefault="005A1233" w:rsidP="005A1233">
            <w:pPr>
              <w:pStyle w:val="NoSpacing"/>
              <w:rPr>
                <w:rFonts w:ascii="Arial" w:hAnsi="Arial" w:cs="Arial"/>
                <w:b/>
              </w:rPr>
            </w:pPr>
            <w:r w:rsidRPr="00BC42A5">
              <w:rPr>
                <w:rFonts w:ascii="Arial" w:hAnsi="Arial" w:cs="Arial"/>
                <w:b/>
              </w:rPr>
              <w:t xml:space="preserve">Interventions for equity focused on the followed key aspects: </w:t>
            </w:r>
          </w:p>
          <w:p w14:paraId="444CD0D8" w14:textId="3DD17152" w:rsidR="005A1233" w:rsidRPr="00BC42A5" w:rsidRDefault="005A1233" w:rsidP="006E59D7">
            <w:pPr>
              <w:jc w:val="both"/>
              <w:rPr>
                <w:rFonts w:eastAsia="Calibri"/>
                <w:b/>
              </w:rPr>
            </w:pPr>
          </w:p>
          <w:tbl>
            <w:tblPr>
              <w:tblStyle w:val="TableGrid"/>
              <w:tblW w:w="12775" w:type="dxa"/>
              <w:jc w:val="center"/>
              <w:tblLook w:val="04A0" w:firstRow="1" w:lastRow="0" w:firstColumn="1" w:lastColumn="0" w:noHBand="0" w:noVBand="1"/>
            </w:tblPr>
            <w:tblGrid>
              <w:gridCol w:w="12775"/>
            </w:tblGrid>
            <w:tr w:rsidR="001D7D84" w:rsidRPr="00BC42A5" w14:paraId="6957DB06" w14:textId="77777777" w:rsidTr="001D7D84">
              <w:trPr>
                <w:jc w:val="center"/>
              </w:trPr>
              <w:tc>
                <w:tcPr>
                  <w:tcW w:w="12775" w:type="dxa"/>
                  <w:shd w:val="clear" w:color="auto" w:fill="BFBFBF" w:themeFill="background1" w:themeFillShade="BF"/>
                </w:tcPr>
                <w:p w14:paraId="3B12965C" w14:textId="77777777" w:rsidR="001D7D84" w:rsidRPr="00BC42A5" w:rsidRDefault="001D7D84" w:rsidP="001D7D84">
                  <w:pPr>
                    <w:rPr>
                      <w:b/>
                      <w:u w:val="single"/>
                    </w:rPr>
                  </w:pPr>
                  <w:r w:rsidRPr="00BC42A5">
                    <w:rPr>
                      <w:b/>
                      <w:u w:val="single"/>
                    </w:rPr>
                    <w:t>Interventions</w:t>
                  </w:r>
                </w:p>
                <w:p w14:paraId="531F0D8E" w14:textId="77777777" w:rsidR="001D7D84" w:rsidRPr="00BC42A5" w:rsidRDefault="001D7D84" w:rsidP="001D7D84">
                  <w:pPr>
                    <w:rPr>
                      <w:b/>
                      <w:u w:val="single"/>
                    </w:rPr>
                  </w:pPr>
                </w:p>
              </w:tc>
            </w:tr>
            <w:tr w:rsidR="001D7D84" w:rsidRPr="00BC42A5" w14:paraId="65E8784D" w14:textId="77777777" w:rsidTr="001D7D84">
              <w:trPr>
                <w:jc w:val="center"/>
              </w:trPr>
              <w:tc>
                <w:tcPr>
                  <w:tcW w:w="12775" w:type="dxa"/>
                </w:tcPr>
                <w:p w14:paraId="7297D494" w14:textId="59A4DC1F" w:rsidR="001D7D84" w:rsidRPr="00BC42A5" w:rsidRDefault="001D7D84" w:rsidP="001D7D84">
                  <w:pPr>
                    <w:rPr>
                      <w:b/>
                    </w:rPr>
                  </w:pPr>
                  <w:r w:rsidRPr="0048527C">
                    <w:rPr>
                      <w:b/>
                    </w:rPr>
                    <w:t>Literacy</w:t>
                  </w:r>
                </w:p>
                <w:p w14:paraId="45C3295A" w14:textId="77777777" w:rsidR="001D7D84" w:rsidRPr="00BC42A5" w:rsidRDefault="001D7D84" w:rsidP="00CA2999">
                  <w:pPr>
                    <w:pStyle w:val="ListParagraph"/>
                    <w:numPr>
                      <w:ilvl w:val="0"/>
                      <w:numId w:val="41"/>
                    </w:numPr>
                  </w:pPr>
                  <w:r w:rsidRPr="00BC42A5">
                    <w:rPr>
                      <w:b/>
                    </w:rPr>
                    <w:t>Implementation of Read, Write, Inc phonics and continuation of Read, Write, Inc spelling.</w:t>
                  </w:r>
                </w:p>
                <w:p w14:paraId="6B1637A3" w14:textId="77777777" w:rsidR="001D7D84" w:rsidRPr="00BC42A5" w:rsidRDefault="001D7D84" w:rsidP="001D7D84">
                  <w:r w:rsidRPr="00BC42A5">
                    <w:rPr>
                      <w:b/>
                    </w:rPr>
                    <w:t>Purpose:</w:t>
                  </w:r>
                  <w:r w:rsidRPr="00BC42A5">
                    <w:t xml:space="preserve">              To improve reading, spelling and writing skills.</w:t>
                  </w:r>
                </w:p>
                <w:p w14:paraId="4E614F2A" w14:textId="77777777" w:rsidR="001D7D84" w:rsidRPr="00BC42A5" w:rsidRDefault="001D7D84" w:rsidP="001D7D84">
                  <w:r w:rsidRPr="00BC42A5">
                    <w:t xml:space="preserve">                              To improve attainment in Literacy.</w:t>
                  </w:r>
                </w:p>
                <w:p w14:paraId="0626EE48" w14:textId="77777777" w:rsidR="001D7D84" w:rsidRPr="00BC42A5" w:rsidRDefault="001D7D84" w:rsidP="001D7D84">
                  <w:r w:rsidRPr="00BC42A5">
                    <w:rPr>
                      <w:b/>
                    </w:rPr>
                    <w:t>Targeted group:</w:t>
                  </w:r>
                  <w:r w:rsidRPr="00BC42A5">
                    <w:t xml:space="preserve">  RWI Phonics - All learners in P1 to P3 and identified learners at P4</w:t>
                  </w:r>
                </w:p>
                <w:p w14:paraId="1E8FE27A" w14:textId="77777777" w:rsidR="001D7D84" w:rsidRPr="00BC42A5" w:rsidRDefault="001D7D84" w:rsidP="001D7D84">
                  <w:pPr>
                    <w:tabs>
                      <w:tab w:val="left" w:pos="2029"/>
                    </w:tabs>
                  </w:pPr>
                  <w:r w:rsidRPr="00BC42A5">
                    <w:t xml:space="preserve">                              and beyond.</w:t>
                  </w:r>
                </w:p>
                <w:p w14:paraId="10F01D24" w14:textId="77777777" w:rsidR="001D7D84" w:rsidRPr="00BC42A5" w:rsidRDefault="001D7D84" w:rsidP="001D7D84">
                  <w:r w:rsidRPr="00BC42A5">
                    <w:t xml:space="preserve">                              RWI Spelling – Learners in P3 to P7.</w:t>
                  </w:r>
                </w:p>
                <w:p w14:paraId="669AB81B" w14:textId="77777777" w:rsidR="001D7D84" w:rsidRPr="00BC42A5" w:rsidRDefault="001D7D84" w:rsidP="001D7D84"/>
                <w:p w14:paraId="54A868F5" w14:textId="2C305366" w:rsidR="00DB7A78" w:rsidRPr="00BC42A5" w:rsidRDefault="00DB7A78" w:rsidP="001D7D84">
                  <w:pPr>
                    <w:rPr>
                      <w:rFonts w:eastAsia="Calibri"/>
                    </w:rPr>
                  </w:pPr>
                  <w:r w:rsidRPr="00BC42A5">
                    <w:rPr>
                      <w:rFonts w:eastAsia="Calibri"/>
                    </w:rPr>
                    <w:t xml:space="preserve">D. Bairner liaised with RWI phonics rep to arrange a Leadership Implementation Day. This was attended by the Senior Leadership Team (S. Cassidy, A. Spencer and D. Bairner). All management staff, teaching staff and support staff completed </w:t>
                  </w:r>
                  <w:r w:rsidR="001E55F1" w:rsidRPr="00BC42A5">
                    <w:rPr>
                      <w:rFonts w:eastAsia="Calibri"/>
                    </w:rPr>
                    <w:t xml:space="preserve">a block of </w:t>
                  </w:r>
                  <w:r w:rsidRPr="00BC42A5">
                    <w:rPr>
                      <w:rFonts w:eastAsia="Calibri"/>
                    </w:rPr>
                    <w:t xml:space="preserve">training sessions (10 hours).  The reading leadership team (D. Bairner and A. Spencer) conducted all phonics baseline </w:t>
                  </w:r>
                  <w:r w:rsidR="0048527C">
                    <w:rPr>
                      <w:rFonts w:eastAsia="Calibri"/>
                    </w:rPr>
                    <w:t>assessments. RWI reading books</w:t>
                  </w:r>
                  <w:r w:rsidRPr="00BC42A5">
                    <w:rPr>
                      <w:rFonts w:eastAsia="Calibri"/>
                    </w:rPr>
                    <w:t xml:space="preserve"> and phonics resources were set up in a centralised area within the school. </w:t>
                  </w:r>
                </w:p>
                <w:p w14:paraId="5895CF54" w14:textId="18782822" w:rsidR="001D7D84" w:rsidRPr="00BC42A5" w:rsidRDefault="001D7D84" w:rsidP="001D7D84">
                  <w:r w:rsidRPr="00BC42A5">
                    <w:t>The phonics programme includes new sets of phonics books for learners, access to RWI online, access to e-books in school and at home, phonics teaching resources, and speed sound cards.</w:t>
                  </w:r>
                </w:p>
                <w:p w14:paraId="063FBC76" w14:textId="77777777" w:rsidR="001D7D84" w:rsidRPr="00BC42A5" w:rsidRDefault="001D7D84" w:rsidP="001D7D84">
                  <w:r w:rsidRPr="00BC42A5">
                    <w:t>RWI Spelling includes access to RWI Spelling online and pupil materials.</w:t>
                  </w:r>
                </w:p>
                <w:p w14:paraId="2F6F8FB2" w14:textId="77777777" w:rsidR="001D7D84" w:rsidRPr="00BC42A5" w:rsidRDefault="001D7D84" w:rsidP="00DB7A78">
                  <w:pPr>
                    <w:rPr>
                      <w:b/>
                      <w:highlight w:val="yellow"/>
                    </w:rPr>
                  </w:pPr>
                </w:p>
              </w:tc>
            </w:tr>
            <w:tr w:rsidR="001D7D84" w:rsidRPr="00BC42A5" w14:paraId="746163E1" w14:textId="77777777" w:rsidTr="001D7D84">
              <w:trPr>
                <w:jc w:val="center"/>
              </w:trPr>
              <w:tc>
                <w:tcPr>
                  <w:tcW w:w="12775" w:type="dxa"/>
                </w:tcPr>
                <w:p w14:paraId="42E891E9" w14:textId="249D6CAD" w:rsidR="001D7D84" w:rsidRPr="00BC42A5" w:rsidRDefault="001D7D84" w:rsidP="001D7D84">
                  <w:pPr>
                    <w:rPr>
                      <w:b/>
                    </w:rPr>
                  </w:pPr>
                  <w:r w:rsidRPr="0048527C">
                    <w:rPr>
                      <w:b/>
                    </w:rPr>
                    <w:t>Literacy</w:t>
                  </w:r>
                </w:p>
                <w:p w14:paraId="6F325FDF" w14:textId="77777777" w:rsidR="001D7D84" w:rsidRPr="00BC42A5" w:rsidRDefault="001D7D84" w:rsidP="00CA2999">
                  <w:pPr>
                    <w:pStyle w:val="ListParagraph"/>
                    <w:numPr>
                      <w:ilvl w:val="0"/>
                      <w:numId w:val="41"/>
                    </w:numPr>
                    <w:rPr>
                      <w:b/>
                    </w:rPr>
                  </w:pPr>
                  <w:r w:rsidRPr="00BC42A5">
                    <w:rPr>
                      <w:b/>
                    </w:rPr>
                    <w:t>Implementation of Nessy Spelling Programme.</w:t>
                  </w:r>
                </w:p>
                <w:p w14:paraId="7A94F21B" w14:textId="77777777" w:rsidR="001D7D84" w:rsidRPr="00BC42A5" w:rsidRDefault="001D7D84" w:rsidP="001D7D84">
                  <w:pPr>
                    <w:pStyle w:val="ListParagraph"/>
                    <w:rPr>
                      <w:b/>
                    </w:rPr>
                  </w:pPr>
                </w:p>
                <w:p w14:paraId="3F18FF01" w14:textId="77777777" w:rsidR="001D7D84" w:rsidRPr="00BC42A5" w:rsidRDefault="001D7D84" w:rsidP="001D7D84">
                  <w:r w:rsidRPr="00BC42A5">
                    <w:rPr>
                      <w:b/>
                    </w:rPr>
                    <w:t>Purpose:</w:t>
                  </w:r>
                  <w:r w:rsidRPr="00BC42A5">
                    <w:t xml:space="preserve"> </w:t>
                  </w:r>
                  <w:r w:rsidRPr="00BC42A5">
                    <w:tab/>
                    <w:t xml:space="preserve">     To support children with dyslexia and spelling difficulties.</w:t>
                  </w:r>
                </w:p>
                <w:p w14:paraId="3CFB9351" w14:textId="77777777" w:rsidR="001D7D84" w:rsidRPr="00BC42A5" w:rsidRDefault="001D7D84" w:rsidP="001D7D84">
                  <w:r w:rsidRPr="00BC42A5">
                    <w:rPr>
                      <w:b/>
                    </w:rPr>
                    <w:t>Targeted group:</w:t>
                  </w:r>
                  <w:r w:rsidRPr="00BC42A5">
                    <w:t xml:space="preserve"> Dyslexic children and poor spellers.</w:t>
                  </w:r>
                </w:p>
                <w:p w14:paraId="1A4F6EFB" w14:textId="77777777" w:rsidR="001D7D84" w:rsidRPr="00BC42A5" w:rsidRDefault="001D7D84" w:rsidP="001D7D84">
                  <w:pPr>
                    <w:jc w:val="center"/>
                    <w:rPr>
                      <w:b/>
                      <w:u w:val="single"/>
                    </w:rPr>
                  </w:pPr>
                </w:p>
              </w:tc>
            </w:tr>
            <w:tr w:rsidR="001D7D84" w:rsidRPr="00BC42A5" w14:paraId="46BA1D54" w14:textId="77777777" w:rsidTr="001D7D84">
              <w:trPr>
                <w:trHeight w:val="2665"/>
                <w:jc w:val="center"/>
              </w:trPr>
              <w:tc>
                <w:tcPr>
                  <w:tcW w:w="12775" w:type="dxa"/>
                </w:tcPr>
                <w:p w14:paraId="0BBC1DED" w14:textId="465EF367" w:rsidR="001D7D84" w:rsidRPr="0048527C" w:rsidRDefault="001D7D84" w:rsidP="001D7D84">
                  <w:pPr>
                    <w:rPr>
                      <w:b/>
                    </w:rPr>
                  </w:pPr>
                  <w:r w:rsidRPr="0048527C">
                    <w:rPr>
                      <w:b/>
                    </w:rPr>
                    <w:t>Literacy</w:t>
                  </w:r>
                </w:p>
                <w:p w14:paraId="4AD4D3FB" w14:textId="77777777" w:rsidR="001D7D84" w:rsidRPr="00BC42A5" w:rsidRDefault="001D7D84" w:rsidP="00CA2999">
                  <w:pPr>
                    <w:pStyle w:val="ListParagraph"/>
                    <w:numPr>
                      <w:ilvl w:val="0"/>
                      <w:numId w:val="42"/>
                    </w:numPr>
                    <w:rPr>
                      <w:b/>
                    </w:rPr>
                  </w:pPr>
                  <w:r w:rsidRPr="00BC42A5">
                    <w:rPr>
                      <w:b/>
                    </w:rPr>
                    <w:t>Practical and concrete resources to support teaching and learning in Literacy.</w:t>
                  </w:r>
                </w:p>
                <w:p w14:paraId="61D51794" w14:textId="77777777" w:rsidR="001D7D84" w:rsidRPr="00BC42A5" w:rsidRDefault="001D7D84" w:rsidP="001D7D84">
                  <w:pPr>
                    <w:rPr>
                      <w:b/>
                    </w:rPr>
                  </w:pPr>
                </w:p>
                <w:p w14:paraId="46F668F9" w14:textId="77777777" w:rsidR="001D7D84" w:rsidRPr="00BC42A5" w:rsidRDefault="001D7D84" w:rsidP="001D7D84">
                  <w:r w:rsidRPr="00BC42A5">
                    <w:rPr>
                      <w:b/>
                    </w:rPr>
                    <w:t>Purpose:</w:t>
                  </w:r>
                  <w:r w:rsidRPr="00BC42A5">
                    <w:t xml:space="preserve">            To improve attainment in Literacy</w:t>
                  </w:r>
                </w:p>
                <w:p w14:paraId="7625FAFC" w14:textId="77777777" w:rsidR="001D7D84" w:rsidRPr="00BC42A5" w:rsidRDefault="001D7D84" w:rsidP="001D7D84">
                  <w:r w:rsidRPr="00BC42A5">
                    <w:rPr>
                      <w:b/>
                    </w:rPr>
                    <w:t>Targeted group:</w:t>
                  </w:r>
                  <w:r w:rsidRPr="00BC42A5">
                    <w:t xml:space="preserve"> P1 to P3 and identified learners with additional support needs in P4 to P7.</w:t>
                  </w:r>
                </w:p>
                <w:p w14:paraId="2A1A9048" w14:textId="77777777" w:rsidR="001D7D84" w:rsidRPr="00BC42A5" w:rsidRDefault="001D7D84" w:rsidP="001D7D84">
                  <w:pPr>
                    <w:rPr>
                      <w:b/>
                      <w:highlight w:val="yellow"/>
                    </w:rPr>
                  </w:pPr>
                </w:p>
                <w:p w14:paraId="581DE203" w14:textId="54FC48C5" w:rsidR="001D7D84" w:rsidRDefault="001D7D84" w:rsidP="001D7D84">
                  <w:r w:rsidRPr="00BC42A5">
                    <w:t>Purchases include the following: flashcards, sound cards, sound posters, pocket charts, coloured sentence strips, magnetic letters, word wallflowers, sentence building resources, sentence boxes, sound desktop charts, phonics picture flashcards, phonics letter sound strips, high-frequency words flashcards, blank flashcards and phonics/spelling board games.</w:t>
                  </w:r>
                </w:p>
                <w:p w14:paraId="6D8089CD" w14:textId="77336E50" w:rsidR="0048527C" w:rsidRDefault="0048527C" w:rsidP="001D7D84"/>
                <w:p w14:paraId="0B1BE22F" w14:textId="77777777" w:rsidR="0048527C" w:rsidRPr="00BC42A5" w:rsidRDefault="0048527C" w:rsidP="001D7D84">
                  <w:pPr>
                    <w:rPr>
                      <w:highlight w:val="yellow"/>
                    </w:rPr>
                  </w:pPr>
                </w:p>
                <w:p w14:paraId="0D746E5A" w14:textId="77777777" w:rsidR="001D7D84" w:rsidRPr="00BC42A5" w:rsidRDefault="001D7D84" w:rsidP="001D7D84">
                  <w:pPr>
                    <w:rPr>
                      <w:b/>
                      <w:highlight w:val="yellow"/>
                    </w:rPr>
                  </w:pPr>
                </w:p>
              </w:tc>
            </w:tr>
            <w:tr w:rsidR="001D7D84" w:rsidRPr="00BC42A5" w14:paraId="42587816" w14:textId="77777777" w:rsidTr="001D7D84">
              <w:trPr>
                <w:jc w:val="center"/>
              </w:trPr>
              <w:tc>
                <w:tcPr>
                  <w:tcW w:w="12775" w:type="dxa"/>
                </w:tcPr>
                <w:p w14:paraId="4E8A3252" w14:textId="43AC85FE" w:rsidR="001D7D84" w:rsidRPr="00BC42A5" w:rsidRDefault="001D7D84" w:rsidP="001D7D84">
                  <w:pPr>
                    <w:rPr>
                      <w:b/>
                    </w:rPr>
                  </w:pPr>
                  <w:r w:rsidRPr="0048527C">
                    <w:rPr>
                      <w:b/>
                    </w:rPr>
                    <w:lastRenderedPageBreak/>
                    <w:t>Digital resources to support Literacy and Numeracy</w:t>
                  </w:r>
                </w:p>
                <w:p w14:paraId="26B9629C" w14:textId="77777777" w:rsidR="001D7D84" w:rsidRPr="00BC42A5" w:rsidRDefault="001D7D84" w:rsidP="00CA2999">
                  <w:pPr>
                    <w:pStyle w:val="ListParagraph"/>
                    <w:numPr>
                      <w:ilvl w:val="0"/>
                      <w:numId w:val="42"/>
                    </w:numPr>
                    <w:rPr>
                      <w:b/>
                    </w:rPr>
                  </w:pPr>
                  <w:r w:rsidRPr="00BC42A5">
                    <w:rPr>
                      <w:b/>
                    </w:rPr>
                    <w:t>Renewal of online subscriptions (including Sumdog Maths, Sumdog Spelling and Linguascope)</w:t>
                  </w:r>
                </w:p>
                <w:p w14:paraId="3108C6F3" w14:textId="77777777" w:rsidR="001D7D84" w:rsidRPr="00BC42A5" w:rsidRDefault="001D7D84" w:rsidP="001D7D84">
                  <w:pPr>
                    <w:rPr>
                      <w:b/>
                    </w:rPr>
                  </w:pPr>
                </w:p>
                <w:p w14:paraId="38C52EAC" w14:textId="77777777" w:rsidR="001D7D84" w:rsidRPr="00BC42A5" w:rsidRDefault="001D7D84" w:rsidP="001D7D84">
                  <w:r w:rsidRPr="00BC42A5">
                    <w:rPr>
                      <w:b/>
                    </w:rPr>
                    <w:t xml:space="preserve">Purpose:              </w:t>
                  </w:r>
                  <w:r w:rsidRPr="00BC42A5">
                    <w:t>To provide an engaging and motivating learning platform for children.</w:t>
                  </w:r>
                </w:p>
                <w:p w14:paraId="7F9C4084" w14:textId="77777777" w:rsidR="001D7D84" w:rsidRPr="00BC42A5" w:rsidRDefault="001D7D84" w:rsidP="001D7D84">
                  <w:r w:rsidRPr="00BC42A5">
                    <w:t xml:space="preserve">                              To improve attainment and track pupil progress in maths and spelling.</w:t>
                  </w:r>
                </w:p>
                <w:p w14:paraId="28640576" w14:textId="77777777" w:rsidR="001D7D84" w:rsidRPr="00BC42A5" w:rsidRDefault="001D7D84" w:rsidP="001D7D84">
                  <w:pPr>
                    <w:rPr>
                      <w:b/>
                    </w:rPr>
                  </w:pPr>
                  <w:r w:rsidRPr="00BC42A5">
                    <w:rPr>
                      <w:b/>
                    </w:rPr>
                    <w:t xml:space="preserve">Targeted group:   </w:t>
                  </w:r>
                  <w:r w:rsidRPr="00BC42A5">
                    <w:t>All learners</w:t>
                  </w:r>
                </w:p>
                <w:p w14:paraId="20323CF0" w14:textId="77777777" w:rsidR="001D7D84" w:rsidRPr="00BC42A5" w:rsidRDefault="001D7D84" w:rsidP="001D7D84">
                  <w:pPr>
                    <w:jc w:val="center"/>
                    <w:rPr>
                      <w:b/>
                      <w:u w:val="single"/>
                    </w:rPr>
                  </w:pPr>
                </w:p>
              </w:tc>
            </w:tr>
            <w:tr w:rsidR="001D7D84" w:rsidRPr="00BC42A5" w14:paraId="47D133B8" w14:textId="77777777" w:rsidTr="001D7D84">
              <w:trPr>
                <w:jc w:val="center"/>
              </w:trPr>
              <w:tc>
                <w:tcPr>
                  <w:tcW w:w="12775" w:type="dxa"/>
                </w:tcPr>
                <w:p w14:paraId="46F51646" w14:textId="4C9D375E" w:rsidR="001D7D84" w:rsidRPr="00BC42A5" w:rsidRDefault="001D7D84" w:rsidP="001D7D84">
                  <w:pPr>
                    <w:rPr>
                      <w:b/>
                    </w:rPr>
                  </w:pPr>
                  <w:r w:rsidRPr="0048527C">
                    <w:rPr>
                      <w:b/>
                    </w:rPr>
                    <w:t>Numeracy and Maths</w:t>
                  </w:r>
                </w:p>
                <w:p w14:paraId="436450C6" w14:textId="77777777" w:rsidR="001D7D84" w:rsidRPr="00BC42A5" w:rsidRDefault="001D7D84" w:rsidP="00CA2999">
                  <w:pPr>
                    <w:pStyle w:val="ListParagraph"/>
                    <w:numPr>
                      <w:ilvl w:val="0"/>
                      <w:numId w:val="42"/>
                    </w:numPr>
                    <w:rPr>
                      <w:b/>
                    </w:rPr>
                  </w:pPr>
                  <w:r w:rsidRPr="00BC42A5">
                    <w:rPr>
                      <w:b/>
                    </w:rPr>
                    <w:t>Numicon Maths Resources, Numicon Staff Training and Numicon Online</w:t>
                  </w:r>
                </w:p>
                <w:p w14:paraId="7A7B917F" w14:textId="77777777" w:rsidR="001D7D84" w:rsidRPr="00BC42A5" w:rsidRDefault="001D7D84" w:rsidP="001D7D84">
                  <w:pPr>
                    <w:rPr>
                      <w:b/>
                    </w:rPr>
                  </w:pPr>
                </w:p>
                <w:p w14:paraId="71899F9B" w14:textId="77777777" w:rsidR="001D7D84" w:rsidRPr="00BC42A5" w:rsidRDefault="001D7D84" w:rsidP="001D7D84">
                  <w:r w:rsidRPr="00BC42A5">
                    <w:rPr>
                      <w:b/>
                    </w:rPr>
                    <w:t>Purpose:</w:t>
                  </w:r>
                  <w:r w:rsidRPr="00BC42A5">
                    <w:t xml:space="preserve"> </w:t>
                  </w:r>
                  <w:r w:rsidRPr="00BC42A5">
                    <w:tab/>
                    <w:t xml:space="preserve">To improve teaching and learning in Numeracy and Maths. </w:t>
                  </w:r>
                </w:p>
                <w:p w14:paraId="47BD01DB" w14:textId="77777777" w:rsidR="001D7D84" w:rsidRPr="00BC42A5" w:rsidRDefault="001D7D84" w:rsidP="001D7D84">
                  <w:pPr>
                    <w:ind w:left="1440"/>
                  </w:pPr>
                  <w:r w:rsidRPr="00BC42A5">
                    <w:t>To improve attainment in Numeracy and Maths as learners move from the concrete, pictorial to abstract approaches from P1 through to P7.</w:t>
                  </w:r>
                </w:p>
                <w:p w14:paraId="38FD14D6" w14:textId="77777777" w:rsidR="001D7D84" w:rsidRPr="00BC42A5" w:rsidRDefault="001D7D84" w:rsidP="001D7D84">
                  <w:r w:rsidRPr="00BC42A5">
                    <w:rPr>
                      <w:b/>
                    </w:rPr>
                    <w:t xml:space="preserve">Targeted group: </w:t>
                  </w:r>
                  <w:r w:rsidRPr="00BC42A5">
                    <w:t>All learners (Numicon online). Practical materials for lower stages and identified pupils in the upper stages.</w:t>
                  </w:r>
                </w:p>
                <w:p w14:paraId="60152D42" w14:textId="77777777" w:rsidR="001D7D84" w:rsidRPr="00BC42A5" w:rsidRDefault="001D7D84" w:rsidP="001D7D84"/>
                <w:p w14:paraId="27761CD0" w14:textId="77777777" w:rsidR="001D7D84" w:rsidRPr="00BC42A5" w:rsidRDefault="001D7D84" w:rsidP="001D7D84">
                  <w:r w:rsidRPr="00BC42A5">
                    <w:t xml:space="preserve">All staff were trained on Numicon teaching approaches in Maths. </w:t>
                  </w:r>
                </w:p>
                <w:p w14:paraId="793C1740" w14:textId="77777777" w:rsidR="001D7D84" w:rsidRPr="00BC42A5" w:rsidRDefault="001D7D84" w:rsidP="001D7D84">
                  <w:r w:rsidRPr="00BC42A5">
                    <w:t xml:space="preserve">We purchased Numicon online to support teaching and learning across all stages. </w:t>
                  </w:r>
                </w:p>
                <w:p w14:paraId="1154DB3A" w14:textId="77777777" w:rsidR="001D7D84" w:rsidRPr="00BC42A5" w:rsidRDefault="001D7D84" w:rsidP="001D7D84">
                  <w:r w:rsidRPr="00BC42A5">
                    <w:t>We purchased concrete Numicon materials for the lower stages in P1 to P3 and for identified pupils in P4 to P7.</w:t>
                  </w:r>
                </w:p>
                <w:p w14:paraId="7F6B05FA" w14:textId="77777777" w:rsidR="001D7D84" w:rsidRPr="00BC42A5" w:rsidRDefault="001D7D84" w:rsidP="001D7D84">
                  <w:pPr>
                    <w:rPr>
                      <w:b/>
                      <w:u w:val="single"/>
                    </w:rPr>
                  </w:pPr>
                </w:p>
              </w:tc>
            </w:tr>
            <w:tr w:rsidR="001D7D84" w:rsidRPr="00BC42A5" w14:paraId="272CDCFD" w14:textId="77777777" w:rsidTr="001D7D84">
              <w:trPr>
                <w:jc w:val="center"/>
              </w:trPr>
              <w:tc>
                <w:tcPr>
                  <w:tcW w:w="12775" w:type="dxa"/>
                </w:tcPr>
                <w:p w14:paraId="59426F37" w14:textId="4661DFAC" w:rsidR="001D7D84" w:rsidRPr="0048527C" w:rsidRDefault="001D7D84" w:rsidP="001D7D84">
                  <w:pPr>
                    <w:rPr>
                      <w:b/>
                    </w:rPr>
                  </w:pPr>
                  <w:r w:rsidRPr="0048527C">
                    <w:rPr>
                      <w:b/>
                    </w:rPr>
                    <w:t>Play (Literacy and Numeracy)</w:t>
                  </w:r>
                </w:p>
                <w:p w14:paraId="64B16CC4" w14:textId="47C0E6F0" w:rsidR="001D7D84" w:rsidRDefault="001D7D84" w:rsidP="00CA2999">
                  <w:pPr>
                    <w:pStyle w:val="ListParagraph"/>
                    <w:numPr>
                      <w:ilvl w:val="0"/>
                      <w:numId w:val="42"/>
                    </w:numPr>
                    <w:rPr>
                      <w:b/>
                    </w:rPr>
                  </w:pPr>
                  <w:r w:rsidRPr="00BC42A5">
                    <w:rPr>
                      <w:b/>
                    </w:rPr>
                    <w:t>Play materials</w:t>
                  </w:r>
                </w:p>
                <w:p w14:paraId="4E685210" w14:textId="77777777" w:rsidR="0048527C" w:rsidRPr="00BC42A5" w:rsidRDefault="0048527C" w:rsidP="0048527C">
                  <w:pPr>
                    <w:pStyle w:val="ListParagraph"/>
                    <w:rPr>
                      <w:b/>
                    </w:rPr>
                  </w:pPr>
                </w:p>
                <w:p w14:paraId="05A6889A" w14:textId="77777777" w:rsidR="001D7D84" w:rsidRPr="00BC42A5" w:rsidRDefault="001D7D84" w:rsidP="001D7D84">
                  <w:pPr>
                    <w:spacing w:after="160" w:line="259" w:lineRule="auto"/>
                  </w:pPr>
                  <w:r w:rsidRPr="00BC42A5">
                    <w:rPr>
                      <w:b/>
                    </w:rPr>
                    <w:t>Purpose:</w:t>
                  </w:r>
                  <w:r w:rsidRPr="00BC42A5">
                    <w:t xml:space="preserve">            To improve attainment in literacy and numeracy for all children through Play and Play Pedagogy.</w:t>
                  </w:r>
                </w:p>
                <w:p w14:paraId="60D336EA" w14:textId="77777777" w:rsidR="001D7D84" w:rsidRPr="00BC42A5" w:rsidRDefault="001D7D84" w:rsidP="001D7D84">
                  <w:pPr>
                    <w:spacing w:after="160" w:line="259" w:lineRule="auto"/>
                  </w:pPr>
                  <w:r w:rsidRPr="00BC42A5">
                    <w:rPr>
                      <w:b/>
                    </w:rPr>
                    <w:t>Targeted group:</w:t>
                  </w:r>
                  <w:r w:rsidRPr="00BC42A5">
                    <w:t xml:space="preserve"> N-P2</w:t>
                  </w:r>
                </w:p>
                <w:p w14:paraId="21EE86FA" w14:textId="77777777" w:rsidR="001D7D84" w:rsidRPr="00BC42A5" w:rsidRDefault="001D7D84" w:rsidP="001D7D84">
                  <w:r w:rsidRPr="00BC42A5">
                    <w:t>Purchases included a range of role play materials and concrete materials to support learning in Numeracy and Literacy through play.</w:t>
                  </w:r>
                </w:p>
                <w:p w14:paraId="56BCE1BC" w14:textId="77777777" w:rsidR="001D7D84" w:rsidRPr="00BC42A5" w:rsidRDefault="001D7D84" w:rsidP="001D7D84">
                  <w:pPr>
                    <w:rPr>
                      <w:b/>
                      <w:highlight w:val="yellow"/>
                    </w:rPr>
                  </w:pPr>
                </w:p>
              </w:tc>
            </w:tr>
            <w:tr w:rsidR="001D7D84" w:rsidRPr="00BC42A5" w14:paraId="4EB90060" w14:textId="77777777" w:rsidTr="001D7D84">
              <w:trPr>
                <w:jc w:val="center"/>
              </w:trPr>
              <w:tc>
                <w:tcPr>
                  <w:tcW w:w="12775" w:type="dxa"/>
                </w:tcPr>
                <w:p w14:paraId="070C4EA3" w14:textId="33CEB11C" w:rsidR="001D7D84" w:rsidRPr="00BC42A5" w:rsidRDefault="001D7D84" w:rsidP="001D7D84">
                  <w:pPr>
                    <w:rPr>
                      <w:b/>
                    </w:rPr>
                  </w:pPr>
                  <w:r w:rsidRPr="0048527C">
                    <w:rPr>
                      <w:b/>
                    </w:rPr>
                    <w:t>Health and Wellbeing</w:t>
                  </w:r>
                </w:p>
                <w:p w14:paraId="7E317962" w14:textId="5D8351A5" w:rsidR="001D7D84" w:rsidRPr="00BC42A5" w:rsidRDefault="001D7D84" w:rsidP="00CA2999">
                  <w:pPr>
                    <w:pStyle w:val="ListParagraph"/>
                    <w:numPr>
                      <w:ilvl w:val="0"/>
                      <w:numId w:val="42"/>
                    </w:numPr>
                    <w:rPr>
                      <w:b/>
                    </w:rPr>
                  </w:pPr>
                  <w:r w:rsidRPr="00BC42A5">
                    <w:rPr>
                      <w:b/>
                    </w:rPr>
                    <w:t>Emotion Works</w:t>
                  </w:r>
                  <w:r w:rsidR="0048527C">
                    <w:rPr>
                      <w:b/>
                    </w:rPr>
                    <w:t xml:space="preserve"> online renewal</w:t>
                  </w:r>
                  <w:r w:rsidRPr="00BC42A5">
                    <w:rPr>
                      <w:b/>
                    </w:rPr>
                    <w:t xml:space="preserve"> – Emotional Wellbeing Resource</w:t>
                  </w:r>
                </w:p>
                <w:p w14:paraId="4B0AB151" w14:textId="77777777" w:rsidR="001D7D84" w:rsidRPr="00BC42A5" w:rsidRDefault="001D7D84" w:rsidP="001D7D84">
                  <w:pPr>
                    <w:rPr>
                      <w:b/>
                    </w:rPr>
                  </w:pPr>
                </w:p>
                <w:p w14:paraId="74414F0F" w14:textId="77777777" w:rsidR="001D7D84" w:rsidRPr="00BC42A5" w:rsidRDefault="001D7D84" w:rsidP="001D7D84">
                  <w:pPr>
                    <w:rPr>
                      <w:color w:val="050505"/>
                      <w:shd w:val="clear" w:color="auto" w:fill="FFFFFF"/>
                    </w:rPr>
                  </w:pPr>
                  <w:r w:rsidRPr="00BC42A5">
                    <w:rPr>
                      <w:b/>
                    </w:rPr>
                    <w:t>Purpose:</w:t>
                  </w:r>
                  <w:r w:rsidRPr="00BC42A5">
                    <w:rPr>
                      <w:color w:val="050505"/>
                      <w:shd w:val="clear" w:color="auto" w:fill="FFFFFF"/>
                    </w:rPr>
                    <w:t xml:space="preserve">              To promote emotional wellbeing and mental health. </w:t>
                  </w:r>
                </w:p>
                <w:p w14:paraId="0882DC1A" w14:textId="77777777" w:rsidR="001D7D84" w:rsidRPr="00BC42A5" w:rsidRDefault="001D7D84" w:rsidP="001D7D84">
                  <w:pPr>
                    <w:rPr>
                      <w:b/>
                      <w:u w:val="single"/>
                    </w:rPr>
                  </w:pPr>
                  <w:r w:rsidRPr="00BC42A5">
                    <w:rPr>
                      <w:b/>
                      <w:color w:val="050505"/>
                      <w:shd w:val="clear" w:color="auto" w:fill="FFFFFF"/>
                    </w:rPr>
                    <w:t>Targeted group:</w:t>
                  </w:r>
                  <w:r w:rsidRPr="00BC42A5">
                    <w:rPr>
                      <w:color w:val="050505"/>
                      <w:shd w:val="clear" w:color="auto" w:fill="FFFFFF"/>
                    </w:rPr>
                    <w:t xml:space="preserve">  All learners.</w:t>
                  </w:r>
                  <w:r w:rsidRPr="00BC42A5">
                    <w:rPr>
                      <w:b/>
                      <w:u w:val="single"/>
                    </w:rPr>
                    <w:t xml:space="preserve"> </w:t>
                  </w:r>
                </w:p>
                <w:p w14:paraId="1F42896B" w14:textId="77777777" w:rsidR="001D7D84" w:rsidRPr="00BC42A5" w:rsidRDefault="001D7D84" w:rsidP="001D7D84">
                  <w:pPr>
                    <w:rPr>
                      <w:b/>
                      <w:u w:val="single"/>
                    </w:rPr>
                  </w:pPr>
                </w:p>
                <w:p w14:paraId="569E9BA5" w14:textId="11DFFE16" w:rsidR="001D7D84" w:rsidRDefault="001D7D84" w:rsidP="001D7D84">
                  <w:pPr>
                    <w:rPr>
                      <w:bCs/>
                    </w:rPr>
                  </w:pPr>
                  <w:r w:rsidRPr="00BC42A5">
                    <w:rPr>
                      <w:bCs/>
                    </w:rPr>
                    <w:t>Emotion Works is an educational programme providing training, resources and support for teachers to help develop children’s emotional literacy and wellbeing in school.</w:t>
                  </w:r>
                </w:p>
                <w:p w14:paraId="59234EFC" w14:textId="3A99EDD8" w:rsidR="0048527C" w:rsidRDefault="0048527C" w:rsidP="001D7D84">
                  <w:pPr>
                    <w:rPr>
                      <w:bCs/>
                    </w:rPr>
                  </w:pPr>
                </w:p>
                <w:p w14:paraId="3E463835" w14:textId="77777777" w:rsidR="0048527C" w:rsidRPr="00BC42A5" w:rsidRDefault="0048527C" w:rsidP="001D7D84"/>
                <w:p w14:paraId="1DC5F79D" w14:textId="77777777" w:rsidR="001D7D84" w:rsidRPr="00BC42A5" w:rsidRDefault="001D7D84" w:rsidP="001D7D84">
                  <w:pPr>
                    <w:rPr>
                      <w:b/>
                      <w:u w:val="single"/>
                    </w:rPr>
                  </w:pPr>
                </w:p>
              </w:tc>
            </w:tr>
            <w:tr w:rsidR="001D7D84" w:rsidRPr="00BC42A5" w14:paraId="5668C075" w14:textId="77777777" w:rsidTr="001D7D84">
              <w:trPr>
                <w:jc w:val="center"/>
              </w:trPr>
              <w:tc>
                <w:tcPr>
                  <w:tcW w:w="12775" w:type="dxa"/>
                </w:tcPr>
                <w:p w14:paraId="63EE01E0" w14:textId="1B6D6108" w:rsidR="001D7D84" w:rsidRPr="00BC42A5" w:rsidRDefault="001D7D84" w:rsidP="001D7D84">
                  <w:pPr>
                    <w:rPr>
                      <w:b/>
                    </w:rPr>
                  </w:pPr>
                  <w:r w:rsidRPr="0048527C">
                    <w:rPr>
                      <w:b/>
                    </w:rPr>
                    <w:lastRenderedPageBreak/>
                    <w:t>Outdoor Learning (Literacy and Numeracy)</w:t>
                  </w:r>
                </w:p>
                <w:p w14:paraId="3CCACC8F" w14:textId="77777777" w:rsidR="001D7D84" w:rsidRPr="00BC42A5" w:rsidRDefault="001D7D84" w:rsidP="00CA2999">
                  <w:pPr>
                    <w:pStyle w:val="ListParagraph"/>
                    <w:numPr>
                      <w:ilvl w:val="0"/>
                      <w:numId w:val="42"/>
                    </w:numPr>
                    <w:rPr>
                      <w:b/>
                    </w:rPr>
                  </w:pPr>
                  <w:r w:rsidRPr="00BC42A5">
                    <w:rPr>
                      <w:b/>
                    </w:rPr>
                    <w:t xml:space="preserve">Outdoor Learning resources </w:t>
                  </w:r>
                </w:p>
                <w:p w14:paraId="4B167027" w14:textId="77777777" w:rsidR="001D7D84" w:rsidRPr="00BC42A5" w:rsidRDefault="001D7D84" w:rsidP="001D7D84">
                  <w:pPr>
                    <w:rPr>
                      <w:b/>
                    </w:rPr>
                  </w:pPr>
                </w:p>
                <w:p w14:paraId="36D958B7" w14:textId="77777777" w:rsidR="001D7D84" w:rsidRPr="00BC42A5" w:rsidRDefault="001D7D84" w:rsidP="001D7D84">
                  <w:r w:rsidRPr="00BC42A5">
                    <w:rPr>
                      <w:b/>
                    </w:rPr>
                    <w:t xml:space="preserve">Purpose:               </w:t>
                  </w:r>
                  <w:r w:rsidRPr="00BC42A5">
                    <w:t>To improve attainment in literacy and numeracy for all children through Outdoor learning approaches that are engaging, motivating and build resilience and confidence</w:t>
                  </w:r>
                </w:p>
                <w:p w14:paraId="4B2D486F" w14:textId="77777777" w:rsidR="001D7D84" w:rsidRPr="00BC42A5" w:rsidRDefault="001D7D84" w:rsidP="001D7D84">
                  <w:r w:rsidRPr="00BC42A5">
                    <w:rPr>
                      <w:b/>
                    </w:rPr>
                    <w:t>Targeted group:</w:t>
                  </w:r>
                  <w:r w:rsidRPr="00BC42A5">
                    <w:t xml:space="preserve">   All learners</w:t>
                  </w:r>
                </w:p>
                <w:p w14:paraId="2340B001" w14:textId="77777777" w:rsidR="001D7D84" w:rsidRPr="00BC42A5" w:rsidRDefault="001D7D84" w:rsidP="001D7D84">
                  <w:pPr>
                    <w:rPr>
                      <w:u w:val="single"/>
                    </w:rPr>
                  </w:pPr>
                </w:p>
                <w:p w14:paraId="03ACDC80" w14:textId="77777777" w:rsidR="001D7D84" w:rsidRPr="00BC42A5" w:rsidRDefault="001D7D84" w:rsidP="001D7D84">
                  <w:r w:rsidRPr="00BC42A5">
                    <w:t>Resources purchased include the following: outdoor phonics mats, 100 square mat, large compasses, stopwatches, trundle wheels, pond-dipping trays, minibeast nets, telescopic pond nets, outdoor alphabet eggs, wooden number logs and maths materials.</w:t>
                  </w:r>
                </w:p>
                <w:p w14:paraId="1993CE94" w14:textId="77777777" w:rsidR="001D7D84" w:rsidRPr="00BC42A5" w:rsidRDefault="001D7D84" w:rsidP="001D7D84">
                  <w:pPr>
                    <w:rPr>
                      <w:b/>
                      <w:u w:val="single"/>
                    </w:rPr>
                  </w:pPr>
                </w:p>
              </w:tc>
            </w:tr>
            <w:tr w:rsidR="001D7D84" w:rsidRPr="00BC42A5" w14:paraId="5E9B6D08" w14:textId="77777777" w:rsidTr="001D7D84">
              <w:trPr>
                <w:jc w:val="center"/>
              </w:trPr>
              <w:tc>
                <w:tcPr>
                  <w:tcW w:w="12775" w:type="dxa"/>
                </w:tcPr>
                <w:p w14:paraId="666C131A" w14:textId="4E302BEC" w:rsidR="001D7D84" w:rsidRPr="0048527C" w:rsidRDefault="001D7D84" w:rsidP="001D7D84">
                  <w:pPr>
                    <w:rPr>
                      <w:b/>
                    </w:rPr>
                  </w:pPr>
                  <w:r w:rsidRPr="0048527C">
                    <w:rPr>
                      <w:b/>
                    </w:rPr>
                    <w:t>Assessments</w:t>
                  </w:r>
                </w:p>
                <w:p w14:paraId="5B25C8C0" w14:textId="77777777" w:rsidR="001D7D84" w:rsidRPr="00BC42A5" w:rsidRDefault="001D7D84" w:rsidP="00CA2999">
                  <w:pPr>
                    <w:pStyle w:val="ListParagraph"/>
                    <w:numPr>
                      <w:ilvl w:val="0"/>
                      <w:numId w:val="42"/>
                    </w:numPr>
                    <w:rPr>
                      <w:b/>
                    </w:rPr>
                  </w:pPr>
                  <w:r w:rsidRPr="00BC42A5">
                    <w:rPr>
                      <w:b/>
                    </w:rPr>
                    <w:t>PIRA Reading Assessments and online gaps analysis toolkit</w:t>
                  </w:r>
                </w:p>
                <w:p w14:paraId="539354B3" w14:textId="77777777" w:rsidR="001D7D84" w:rsidRPr="00BC42A5" w:rsidRDefault="001D7D84" w:rsidP="001D7D84">
                  <w:pPr>
                    <w:rPr>
                      <w:b/>
                    </w:rPr>
                  </w:pPr>
                </w:p>
                <w:p w14:paraId="562546E5" w14:textId="77777777" w:rsidR="001D7D84" w:rsidRPr="00BC42A5" w:rsidRDefault="001D7D84" w:rsidP="001D7D84">
                  <w:r w:rsidRPr="00BC42A5">
                    <w:rPr>
                      <w:b/>
                    </w:rPr>
                    <w:t xml:space="preserve">Purpose:            </w:t>
                  </w:r>
                  <w:r w:rsidRPr="00BC42A5">
                    <w:t>Assessments will be age and stage appropriate and provide diagnostic information for teachers to ensure children have targeted support as required.</w:t>
                  </w:r>
                </w:p>
                <w:p w14:paraId="0BDE2588" w14:textId="77777777" w:rsidR="001D7D84" w:rsidRDefault="001D7D84" w:rsidP="001D7D84">
                  <w:r w:rsidRPr="00BC42A5">
                    <w:rPr>
                      <w:b/>
                    </w:rPr>
                    <w:t>Targeted group:</w:t>
                  </w:r>
                  <w:r w:rsidRPr="00BC42A5">
                    <w:t xml:space="preserve">  All learners</w:t>
                  </w:r>
                </w:p>
                <w:p w14:paraId="6F1DA04C" w14:textId="26E720B2" w:rsidR="0048527C" w:rsidRPr="00BC42A5" w:rsidRDefault="0048527C" w:rsidP="001D7D84">
                  <w:pPr>
                    <w:rPr>
                      <w:b/>
                      <w:highlight w:val="yellow"/>
                    </w:rPr>
                  </w:pPr>
                </w:p>
              </w:tc>
            </w:tr>
          </w:tbl>
          <w:p w14:paraId="501E651B" w14:textId="39199A9F" w:rsidR="005A1233" w:rsidRPr="00BC42A5" w:rsidRDefault="005A1233" w:rsidP="006E59D7">
            <w:pPr>
              <w:jc w:val="both"/>
              <w:rPr>
                <w:rFonts w:eastAsia="Calibri"/>
                <w:b/>
              </w:rPr>
            </w:pPr>
          </w:p>
          <w:p w14:paraId="5C3E612F" w14:textId="3496DED9" w:rsidR="001D7D84" w:rsidRPr="00BC42A5" w:rsidRDefault="001D7D84" w:rsidP="001D7D84">
            <w:pPr>
              <w:rPr>
                <w:b/>
              </w:rPr>
            </w:pPr>
            <w:r w:rsidRPr="00BC42A5">
              <w:rPr>
                <w:b/>
              </w:rPr>
              <w:t>Key Impact Statements are as follows:</w:t>
            </w:r>
          </w:p>
          <w:p w14:paraId="5239BD18" w14:textId="77777777" w:rsidR="00921D45" w:rsidRPr="00BC42A5" w:rsidRDefault="00921D45" w:rsidP="00CA2999">
            <w:pPr>
              <w:numPr>
                <w:ilvl w:val="0"/>
                <w:numId w:val="43"/>
              </w:numPr>
            </w:pPr>
            <w:r w:rsidRPr="00BC42A5">
              <w:t>Children are making progress as a result of targeted support in Literacy and Numeracy.</w:t>
            </w:r>
          </w:p>
          <w:p w14:paraId="0C181292" w14:textId="77777777" w:rsidR="00921D45" w:rsidRPr="00BC42A5" w:rsidRDefault="00921D45" w:rsidP="00CA2999">
            <w:pPr>
              <w:numPr>
                <w:ilvl w:val="0"/>
                <w:numId w:val="43"/>
              </w:numPr>
            </w:pPr>
            <w:r w:rsidRPr="00BC42A5">
              <w:t>Children are benefitting from improved teaching approaches in Literacy and Numeracy.</w:t>
            </w:r>
          </w:p>
          <w:p w14:paraId="128D1E25" w14:textId="77777777" w:rsidR="00921D45" w:rsidRPr="00BC42A5" w:rsidRDefault="00921D45" w:rsidP="00CA2999">
            <w:pPr>
              <w:numPr>
                <w:ilvl w:val="0"/>
                <w:numId w:val="43"/>
              </w:numPr>
            </w:pPr>
            <w:r w:rsidRPr="00BC42A5">
              <w:t>Children are benefitting from improved access to resources which meet their needs and their learning styles.</w:t>
            </w:r>
          </w:p>
          <w:p w14:paraId="1AEFF5FD" w14:textId="77777777" w:rsidR="00921D45" w:rsidRPr="00BC42A5" w:rsidRDefault="00921D45" w:rsidP="001D7D84">
            <w:pPr>
              <w:rPr>
                <w:b/>
              </w:rPr>
            </w:pPr>
          </w:p>
          <w:p w14:paraId="38C69C6A" w14:textId="2D445954" w:rsidR="00DB7A78" w:rsidRPr="00BC42A5" w:rsidRDefault="00DB7A78" w:rsidP="00DB7A78">
            <w:pPr>
              <w:jc w:val="both"/>
              <w:rPr>
                <w:rFonts w:eastAsia="Calibri"/>
              </w:rPr>
            </w:pPr>
            <w:r w:rsidRPr="00BC42A5">
              <w:rPr>
                <w:rFonts w:eastAsia="Calibri"/>
              </w:rPr>
              <w:t xml:space="preserve">Tracking and monitoring spreadsheets are maintained for all classes in the school to record a range data for Literacy, Numeracy and Health and Wellbeing. Data supports professional discussions at tracking and monitoring meetings with SMT. Targeted support is planned for those in the lowest attaining 20%. Analysis of tracking documentation, ACEL data and standardised assessments indicates improved levels of attainment across Literacy and Numeracy. PEF funded Sumdog trackers are also being used by class teachers to track progress in Numeracy against benchmarks, experiences and </w:t>
            </w:r>
            <w:r w:rsidR="0048527C">
              <w:rPr>
                <w:rFonts w:eastAsia="Calibri"/>
              </w:rPr>
              <w:t>outcomes. Additionally, new PIRA</w:t>
            </w:r>
            <w:r w:rsidRPr="00BC42A5">
              <w:rPr>
                <w:rFonts w:eastAsia="Calibri"/>
              </w:rPr>
              <w:t xml:space="preserve"> Reading Assessments show a wide range of assessment information across reading skills and identifies a gaps analysis report for individuals and cohorts. As a result, teachers are able to use a wider range of evidence to build confidence in forming professional judgement in assessing achievement of a level, attainment and pupil progress. Teachers are identifying where targeted support can be provided and implementing the necessary supports to meet the needs of all children and close the attainment gap.</w:t>
            </w:r>
            <w:r w:rsidR="0048527C">
              <w:rPr>
                <w:rFonts w:eastAsia="Calibri"/>
              </w:rPr>
              <w:t xml:space="preserve"> Analysis of PIRA</w:t>
            </w:r>
            <w:r w:rsidR="008174E7" w:rsidRPr="00BC42A5">
              <w:rPr>
                <w:rFonts w:eastAsia="Calibri"/>
              </w:rPr>
              <w:t xml:space="preserve"> standardised assessments </w:t>
            </w:r>
            <w:r w:rsidR="0048527C">
              <w:rPr>
                <w:rFonts w:eastAsia="Calibri"/>
              </w:rPr>
              <w:t>(PEF funded) indicates most</w:t>
            </w:r>
            <w:r w:rsidR="008174E7" w:rsidRPr="00BC42A5">
              <w:rPr>
                <w:rFonts w:eastAsia="Calibri"/>
              </w:rPr>
              <w:t xml:space="preserve"> children are working at or above their age and stage appropriate levels. Those who were identified wi</w:t>
            </w:r>
            <w:r w:rsidR="001E55F1" w:rsidRPr="00BC42A5">
              <w:rPr>
                <w:rFonts w:eastAsia="Calibri"/>
              </w:rPr>
              <w:t xml:space="preserve">th low standardised scores are </w:t>
            </w:r>
            <w:r w:rsidR="0048527C">
              <w:rPr>
                <w:rFonts w:eastAsia="Calibri"/>
              </w:rPr>
              <w:t>targeted for support</w:t>
            </w:r>
            <w:r w:rsidR="001E55F1" w:rsidRPr="00BC42A5">
              <w:rPr>
                <w:rFonts w:eastAsia="Calibri"/>
              </w:rPr>
              <w:t xml:space="preserve"> through the </w:t>
            </w:r>
            <w:r w:rsidR="0048527C">
              <w:rPr>
                <w:rFonts w:eastAsia="Calibri"/>
              </w:rPr>
              <w:t>Staged Intervention process.</w:t>
            </w:r>
          </w:p>
          <w:p w14:paraId="092848D6" w14:textId="08B4CE24" w:rsidR="00DB7A78" w:rsidRPr="00BC42A5" w:rsidRDefault="00DB7A78" w:rsidP="00D711B3">
            <w:pPr>
              <w:jc w:val="both"/>
              <w:rPr>
                <w:rFonts w:eastAsia="Calibri"/>
                <w:b/>
              </w:rPr>
            </w:pPr>
          </w:p>
          <w:p w14:paraId="2EB3571C" w14:textId="7F7900D5" w:rsidR="00DB7A78" w:rsidRPr="00BC42A5" w:rsidRDefault="00DB7A78" w:rsidP="00DB7A78">
            <w:pPr>
              <w:jc w:val="both"/>
              <w:rPr>
                <w:rFonts w:eastAsia="Calibri"/>
              </w:rPr>
            </w:pPr>
            <w:r w:rsidRPr="00BC42A5">
              <w:rPr>
                <w:rFonts w:eastAsia="Calibri"/>
              </w:rPr>
              <w:t>Through the implementation of Read, Write Inc phonics and the continuation of Read, Write Inc spelling, there is a seamless approach across all stages. Feedback from staff and pupils indicates positive engagement with the new teaching and learning approaches within phonics and spelling. There is also evidence of improvement in children’s written work across all stages.</w:t>
            </w:r>
          </w:p>
          <w:p w14:paraId="6021DA59" w14:textId="0DC262A0" w:rsidR="00C8367F" w:rsidRPr="00BC42A5" w:rsidRDefault="00C8367F" w:rsidP="00DB7A78">
            <w:pPr>
              <w:jc w:val="both"/>
              <w:rPr>
                <w:rFonts w:eastAsia="Calibri"/>
              </w:rPr>
            </w:pPr>
          </w:p>
          <w:p w14:paraId="566898C3" w14:textId="0D302898" w:rsidR="00C8367F" w:rsidRPr="00BC42A5" w:rsidRDefault="00C8367F" w:rsidP="00C8367F">
            <w:pPr>
              <w:jc w:val="both"/>
              <w:rPr>
                <w:rFonts w:eastAsia="Calibri"/>
              </w:rPr>
            </w:pPr>
            <w:r w:rsidRPr="00BC42A5">
              <w:rPr>
                <w:rFonts w:eastAsia="Calibri"/>
              </w:rPr>
              <w:lastRenderedPageBreak/>
              <w:t xml:space="preserve">Children at Strathblane Primary are achieving above national attainment levels across Literacy and Numeracy. A shared understanding of development of reading and writing skills has led to improved teaching approaches and improved attainment. Children with particular support needs in Literacy and Numeracy have improved supports and appropriate resources which meet their needs better, motivate them to engage with reading materials, develop greater confidence and raise personal attainment. Resources take into account children’s learning styles and include a range of age and stage appropriate materials to provide greater opportunities for children to develop their skills across Literacy and Numeracy and enhance engagement in learning. </w:t>
            </w:r>
          </w:p>
          <w:p w14:paraId="0B92053F" w14:textId="7BDFF3EF" w:rsidR="00DF39C7" w:rsidRPr="00BC42A5" w:rsidRDefault="00DF39C7" w:rsidP="00C8367F">
            <w:pPr>
              <w:jc w:val="both"/>
              <w:rPr>
                <w:rFonts w:eastAsia="Calibri"/>
              </w:rPr>
            </w:pPr>
          </w:p>
          <w:p w14:paraId="22FB000C" w14:textId="2CF834CD" w:rsidR="00DF39C7" w:rsidRPr="00BC42A5" w:rsidRDefault="00DF39C7" w:rsidP="00DF39C7">
            <w:pPr>
              <w:spacing w:after="160"/>
            </w:pPr>
            <w:r w:rsidRPr="00BC42A5">
              <w:t xml:space="preserve">Staff used HGIOS for self-evaluation purposes in Numeracy and Maths at the start of the year and at the end of the year through a Google Form self-evaluation survey (administered by </w:t>
            </w:r>
            <w:r w:rsidR="001E55F1" w:rsidRPr="00BC42A5">
              <w:t>the attainment development group</w:t>
            </w:r>
            <w:r w:rsidRPr="00BC42A5">
              <w:t>). This followed sharing good practice sessions, implementation of Numeracy interventions, personal CPD, whole staff training, improvement in resources, review and implementation of new assessments and 2 moderation cycles in Numeracy and Maths. The end of year evaluations (through Google Form surveys with staff) demonstrated an improvement in teacher judgement on a scale of 1 to 5 in quality indicator 2.3 (learning and engagement, quality of teaching, effective use of assessment as finally planning, tracking and monitoring).</w:t>
            </w:r>
          </w:p>
          <w:p w14:paraId="3E31BFA4" w14:textId="77777777" w:rsidR="008174E7" w:rsidRPr="00BC42A5" w:rsidRDefault="008174E7" w:rsidP="00DB7A78">
            <w:pPr>
              <w:jc w:val="both"/>
              <w:rPr>
                <w:rFonts w:eastAsia="Calibri"/>
              </w:rPr>
            </w:pPr>
          </w:p>
          <w:p w14:paraId="10D6B36A" w14:textId="257325A3" w:rsidR="008174E7" w:rsidRPr="00BC42A5" w:rsidRDefault="008174E7" w:rsidP="00DB7A78">
            <w:pPr>
              <w:jc w:val="both"/>
              <w:rPr>
                <w:rFonts w:eastAsia="Calibri"/>
              </w:rPr>
            </w:pPr>
            <w:r w:rsidRPr="00BC42A5">
              <w:rPr>
                <w:rFonts w:eastAsia="Calibri"/>
              </w:rPr>
              <w:t>Staff comments</w:t>
            </w:r>
            <w:r w:rsidR="00C8367F" w:rsidRPr="00BC42A5">
              <w:rPr>
                <w:rFonts w:eastAsia="Calibri"/>
              </w:rPr>
              <w:t xml:space="preserve"> on Literacy Interventions</w:t>
            </w:r>
            <w:r w:rsidRPr="00BC42A5">
              <w:rPr>
                <w:rFonts w:eastAsia="Calibri"/>
              </w:rPr>
              <w:t xml:space="preserve"> include:</w:t>
            </w:r>
          </w:p>
          <w:p w14:paraId="638D1969" w14:textId="3330A3E3" w:rsidR="008174E7" w:rsidRPr="00BC42A5" w:rsidRDefault="008174E7" w:rsidP="00CA2999">
            <w:pPr>
              <w:pStyle w:val="ListParagraph"/>
              <w:numPr>
                <w:ilvl w:val="0"/>
                <w:numId w:val="43"/>
              </w:numPr>
              <w:jc w:val="both"/>
              <w:rPr>
                <w:rFonts w:eastAsia="Calibri"/>
                <w:i/>
              </w:rPr>
            </w:pPr>
            <w:r w:rsidRPr="00BC42A5">
              <w:rPr>
                <w:rFonts w:eastAsia="Calibri"/>
                <w:i/>
              </w:rPr>
              <w:t xml:space="preserve">RWI has been very positive within my class particularly with </w:t>
            </w:r>
            <w:r w:rsidR="001E55F1" w:rsidRPr="00BC42A5">
              <w:rPr>
                <w:rFonts w:eastAsia="Calibri"/>
                <w:i/>
              </w:rPr>
              <w:t xml:space="preserve">pupils with </w:t>
            </w:r>
            <w:r w:rsidRPr="00BC42A5">
              <w:rPr>
                <w:rFonts w:eastAsia="Calibri"/>
                <w:i/>
              </w:rPr>
              <w:t xml:space="preserve">dyslexia. </w:t>
            </w:r>
          </w:p>
          <w:p w14:paraId="3714C9B4" w14:textId="6C0C0BB6" w:rsidR="008174E7" w:rsidRPr="00BC42A5" w:rsidRDefault="008174E7" w:rsidP="00CA2999">
            <w:pPr>
              <w:pStyle w:val="ListParagraph"/>
              <w:numPr>
                <w:ilvl w:val="0"/>
                <w:numId w:val="43"/>
              </w:numPr>
              <w:jc w:val="both"/>
              <w:rPr>
                <w:rFonts w:eastAsia="Calibri"/>
                <w:i/>
              </w:rPr>
            </w:pPr>
            <w:r w:rsidRPr="00BC42A5">
              <w:rPr>
                <w:rFonts w:eastAsia="Calibri"/>
                <w:i/>
              </w:rPr>
              <w:t>RWI is working very well. Pupils on the programme are progressing and remembering the sounds which is great!</w:t>
            </w:r>
          </w:p>
          <w:p w14:paraId="338AE232" w14:textId="1212424A" w:rsidR="008174E7" w:rsidRPr="00BC42A5" w:rsidRDefault="008174E7" w:rsidP="00CA2999">
            <w:pPr>
              <w:pStyle w:val="ListParagraph"/>
              <w:numPr>
                <w:ilvl w:val="0"/>
                <w:numId w:val="43"/>
              </w:numPr>
              <w:jc w:val="both"/>
              <w:rPr>
                <w:rFonts w:eastAsia="Calibri"/>
                <w:i/>
              </w:rPr>
            </w:pPr>
            <w:r w:rsidRPr="00BC42A5">
              <w:rPr>
                <w:rFonts w:eastAsia="Calibri"/>
                <w:i/>
              </w:rPr>
              <w:t>The introduction of RWI has had a positive impact on children still working within a phonics based programme. The visual resources avaliable help to support the programme and are particularly helpful for writing tasks. I have witnessed children referencing the complex speed sounds chart to support their reading and spelling and have also noted a deeper awarenes of tricky words and how we can decode. I have found the colour sentence strips to be useful in supporting children to develop their sentence structure and use of appropriate punctuation.</w:t>
            </w:r>
          </w:p>
          <w:p w14:paraId="520BF10D" w14:textId="77777777" w:rsidR="008174E7" w:rsidRPr="00BC42A5" w:rsidRDefault="008174E7" w:rsidP="00CA2999">
            <w:pPr>
              <w:pStyle w:val="ListParagraph"/>
              <w:numPr>
                <w:ilvl w:val="0"/>
                <w:numId w:val="43"/>
              </w:numPr>
              <w:jc w:val="both"/>
              <w:rPr>
                <w:rFonts w:eastAsia="Calibri"/>
                <w:i/>
              </w:rPr>
            </w:pPr>
            <w:r w:rsidRPr="00BC42A5">
              <w:rPr>
                <w:rFonts w:eastAsia="Calibri"/>
                <w:i/>
              </w:rPr>
              <w:t xml:space="preserve">Pupils are motivated by the tasks that go with the reading books. </w:t>
            </w:r>
          </w:p>
          <w:p w14:paraId="1EEC1298" w14:textId="77777777" w:rsidR="008174E7" w:rsidRPr="00BC42A5" w:rsidRDefault="008174E7" w:rsidP="00CA2999">
            <w:pPr>
              <w:pStyle w:val="ListParagraph"/>
              <w:numPr>
                <w:ilvl w:val="0"/>
                <w:numId w:val="43"/>
              </w:numPr>
              <w:jc w:val="both"/>
              <w:rPr>
                <w:rFonts w:eastAsia="Calibri"/>
                <w:i/>
              </w:rPr>
            </w:pPr>
            <w:r w:rsidRPr="00BC42A5">
              <w:rPr>
                <w:rFonts w:eastAsia="Calibri"/>
                <w:i/>
              </w:rPr>
              <w:t xml:space="preserve">The online subscription is useful for setting homework and having a record of who is engaging with this weekly. Children are motivated to do the quizzes. </w:t>
            </w:r>
          </w:p>
          <w:p w14:paraId="11ECD178" w14:textId="56DC2F22" w:rsidR="008174E7" w:rsidRPr="00BC42A5" w:rsidRDefault="008174E7" w:rsidP="00CA2999">
            <w:pPr>
              <w:pStyle w:val="ListParagraph"/>
              <w:numPr>
                <w:ilvl w:val="0"/>
                <w:numId w:val="43"/>
              </w:numPr>
              <w:jc w:val="both"/>
              <w:rPr>
                <w:rFonts w:eastAsia="Calibri"/>
                <w:i/>
              </w:rPr>
            </w:pPr>
            <w:r w:rsidRPr="00BC42A5">
              <w:rPr>
                <w:rFonts w:eastAsia="Calibri"/>
                <w:i/>
              </w:rPr>
              <w:t>The RWI phonics programme has been very beneficial to a member of my class who has struggled with phonics and reading for years. She has grown in confidence and responded well to the blending books, "F</w:t>
            </w:r>
            <w:r w:rsidR="007A2296">
              <w:rPr>
                <w:rFonts w:eastAsia="Calibri"/>
                <w:i/>
              </w:rPr>
              <w:t xml:space="preserve">red Talk" and the flashcards. </w:t>
            </w:r>
          </w:p>
          <w:p w14:paraId="1515E5A9" w14:textId="238DA574" w:rsidR="008174E7" w:rsidRPr="00BC42A5" w:rsidRDefault="008174E7" w:rsidP="00CA2999">
            <w:pPr>
              <w:pStyle w:val="ListParagraph"/>
              <w:numPr>
                <w:ilvl w:val="0"/>
                <w:numId w:val="43"/>
              </w:numPr>
              <w:jc w:val="both"/>
              <w:rPr>
                <w:rFonts w:eastAsia="Calibri"/>
                <w:i/>
              </w:rPr>
            </w:pPr>
            <w:r w:rsidRPr="00BC42A5">
              <w:rPr>
                <w:rFonts w:eastAsia="Calibri"/>
                <w:i/>
              </w:rPr>
              <w:t>The sentence strips and small cards have been an integral part of my teaching. We have used the colours to colour-code word types and the children have been able to see what types of words sentences are made up of and how to add in additional info</w:t>
            </w:r>
            <w:r w:rsidR="007A2296">
              <w:rPr>
                <w:rFonts w:eastAsia="Calibri"/>
                <w:i/>
              </w:rPr>
              <w:t>rmation and make improvements. W</w:t>
            </w:r>
            <w:r w:rsidRPr="00BC42A5">
              <w:rPr>
                <w:rFonts w:eastAsia="Calibri"/>
                <w:i/>
              </w:rPr>
              <w:t>e have used the sentence strips for "sentence surgery" as they can be easily cut an</w:t>
            </w:r>
            <w:r w:rsidR="007A2296">
              <w:rPr>
                <w:rFonts w:eastAsia="Calibri"/>
                <w:i/>
              </w:rPr>
              <w:t>d</w:t>
            </w:r>
            <w:r w:rsidRPr="00BC42A5">
              <w:rPr>
                <w:rFonts w:eastAsia="Calibri"/>
                <w:i/>
              </w:rPr>
              <w:t xml:space="preserve"> stuck together. </w:t>
            </w:r>
            <w:r w:rsidR="007A2296">
              <w:rPr>
                <w:rFonts w:eastAsia="Calibri"/>
                <w:i/>
              </w:rPr>
              <w:t>My class enjoy working with these</w:t>
            </w:r>
            <w:r w:rsidRPr="00BC42A5">
              <w:rPr>
                <w:rFonts w:eastAsia="Calibri"/>
                <w:i/>
              </w:rPr>
              <w:t xml:space="preserve"> materials and have gained a lot of confidence in literacy through the use of these resources.</w:t>
            </w:r>
          </w:p>
          <w:p w14:paraId="61AAAE3D" w14:textId="77777777" w:rsidR="00C8367F" w:rsidRPr="00BC42A5" w:rsidRDefault="008174E7" w:rsidP="00CA2999">
            <w:pPr>
              <w:pStyle w:val="ListParagraph"/>
              <w:numPr>
                <w:ilvl w:val="0"/>
                <w:numId w:val="43"/>
              </w:numPr>
              <w:jc w:val="both"/>
              <w:rPr>
                <w:rFonts w:eastAsia="Calibri"/>
                <w:i/>
              </w:rPr>
            </w:pPr>
            <w:r w:rsidRPr="00BC42A5">
              <w:rPr>
                <w:rFonts w:eastAsia="Calibri"/>
                <w:i/>
              </w:rPr>
              <w:t xml:space="preserve">Read write inc as a whole has been phenomenal so far. Already I have seen a huge improvement in the way my children are breaking down words and sounding them out. </w:t>
            </w:r>
          </w:p>
          <w:p w14:paraId="302437AF" w14:textId="19A11A83" w:rsidR="008174E7" w:rsidRPr="00BC42A5" w:rsidRDefault="008174E7" w:rsidP="00CA2999">
            <w:pPr>
              <w:pStyle w:val="ListParagraph"/>
              <w:numPr>
                <w:ilvl w:val="0"/>
                <w:numId w:val="43"/>
              </w:numPr>
              <w:jc w:val="both"/>
              <w:rPr>
                <w:rFonts w:eastAsia="Calibri"/>
                <w:i/>
              </w:rPr>
            </w:pPr>
            <w:r w:rsidRPr="00BC42A5">
              <w:rPr>
                <w:rFonts w:eastAsia="Calibri"/>
                <w:i/>
              </w:rPr>
              <w:t xml:space="preserve">My most able children have also been really stretched. They have found the writing activities quite challenging and are really enjoying this. </w:t>
            </w:r>
          </w:p>
          <w:p w14:paraId="78790DF6" w14:textId="359581C1" w:rsidR="008174E7" w:rsidRPr="00BC42A5" w:rsidRDefault="008174E7" w:rsidP="00CA2999">
            <w:pPr>
              <w:pStyle w:val="ListParagraph"/>
              <w:numPr>
                <w:ilvl w:val="0"/>
                <w:numId w:val="43"/>
              </w:numPr>
              <w:jc w:val="both"/>
              <w:rPr>
                <w:rFonts w:eastAsia="Calibri"/>
                <w:i/>
              </w:rPr>
            </w:pPr>
            <w:r w:rsidRPr="00BC42A5">
              <w:rPr>
                <w:rFonts w:eastAsia="Calibri"/>
                <w:i/>
              </w:rPr>
              <w:t>I have noticed a good improvement across the class with spelling, with almost</w:t>
            </w:r>
            <w:r w:rsidR="00C8367F" w:rsidRPr="00BC42A5">
              <w:rPr>
                <w:rFonts w:eastAsia="Calibri"/>
                <w:i/>
              </w:rPr>
              <w:t xml:space="preserve"> all showing good progress in the single word spelling test.</w:t>
            </w:r>
          </w:p>
          <w:p w14:paraId="439F98C3" w14:textId="5DDEA3B3" w:rsidR="001E55F1" w:rsidRPr="00BC42A5" w:rsidRDefault="001E55F1" w:rsidP="00CA2999">
            <w:pPr>
              <w:pStyle w:val="ListParagraph"/>
              <w:numPr>
                <w:ilvl w:val="0"/>
                <w:numId w:val="43"/>
              </w:numPr>
              <w:jc w:val="both"/>
              <w:rPr>
                <w:rFonts w:eastAsia="Calibri"/>
                <w:i/>
              </w:rPr>
            </w:pPr>
            <w:r w:rsidRPr="00BC42A5">
              <w:rPr>
                <w:rFonts w:eastAsia="Calibri"/>
                <w:i/>
              </w:rPr>
              <w:t>Nessy Spelling has been of particular benefit to children with dyslexia. The trackers allow you to identify pupil achievement, progress and next steps. Pupils can take ownership through individual online accounts and trackers.</w:t>
            </w:r>
          </w:p>
          <w:p w14:paraId="61DD7E8C" w14:textId="77777777" w:rsidR="008174E7" w:rsidRPr="00BC42A5" w:rsidRDefault="008174E7" w:rsidP="00DB7A78">
            <w:pPr>
              <w:jc w:val="both"/>
              <w:rPr>
                <w:rFonts w:eastAsia="Calibri"/>
              </w:rPr>
            </w:pPr>
          </w:p>
          <w:p w14:paraId="58E631DE" w14:textId="6304693E" w:rsidR="008174E7" w:rsidRPr="00BC42A5" w:rsidRDefault="00C8367F" w:rsidP="00DB7A78">
            <w:pPr>
              <w:jc w:val="both"/>
              <w:rPr>
                <w:rFonts w:eastAsia="Calibri"/>
              </w:rPr>
            </w:pPr>
            <w:r w:rsidRPr="00BC42A5">
              <w:rPr>
                <w:rFonts w:eastAsia="Calibri"/>
              </w:rPr>
              <w:t>Staff comments on Numeracy Intervention include:</w:t>
            </w:r>
          </w:p>
          <w:p w14:paraId="0EB1CEB9" w14:textId="02CE069D" w:rsidR="00C8367F" w:rsidRPr="00BC42A5" w:rsidRDefault="00C8367F" w:rsidP="00CA2999">
            <w:pPr>
              <w:pStyle w:val="ListParagraph"/>
              <w:numPr>
                <w:ilvl w:val="0"/>
                <w:numId w:val="43"/>
              </w:numPr>
              <w:jc w:val="both"/>
              <w:rPr>
                <w:rFonts w:eastAsia="Calibri"/>
                <w:i/>
              </w:rPr>
            </w:pPr>
            <w:r w:rsidRPr="00BC42A5">
              <w:rPr>
                <w:rFonts w:eastAsia="Calibri"/>
                <w:i/>
              </w:rPr>
              <w:t>Numicon has been particularly beneficial for a cohort of children who need 1 to 1 support…</w:t>
            </w:r>
          </w:p>
          <w:p w14:paraId="1AAF8086" w14:textId="49251715" w:rsidR="00C8367F" w:rsidRPr="00BC42A5" w:rsidRDefault="00C8367F" w:rsidP="00CA2999">
            <w:pPr>
              <w:pStyle w:val="ListParagraph"/>
              <w:numPr>
                <w:ilvl w:val="0"/>
                <w:numId w:val="43"/>
              </w:numPr>
              <w:jc w:val="both"/>
              <w:rPr>
                <w:rFonts w:eastAsia="Calibri"/>
                <w:i/>
              </w:rPr>
            </w:pPr>
            <w:r w:rsidRPr="00BC42A5">
              <w:rPr>
                <w:rFonts w:eastAsia="Calibri"/>
                <w:i/>
              </w:rPr>
              <w:t>The online handbooks for Numicon are fantastic</w:t>
            </w:r>
            <w:r w:rsidR="007A2296">
              <w:rPr>
                <w:rFonts w:eastAsia="Calibri"/>
                <w:i/>
              </w:rPr>
              <w:t xml:space="preserve"> for planning and assessment. Acc</w:t>
            </w:r>
            <w:r w:rsidRPr="00BC42A5">
              <w:rPr>
                <w:rFonts w:eastAsia="Calibri"/>
                <w:i/>
              </w:rPr>
              <w:t xml:space="preserve">ess to the Numicon IWB is also very useful when teaching especially when using the lessons in the Numicon handbooks. Pupils love using the Numicon shapes and have responded very positively to the Numicon lessons. </w:t>
            </w:r>
          </w:p>
          <w:p w14:paraId="56543BA3" w14:textId="5CBD7A62" w:rsidR="00C8367F" w:rsidRPr="00BC42A5" w:rsidRDefault="00C8367F" w:rsidP="00CA2999">
            <w:pPr>
              <w:pStyle w:val="ListParagraph"/>
              <w:numPr>
                <w:ilvl w:val="0"/>
                <w:numId w:val="43"/>
              </w:numPr>
              <w:jc w:val="both"/>
              <w:rPr>
                <w:rFonts w:eastAsia="Calibri"/>
                <w:i/>
              </w:rPr>
            </w:pPr>
            <w:r w:rsidRPr="00BC42A5">
              <w:rPr>
                <w:rFonts w:eastAsia="Calibri"/>
                <w:i/>
              </w:rPr>
              <w:t xml:space="preserve">Numicon has had a very positive impact on mathematical learning. </w:t>
            </w:r>
          </w:p>
          <w:p w14:paraId="777AFFBE" w14:textId="77777777" w:rsidR="00C8367F" w:rsidRPr="00BC42A5" w:rsidRDefault="00C8367F" w:rsidP="00CA2999">
            <w:pPr>
              <w:pStyle w:val="ListParagraph"/>
              <w:numPr>
                <w:ilvl w:val="0"/>
                <w:numId w:val="43"/>
              </w:numPr>
              <w:jc w:val="both"/>
              <w:rPr>
                <w:rFonts w:eastAsia="Calibri"/>
                <w:i/>
              </w:rPr>
            </w:pPr>
            <w:r w:rsidRPr="00BC42A5">
              <w:rPr>
                <w:rFonts w:eastAsia="Calibri"/>
                <w:i/>
              </w:rPr>
              <w:t xml:space="preserve">Children find Sumdog very engaging and motivating. </w:t>
            </w:r>
          </w:p>
          <w:p w14:paraId="7ED7FB7D" w14:textId="4D80EA26" w:rsidR="00C8367F" w:rsidRPr="00BC42A5" w:rsidRDefault="00C8367F" w:rsidP="00CA2999">
            <w:pPr>
              <w:pStyle w:val="ListParagraph"/>
              <w:numPr>
                <w:ilvl w:val="0"/>
                <w:numId w:val="43"/>
              </w:numPr>
              <w:jc w:val="both"/>
              <w:rPr>
                <w:rFonts w:eastAsia="Calibri"/>
                <w:i/>
              </w:rPr>
            </w:pPr>
            <w:r w:rsidRPr="00BC42A5">
              <w:rPr>
                <w:rFonts w:eastAsia="Calibri"/>
                <w:i/>
              </w:rPr>
              <w:t>The Numicon resources have been invaluable. One child targeted through PEF interventions for additional support has progressed incredibly well through using the Numicon to make number lines and carry out basic arithmetic sums. She has made a great deal of progress this year. We would benefit from purchasing more of the physical resources through next year’s PEF funding.</w:t>
            </w:r>
          </w:p>
          <w:p w14:paraId="63B98A1C" w14:textId="24C3D25F" w:rsidR="00C8367F" w:rsidRPr="00BC42A5" w:rsidRDefault="00C8367F" w:rsidP="00CA2999">
            <w:pPr>
              <w:pStyle w:val="ListParagraph"/>
              <w:numPr>
                <w:ilvl w:val="0"/>
                <w:numId w:val="43"/>
              </w:numPr>
              <w:jc w:val="both"/>
              <w:rPr>
                <w:rFonts w:eastAsia="Calibri"/>
                <w:i/>
              </w:rPr>
            </w:pPr>
            <w:r w:rsidRPr="00BC42A5">
              <w:rPr>
                <w:rFonts w:eastAsia="Calibri"/>
                <w:i/>
              </w:rPr>
              <w:t>Numicon improves pupil understand</w:t>
            </w:r>
            <w:r w:rsidR="007A2296">
              <w:rPr>
                <w:rFonts w:eastAsia="Calibri"/>
                <w:i/>
              </w:rPr>
              <w:t>ing</w:t>
            </w:r>
            <w:r w:rsidRPr="00BC42A5">
              <w:rPr>
                <w:rFonts w:eastAsia="Calibri"/>
                <w:i/>
              </w:rPr>
              <w:t xml:space="preserve"> of maths and engagement in their learning.</w:t>
            </w:r>
          </w:p>
          <w:p w14:paraId="7C8C493B" w14:textId="6AE53EF4" w:rsidR="00C8367F" w:rsidRPr="00BC42A5" w:rsidRDefault="00A16D24" w:rsidP="00CA2999">
            <w:pPr>
              <w:pStyle w:val="ListParagraph"/>
              <w:numPr>
                <w:ilvl w:val="0"/>
                <w:numId w:val="43"/>
              </w:numPr>
              <w:jc w:val="both"/>
              <w:rPr>
                <w:rFonts w:eastAsia="Calibri"/>
                <w:i/>
              </w:rPr>
            </w:pPr>
            <w:r>
              <w:rPr>
                <w:rFonts w:eastAsia="Calibri"/>
                <w:i/>
              </w:rPr>
              <w:t>The N</w:t>
            </w:r>
            <w:r w:rsidR="00C8367F" w:rsidRPr="00BC42A5">
              <w:rPr>
                <w:rFonts w:eastAsia="Calibri"/>
                <w:i/>
              </w:rPr>
              <w:t>umicon whole-school subscription has been extremely beneficial. I found it particularly useful to help support and develop children's knowledge of place value and as a tool to help children problem solve.</w:t>
            </w:r>
          </w:p>
          <w:p w14:paraId="31603E7D" w14:textId="77777777" w:rsidR="00463957" w:rsidRPr="00BC42A5" w:rsidRDefault="00463957" w:rsidP="00CA2999">
            <w:pPr>
              <w:pStyle w:val="ListParagraph"/>
              <w:numPr>
                <w:ilvl w:val="0"/>
                <w:numId w:val="43"/>
              </w:numPr>
              <w:jc w:val="both"/>
              <w:rPr>
                <w:rFonts w:eastAsia="Calibri"/>
                <w:i/>
              </w:rPr>
            </w:pPr>
            <w:r w:rsidRPr="00BC42A5">
              <w:rPr>
                <w:rFonts w:eastAsia="Calibri"/>
                <w:i/>
              </w:rPr>
              <w:t xml:space="preserve">Through Sumdog trackers, assessment evidence can be collated quickly. </w:t>
            </w:r>
          </w:p>
          <w:p w14:paraId="2CE248A2" w14:textId="26109CFC" w:rsidR="00C8367F" w:rsidRPr="00BC42A5" w:rsidRDefault="00C8367F" w:rsidP="00CA2999">
            <w:pPr>
              <w:pStyle w:val="ListParagraph"/>
              <w:numPr>
                <w:ilvl w:val="0"/>
                <w:numId w:val="43"/>
              </w:numPr>
              <w:jc w:val="both"/>
              <w:rPr>
                <w:rFonts w:eastAsia="Calibri"/>
                <w:i/>
              </w:rPr>
            </w:pPr>
            <w:r w:rsidRPr="00BC42A5">
              <w:rPr>
                <w:rFonts w:eastAsia="Calibri"/>
                <w:i/>
              </w:rPr>
              <w:t>Numicon online is amazing! The children love the visual on the board w</w:t>
            </w:r>
            <w:r w:rsidR="00463957" w:rsidRPr="00BC42A5">
              <w:rPr>
                <w:rFonts w:eastAsia="Calibri"/>
                <w:i/>
              </w:rPr>
              <w:t xml:space="preserve">hile they have the physical, concrete materials and manipulatives in front of them. </w:t>
            </w:r>
            <w:r w:rsidRPr="00BC42A5">
              <w:rPr>
                <w:rFonts w:eastAsia="Calibri"/>
                <w:i/>
              </w:rPr>
              <w:t xml:space="preserve"> </w:t>
            </w:r>
          </w:p>
          <w:p w14:paraId="070C65C9" w14:textId="77777777" w:rsidR="00463957" w:rsidRPr="00BC42A5" w:rsidRDefault="00463957" w:rsidP="00CA2999">
            <w:pPr>
              <w:pStyle w:val="ListParagraph"/>
              <w:numPr>
                <w:ilvl w:val="0"/>
                <w:numId w:val="43"/>
              </w:numPr>
              <w:rPr>
                <w:i/>
              </w:rPr>
            </w:pPr>
            <w:r w:rsidRPr="00BC42A5">
              <w:rPr>
                <w:i/>
              </w:rPr>
              <w:t>Numicon has helped in a positive way to enhance teaching and learning.</w:t>
            </w:r>
          </w:p>
          <w:p w14:paraId="01A987C5" w14:textId="77777777" w:rsidR="00463957" w:rsidRPr="00BC42A5" w:rsidRDefault="00463957" w:rsidP="00CA2999">
            <w:pPr>
              <w:pStyle w:val="ListParagraph"/>
              <w:numPr>
                <w:ilvl w:val="0"/>
                <w:numId w:val="43"/>
              </w:numPr>
              <w:rPr>
                <w:i/>
              </w:rPr>
            </w:pPr>
            <w:r w:rsidRPr="00BC42A5">
              <w:rPr>
                <w:i/>
              </w:rPr>
              <w:t>The training was very beneficial and I have used the Numicon online handbooks and IWB quite extensively since the training. The lessons plans are very well organized and easy to deliver and the pupils have responded very positively to the lessons and activities. Using Numicon more extensively will allow pupils to more easily make the abstract-concrete progression in their mathematical learning.</w:t>
            </w:r>
          </w:p>
          <w:p w14:paraId="5FCA496F" w14:textId="77777777" w:rsidR="00463957" w:rsidRPr="00BC42A5" w:rsidRDefault="00463957" w:rsidP="00CA2999">
            <w:pPr>
              <w:pStyle w:val="ListParagraph"/>
              <w:numPr>
                <w:ilvl w:val="0"/>
                <w:numId w:val="43"/>
              </w:numPr>
              <w:rPr>
                <w:i/>
              </w:rPr>
            </w:pPr>
            <w:r w:rsidRPr="00BC42A5">
              <w:rPr>
                <w:i/>
              </w:rPr>
              <w:t>I have gained confidence in using Numicon and have made use of the interactive resources too. The lesson plans and resources were particularly helpful during teaching fractions and the children engaged very positively.</w:t>
            </w:r>
          </w:p>
          <w:p w14:paraId="6663359B" w14:textId="77777777" w:rsidR="00463957" w:rsidRPr="00BC42A5" w:rsidRDefault="00463957" w:rsidP="00463957">
            <w:pPr>
              <w:pStyle w:val="ListParagraph"/>
              <w:jc w:val="both"/>
              <w:rPr>
                <w:rFonts w:eastAsia="Calibri"/>
              </w:rPr>
            </w:pPr>
          </w:p>
          <w:p w14:paraId="3B466769" w14:textId="5918DC71" w:rsidR="00C8367F" w:rsidRPr="00BC42A5" w:rsidRDefault="00DF39C7" w:rsidP="00DB7A78">
            <w:pPr>
              <w:jc w:val="both"/>
              <w:rPr>
                <w:rFonts w:eastAsia="Calibri"/>
              </w:rPr>
            </w:pPr>
            <w:r w:rsidRPr="00BC42A5">
              <w:rPr>
                <w:rFonts w:eastAsia="Calibri"/>
              </w:rPr>
              <w:t>Staff comments related to play pedagogy materials included:</w:t>
            </w:r>
          </w:p>
          <w:p w14:paraId="4AEC80BA" w14:textId="77777777" w:rsidR="00DF39C7" w:rsidRPr="00BC42A5" w:rsidRDefault="00DF39C7" w:rsidP="00CA2999">
            <w:pPr>
              <w:pStyle w:val="ListParagraph"/>
              <w:numPr>
                <w:ilvl w:val="0"/>
                <w:numId w:val="44"/>
              </w:numPr>
              <w:jc w:val="both"/>
              <w:rPr>
                <w:rFonts w:eastAsia="Calibri"/>
                <w:i/>
              </w:rPr>
            </w:pPr>
            <w:r w:rsidRPr="00BC42A5">
              <w:rPr>
                <w:rFonts w:eastAsia="Calibri"/>
                <w:i/>
              </w:rPr>
              <w:t xml:space="preserve">Having resources in class to help support play has provided children with time each day to socialise with their peers. </w:t>
            </w:r>
          </w:p>
          <w:p w14:paraId="58689D7D" w14:textId="442A470C" w:rsidR="00DF39C7" w:rsidRPr="00BC42A5" w:rsidRDefault="00DF39C7" w:rsidP="00CA2999">
            <w:pPr>
              <w:pStyle w:val="ListParagraph"/>
              <w:numPr>
                <w:ilvl w:val="0"/>
                <w:numId w:val="44"/>
              </w:numPr>
              <w:jc w:val="both"/>
              <w:rPr>
                <w:rFonts w:eastAsia="Calibri"/>
                <w:i/>
              </w:rPr>
            </w:pPr>
            <w:r w:rsidRPr="00BC42A5">
              <w:rPr>
                <w:rFonts w:eastAsia="Calibri"/>
                <w:i/>
              </w:rPr>
              <w:t xml:space="preserve">Children have been learning through setting up cafes and hotels using the play resources and have developed their understanding of money and the cost of </w:t>
            </w:r>
            <w:r w:rsidR="00A16D24" w:rsidRPr="00BC42A5">
              <w:rPr>
                <w:rFonts w:eastAsia="Calibri"/>
                <w:i/>
              </w:rPr>
              <w:t>everyday</w:t>
            </w:r>
            <w:r w:rsidRPr="00BC42A5">
              <w:rPr>
                <w:rFonts w:eastAsia="Calibri"/>
                <w:i/>
              </w:rPr>
              <w:t xml:space="preserve"> items. The role play materials have been particularly popular and have allowed children to explore roles within their community such as Police officers, doctors and nurses.</w:t>
            </w:r>
          </w:p>
          <w:p w14:paraId="406EA3A5" w14:textId="77777777" w:rsidR="00DF39C7" w:rsidRPr="00BC42A5" w:rsidRDefault="00DF39C7" w:rsidP="00CA2999">
            <w:pPr>
              <w:pStyle w:val="ListParagraph"/>
              <w:numPr>
                <w:ilvl w:val="0"/>
                <w:numId w:val="44"/>
              </w:numPr>
              <w:jc w:val="both"/>
              <w:rPr>
                <w:rFonts w:eastAsia="Calibri"/>
                <w:i/>
              </w:rPr>
            </w:pPr>
            <w:r w:rsidRPr="00BC42A5">
              <w:rPr>
                <w:rFonts w:eastAsia="Calibri"/>
                <w:i/>
              </w:rPr>
              <w:t xml:space="preserve">Kitchen and food materials have been really popular with the children. They have developed their literacy, numeracy and social skills through the use of these. We had a role play area transformed from a home corner into a cafe and then into a shop. </w:t>
            </w:r>
          </w:p>
          <w:p w14:paraId="29CDB5DE" w14:textId="77777777" w:rsidR="00DF39C7" w:rsidRPr="00BC42A5" w:rsidRDefault="00DF39C7" w:rsidP="00DB7A78">
            <w:pPr>
              <w:jc w:val="both"/>
              <w:rPr>
                <w:rFonts w:eastAsia="Calibri"/>
              </w:rPr>
            </w:pPr>
          </w:p>
          <w:p w14:paraId="465F2381" w14:textId="78C61049" w:rsidR="00DB7A78" w:rsidRPr="00BC42A5" w:rsidRDefault="00A16D24" w:rsidP="00D711B3">
            <w:pPr>
              <w:jc w:val="both"/>
              <w:rPr>
                <w:rFonts w:eastAsia="Calibri"/>
                <w:b/>
              </w:rPr>
            </w:pPr>
            <w:r>
              <w:rPr>
                <w:rFonts w:eastAsia="Calibri"/>
                <w:b/>
              </w:rPr>
              <w:t>Parental comments:</w:t>
            </w:r>
          </w:p>
          <w:p w14:paraId="7BF8BFF5" w14:textId="77777777" w:rsidR="00A16D24" w:rsidRDefault="00DF39C7" w:rsidP="00CA2999">
            <w:pPr>
              <w:pStyle w:val="ListParagraph"/>
              <w:numPr>
                <w:ilvl w:val="0"/>
                <w:numId w:val="45"/>
              </w:numPr>
              <w:rPr>
                <w:rFonts w:eastAsia="Calibri"/>
                <w:i/>
              </w:rPr>
            </w:pPr>
            <w:r w:rsidRPr="00BC42A5">
              <w:rPr>
                <w:rFonts w:eastAsia="Calibri"/>
                <w:i/>
              </w:rPr>
              <w:t xml:space="preserve">My children have benefitted from several of the PEF interventions. I can see that it has enhanced their learning and helped them get closer to achieving their age and stage targets. </w:t>
            </w:r>
          </w:p>
          <w:p w14:paraId="6C888982" w14:textId="6A96CA64" w:rsidR="00DF39C7" w:rsidRPr="00BC42A5" w:rsidRDefault="00DF39C7" w:rsidP="00CA2999">
            <w:pPr>
              <w:pStyle w:val="ListParagraph"/>
              <w:numPr>
                <w:ilvl w:val="0"/>
                <w:numId w:val="45"/>
              </w:numPr>
              <w:rPr>
                <w:rFonts w:eastAsia="Calibri"/>
                <w:i/>
              </w:rPr>
            </w:pPr>
            <w:r w:rsidRPr="00BC42A5">
              <w:rPr>
                <w:rFonts w:eastAsia="Calibri"/>
                <w:i/>
              </w:rPr>
              <w:t>Sumdog, Nessy spelling and Numicon resources have been particularly beneficial and the fact that staff have been train</w:t>
            </w:r>
            <w:r w:rsidR="00A16D24">
              <w:rPr>
                <w:rFonts w:eastAsia="Calibri"/>
                <w:i/>
              </w:rPr>
              <w:t>ed in using these means that m</w:t>
            </w:r>
            <w:r w:rsidRPr="00BC42A5">
              <w:rPr>
                <w:rFonts w:eastAsia="Calibri"/>
                <w:i/>
              </w:rPr>
              <w:t xml:space="preserve">y </w:t>
            </w:r>
            <w:r w:rsidR="00A16D24">
              <w:rPr>
                <w:rFonts w:eastAsia="Calibri"/>
                <w:i/>
              </w:rPr>
              <w:t xml:space="preserve">children </w:t>
            </w:r>
            <w:r w:rsidRPr="00BC42A5">
              <w:rPr>
                <w:rFonts w:eastAsia="Calibri"/>
                <w:i/>
              </w:rPr>
              <w:t>have been taught clearly and with confidence. I would hope that these would continue to be used over the coming years.</w:t>
            </w:r>
          </w:p>
          <w:p w14:paraId="4D103CFB" w14:textId="1E610FE5" w:rsidR="00DF39C7" w:rsidRPr="00BC42A5" w:rsidRDefault="00DF39C7" w:rsidP="00CA2999">
            <w:pPr>
              <w:pStyle w:val="ListParagraph"/>
              <w:numPr>
                <w:ilvl w:val="0"/>
                <w:numId w:val="45"/>
              </w:numPr>
              <w:rPr>
                <w:rFonts w:eastAsia="Calibri"/>
                <w:i/>
              </w:rPr>
            </w:pPr>
            <w:r w:rsidRPr="00BC42A5">
              <w:rPr>
                <w:rFonts w:eastAsia="Calibri"/>
                <w:i/>
              </w:rPr>
              <w:lastRenderedPageBreak/>
              <w:t>Pupil Equity Funding is a great initiative and it sounds like the funding has been well used.</w:t>
            </w:r>
          </w:p>
          <w:p w14:paraId="0CAB94F8" w14:textId="252A3390" w:rsidR="00DF39C7" w:rsidRPr="00BC42A5" w:rsidRDefault="00DF39C7" w:rsidP="00CA2999">
            <w:pPr>
              <w:pStyle w:val="ListParagraph"/>
              <w:numPr>
                <w:ilvl w:val="0"/>
                <w:numId w:val="45"/>
              </w:numPr>
              <w:rPr>
                <w:rFonts w:eastAsia="Calibri"/>
                <w:i/>
              </w:rPr>
            </w:pPr>
            <w:r w:rsidRPr="00BC42A5">
              <w:rPr>
                <w:rFonts w:eastAsia="Calibri"/>
                <w:i/>
              </w:rPr>
              <w:t>Keep up the good work.</w:t>
            </w:r>
          </w:p>
          <w:p w14:paraId="5F08EB42" w14:textId="38BEE4DF" w:rsidR="001E55F1" w:rsidRPr="00BC42A5" w:rsidRDefault="001E55F1" w:rsidP="001E55F1">
            <w:pPr>
              <w:rPr>
                <w:rFonts w:eastAsia="Calibri"/>
                <w:i/>
              </w:rPr>
            </w:pPr>
          </w:p>
          <w:p w14:paraId="34BD1D57" w14:textId="1B956946" w:rsidR="00E85DA2" w:rsidRPr="00676A5C" w:rsidRDefault="00E85DA2" w:rsidP="001E55F1">
            <w:pPr>
              <w:rPr>
                <w:rFonts w:eastAsia="Calibri"/>
                <w:b/>
              </w:rPr>
            </w:pPr>
            <w:r w:rsidRPr="00676A5C">
              <w:rPr>
                <w:rFonts w:eastAsia="Calibri"/>
                <w:b/>
              </w:rPr>
              <w:t>Pupil Comments (from focus group session with PEF leader):</w:t>
            </w:r>
          </w:p>
          <w:p w14:paraId="4DF45F6C" w14:textId="4310A7EA" w:rsidR="00E85DA2" w:rsidRPr="00A16D24" w:rsidRDefault="00E85DA2" w:rsidP="00E85DA2">
            <w:pPr>
              <w:pStyle w:val="ListParagraph"/>
              <w:numPr>
                <w:ilvl w:val="0"/>
                <w:numId w:val="64"/>
              </w:numPr>
              <w:rPr>
                <w:rFonts w:eastAsia="Calibri"/>
                <w:i/>
              </w:rPr>
            </w:pPr>
            <w:r w:rsidRPr="00A16D24">
              <w:rPr>
                <w:rFonts w:eastAsia="Calibri"/>
                <w:i/>
              </w:rPr>
              <w:t xml:space="preserve">Numicon helps me with my maths. I have </w:t>
            </w:r>
            <w:r w:rsidR="00676A5C" w:rsidRPr="00A16D24">
              <w:rPr>
                <w:rFonts w:eastAsia="Calibri"/>
                <w:i/>
              </w:rPr>
              <w:t>gotten</w:t>
            </w:r>
            <w:r w:rsidRPr="00A16D24">
              <w:rPr>
                <w:rFonts w:eastAsia="Calibri"/>
                <w:i/>
              </w:rPr>
              <w:t xml:space="preserve"> better at working things out quickly.</w:t>
            </w:r>
          </w:p>
          <w:p w14:paraId="207E96ED" w14:textId="477BA8F4" w:rsidR="00E85DA2" w:rsidRPr="00A16D24" w:rsidRDefault="00E85DA2" w:rsidP="00E85DA2">
            <w:pPr>
              <w:pStyle w:val="ListParagraph"/>
              <w:numPr>
                <w:ilvl w:val="0"/>
                <w:numId w:val="64"/>
              </w:numPr>
              <w:rPr>
                <w:rFonts w:eastAsia="Calibri"/>
                <w:i/>
              </w:rPr>
            </w:pPr>
            <w:r w:rsidRPr="00A16D24">
              <w:rPr>
                <w:rFonts w:eastAsia="Calibri"/>
                <w:i/>
              </w:rPr>
              <w:t xml:space="preserve">There’s lots of stuff to help you learn and play </w:t>
            </w:r>
            <w:r w:rsidR="00676A5C" w:rsidRPr="00A16D24">
              <w:rPr>
                <w:rFonts w:eastAsia="Calibri"/>
                <w:i/>
              </w:rPr>
              <w:t>in school.</w:t>
            </w:r>
          </w:p>
          <w:p w14:paraId="3BF48DDF" w14:textId="5F128182" w:rsidR="00E85DA2" w:rsidRPr="00A16D24" w:rsidRDefault="00E85DA2" w:rsidP="00E85DA2">
            <w:pPr>
              <w:pStyle w:val="ListParagraph"/>
              <w:numPr>
                <w:ilvl w:val="0"/>
                <w:numId w:val="64"/>
              </w:numPr>
              <w:rPr>
                <w:rFonts w:eastAsia="Calibri"/>
                <w:i/>
              </w:rPr>
            </w:pPr>
            <w:r w:rsidRPr="00A16D24">
              <w:rPr>
                <w:rFonts w:eastAsia="Calibri"/>
                <w:i/>
              </w:rPr>
              <w:t>I love working with my teacher when we do our new books (RWI phonics)</w:t>
            </w:r>
          </w:p>
          <w:p w14:paraId="63FF4193" w14:textId="7C721A95" w:rsidR="00E85DA2" w:rsidRPr="00A16D24" w:rsidRDefault="00E85DA2" w:rsidP="00E85DA2">
            <w:pPr>
              <w:pStyle w:val="ListParagraph"/>
              <w:numPr>
                <w:ilvl w:val="0"/>
                <w:numId w:val="64"/>
              </w:numPr>
              <w:rPr>
                <w:rFonts w:eastAsia="Calibri"/>
                <w:i/>
              </w:rPr>
            </w:pPr>
            <w:r w:rsidRPr="00A16D24">
              <w:rPr>
                <w:rFonts w:eastAsia="Calibri"/>
                <w:i/>
              </w:rPr>
              <w:t>The teachers are good at helping you with your work.</w:t>
            </w:r>
          </w:p>
          <w:p w14:paraId="4072BE17" w14:textId="6E0D8090" w:rsidR="00E85DA2" w:rsidRPr="00A16D24" w:rsidRDefault="00E85DA2" w:rsidP="00E85DA2">
            <w:pPr>
              <w:pStyle w:val="ListParagraph"/>
              <w:numPr>
                <w:ilvl w:val="0"/>
                <w:numId w:val="64"/>
              </w:numPr>
              <w:rPr>
                <w:rFonts w:eastAsia="Calibri"/>
                <w:i/>
              </w:rPr>
            </w:pPr>
            <w:r w:rsidRPr="00A16D24">
              <w:rPr>
                <w:rFonts w:eastAsia="Calibri"/>
                <w:i/>
              </w:rPr>
              <w:t>It’s fun learning in school</w:t>
            </w:r>
            <w:r w:rsidR="00676A5C" w:rsidRPr="00A16D24">
              <w:rPr>
                <w:rFonts w:eastAsia="Calibri"/>
                <w:i/>
              </w:rPr>
              <w:t>.</w:t>
            </w:r>
          </w:p>
          <w:p w14:paraId="722B2F47" w14:textId="522EF57B" w:rsidR="00E85DA2" w:rsidRPr="00A16D24" w:rsidRDefault="00E85DA2" w:rsidP="00E85DA2">
            <w:pPr>
              <w:pStyle w:val="ListParagraph"/>
              <w:numPr>
                <w:ilvl w:val="0"/>
                <w:numId w:val="64"/>
              </w:numPr>
              <w:rPr>
                <w:rFonts w:eastAsia="Calibri"/>
                <w:i/>
              </w:rPr>
            </w:pPr>
            <w:r w:rsidRPr="00A16D24">
              <w:rPr>
                <w:rFonts w:eastAsia="Calibri"/>
                <w:i/>
              </w:rPr>
              <w:t>Nessy is very helpful and it’s at the right level for me to help with my spelling.</w:t>
            </w:r>
          </w:p>
          <w:p w14:paraId="6E8C59B4" w14:textId="128F8A37" w:rsidR="00E85DA2" w:rsidRPr="00A16D24" w:rsidRDefault="00E85DA2" w:rsidP="00E85DA2">
            <w:pPr>
              <w:pStyle w:val="ListParagraph"/>
              <w:numPr>
                <w:ilvl w:val="0"/>
                <w:numId w:val="64"/>
              </w:numPr>
              <w:rPr>
                <w:rFonts w:eastAsia="Calibri"/>
                <w:i/>
              </w:rPr>
            </w:pPr>
            <w:r w:rsidRPr="00A16D24">
              <w:rPr>
                <w:rFonts w:eastAsia="Calibri"/>
                <w:i/>
              </w:rPr>
              <w:t>The assessments on Sumdog are a good way to help you know if you are doing well.</w:t>
            </w:r>
          </w:p>
          <w:p w14:paraId="02AF4DDE" w14:textId="61E76337" w:rsidR="001E55F1" w:rsidRPr="00BC42A5" w:rsidRDefault="001E55F1" w:rsidP="001E55F1">
            <w:pPr>
              <w:rPr>
                <w:rFonts w:eastAsia="Calibri"/>
                <w:i/>
              </w:rPr>
            </w:pPr>
          </w:p>
          <w:p w14:paraId="19FA66EA" w14:textId="364AE8BD" w:rsidR="00B053AE" w:rsidRPr="00BC42A5" w:rsidRDefault="00B053AE" w:rsidP="00B053AE">
            <w:pPr>
              <w:pStyle w:val="NoSpacing"/>
              <w:rPr>
                <w:rFonts w:ascii="Arial" w:hAnsi="Arial" w:cs="Arial"/>
              </w:rPr>
            </w:pPr>
          </w:p>
          <w:p w14:paraId="2F42CE58" w14:textId="51394577" w:rsidR="00B053AE" w:rsidRPr="00BC42A5" w:rsidRDefault="00B053AE" w:rsidP="00B053AE">
            <w:pPr>
              <w:rPr>
                <w:b/>
              </w:rPr>
            </w:pPr>
            <w:r w:rsidRPr="00BC42A5">
              <w:rPr>
                <w:b/>
              </w:rPr>
              <w:t>Next Steps:</w:t>
            </w:r>
          </w:p>
          <w:p w14:paraId="1D2AD115" w14:textId="4DD743A6" w:rsidR="00463957" w:rsidRPr="00BC42A5" w:rsidRDefault="00463957" w:rsidP="00B053AE">
            <w:pPr>
              <w:rPr>
                <w:b/>
              </w:rPr>
            </w:pPr>
            <w:r w:rsidRPr="00BC42A5">
              <w:rPr>
                <w:b/>
              </w:rPr>
              <w:t>Through surveys, evaluations and consultations, the follo</w:t>
            </w:r>
            <w:r w:rsidR="00892C25" w:rsidRPr="00BC42A5">
              <w:rPr>
                <w:b/>
              </w:rPr>
              <w:t>wing was noted as next steps:</w:t>
            </w:r>
          </w:p>
          <w:p w14:paraId="376816BB" w14:textId="79EB0014" w:rsidR="00463957" w:rsidRPr="00BC42A5" w:rsidRDefault="00463957" w:rsidP="00B053AE">
            <w:r w:rsidRPr="00BC42A5">
              <w:t>1) Staff reviewed the Emotion Works programme for Health and Wel</w:t>
            </w:r>
            <w:r w:rsidR="00892C25" w:rsidRPr="00BC42A5">
              <w:t>lbeing however it was felt by teaching</w:t>
            </w:r>
            <w:r w:rsidRPr="00BC42A5">
              <w:t xml:space="preserve"> staff that this did not meet the needs of the school. An alternative emotional wellbeing resource will be sourced through the next round of PEF funding.</w:t>
            </w:r>
          </w:p>
          <w:p w14:paraId="51FA9B41" w14:textId="72A4508E" w:rsidR="00463957" w:rsidRPr="00BC42A5" w:rsidRDefault="00463957" w:rsidP="00B053AE">
            <w:r w:rsidRPr="00BC42A5">
              <w:t xml:space="preserve">2) </w:t>
            </w:r>
            <w:r w:rsidR="00A16D24">
              <w:t>We will e</w:t>
            </w:r>
            <w:r w:rsidRPr="00BC42A5">
              <w:t xml:space="preserve">nhance the learning materials for non-fiction across the book banding levels. </w:t>
            </w:r>
          </w:p>
          <w:p w14:paraId="7E08B633" w14:textId="564B20F4" w:rsidR="00B053AE" w:rsidRPr="00BC42A5" w:rsidRDefault="00463957" w:rsidP="00B053AE">
            <w:r w:rsidRPr="00BC42A5">
              <w:t xml:space="preserve">3) </w:t>
            </w:r>
            <w:r w:rsidR="00DF39C7" w:rsidRPr="00BC42A5">
              <w:t>We should continue to invest in concrete materials for Numicon as demonstrated through the training session for targeted support across the school.</w:t>
            </w:r>
          </w:p>
          <w:p w14:paraId="1B3C0ED4" w14:textId="343517F6" w:rsidR="00892C25" w:rsidRPr="00BC42A5" w:rsidRDefault="00892C25" w:rsidP="00B053AE">
            <w:r w:rsidRPr="00BC42A5">
              <w:t>4) Continue to embed a Read, Write Inc phonics and RWI spelling approach across the whole school.</w:t>
            </w:r>
          </w:p>
          <w:p w14:paraId="73E4F668" w14:textId="7DB099F1" w:rsidR="00892C25" w:rsidRPr="00BC42A5" w:rsidRDefault="00892C25" w:rsidP="00B053AE">
            <w:pPr>
              <w:rPr>
                <w:b/>
              </w:rPr>
            </w:pPr>
            <w:r w:rsidRPr="00BC42A5">
              <w:t>5) Continue with online subscriptions including Sumdog, Linguascope, Read, Write Inc, Numicon Online.</w:t>
            </w:r>
          </w:p>
          <w:p w14:paraId="72CF6A4E" w14:textId="77777777" w:rsidR="00B053AE" w:rsidRPr="00BC42A5" w:rsidRDefault="00B053AE" w:rsidP="00B053AE">
            <w:pPr>
              <w:pStyle w:val="NoSpacing"/>
              <w:rPr>
                <w:rFonts w:ascii="Arial" w:hAnsi="Arial" w:cs="Arial"/>
              </w:rPr>
            </w:pPr>
          </w:p>
          <w:p w14:paraId="3E8CF77F" w14:textId="238139E8" w:rsidR="0095724B" w:rsidRPr="0095724B" w:rsidRDefault="0095724B" w:rsidP="0095724B">
            <w:pPr>
              <w:rPr>
                <w:bCs/>
              </w:rPr>
            </w:pPr>
            <w:r w:rsidRPr="0095724B">
              <w:rPr>
                <w:bCs/>
              </w:rPr>
              <w:t xml:space="preserve">A full PEF plan is submitted on a separate document for session 2022-2023. </w:t>
            </w:r>
          </w:p>
          <w:p w14:paraId="099BDD35" w14:textId="21539863" w:rsidR="00B053AE" w:rsidRPr="00BC42A5" w:rsidRDefault="00B053AE" w:rsidP="00B053AE">
            <w:pPr>
              <w:spacing w:after="160"/>
            </w:pPr>
          </w:p>
        </w:tc>
      </w:tr>
      <w:tr w:rsidR="00E115C2" w:rsidRPr="00BC42A5" w14:paraId="754C0F22" w14:textId="77777777" w:rsidTr="00D719C0">
        <w:tc>
          <w:tcPr>
            <w:tcW w:w="13948" w:type="dxa"/>
            <w:gridSpan w:val="3"/>
          </w:tcPr>
          <w:p w14:paraId="39D36C4A" w14:textId="77777777" w:rsidR="00E115C2" w:rsidRPr="00BC42A5" w:rsidRDefault="00E115C2" w:rsidP="00E115C2">
            <w:pPr>
              <w:jc w:val="both"/>
              <w:rPr>
                <w:color w:val="7030A0"/>
              </w:rPr>
            </w:pPr>
            <w:r w:rsidRPr="00BC42A5">
              <w:rPr>
                <w:b/>
                <w:color w:val="7030A0"/>
              </w:rPr>
              <w:lastRenderedPageBreak/>
              <w:t>Nursery Priority:</w:t>
            </w:r>
            <w:r w:rsidRPr="00BC42A5">
              <w:rPr>
                <w:color w:val="7030A0"/>
              </w:rPr>
              <w:t xml:space="preserve">  </w:t>
            </w:r>
          </w:p>
          <w:p w14:paraId="7EEE351C" w14:textId="77777777" w:rsidR="00E115C2" w:rsidRPr="00BC42A5" w:rsidRDefault="00E115C2" w:rsidP="00E115C2">
            <w:pPr>
              <w:spacing w:after="160" w:line="259" w:lineRule="auto"/>
              <w:ind w:left="720"/>
              <w:contextualSpacing/>
              <w:rPr>
                <w:rFonts w:eastAsia="Calibri"/>
              </w:rPr>
            </w:pPr>
            <w:r w:rsidRPr="00BC42A5">
              <w:rPr>
                <w:rFonts w:eastAsia="Calibri"/>
              </w:rPr>
              <w:t>To improve Health and Wellbeing during Recovery Period and improve our Health and Wellbeing Programme through:</w:t>
            </w:r>
          </w:p>
          <w:p w14:paraId="13787866" w14:textId="77777777" w:rsidR="00E115C2" w:rsidRPr="00BC42A5" w:rsidRDefault="00E115C2" w:rsidP="00CA2999">
            <w:pPr>
              <w:numPr>
                <w:ilvl w:val="0"/>
                <w:numId w:val="46"/>
              </w:numPr>
              <w:spacing w:after="160" w:line="259" w:lineRule="auto"/>
              <w:contextualSpacing/>
              <w:rPr>
                <w:rFonts w:eastAsia="Calibri"/>
              </w:rPr>
            </w:pPr>
            <w:r w:rsidRPr="00BC42A5">
              <w:rPr>
                <w:rFonts w:eastAsia="Calibri"/>
              </w:rPr>
              <w:t>Implementation of Emotion Works</w:t>
            </w:r>
          </w:p>
          <w:p w14:paraId="0FAF9309" w14:textId="77777777" w:rsidR="00E115C2" w:rsidRPr="00BC42A5" w:rsidRDefault="00E115C2" w:rsidP="00CA2999">
            <w:pPr>
              <w:numPr>
                <w:ilvl w:val="0"/>
                <w:numId w:val="46"/>
              </w:numPr>
              <w:spacing w:after="160" w:line="259" w:lineRule="auto"/>
              <w:contextualSpacing/>
              <w:rPr>
                <w:rFonts w:eastAsia="Calibri"/>
              </w:rPr>
            </w:pPr>
            <w:r w:rsidRPr="00BC42A5">
              <w:rPr>
                <w:rFonts w:eastAsia="Calibri"/>
              </w:rPr>
              <w:t>Raising the profile of safeguarding and personal safety</w:t>
            </w:r>
          </w:p>
          <w:p w14:paraId="5DA879AA" w14:textId="6996E942" w:rsidR="00E115C2" w:rsidRPr="00BC42A5" w:rsidRDefault="00E115C2" w:rsidP="00CA2999">
            <w:pPr>
              <w:numPr>
                <w:ilvl w:val="0"/>
                <w:numId w:val="46"/>
              </w:numPr>
              <w:spacing w:after="160" w:line="259" w:lineRule="auto"/>
              <w:contextualSpacing/>
              <w:rPr>
                <w:rFonts w:eastAsia="Calibri"/>
              </w:rPr>
            </w:pPr>
            <w:r w:rsidRPr="00BC42A5">
              <w:rPr>
                <w:rFonts w:eastAsia="Calibri"/>
              </w:rPr>
              <w:t>Nurture principals embedded at Nursery</w:t>
            </w:r>
          </w:p>
          <w:p w14:paraId="5D7F8116" w14:textId="7F880959" w:rsidR="00E115C2" w:rsidRPr="00BC42A5" w:rsidRDefault="00E115C2" w:rsidP="00E115C2">
            <w:pPr>
              <w:spacing w:after="160" w:line="259" w:lineRule="auto"/>
              <w:contextualSpacing/>
              <w:rPr>
                <w:rFonts w:eastAsia="Calibri"/>
              </w:rPr>
            </w:pPr>
          </w:p>
          <w:p w14:paraId="20DB8BCD" w14:textId="25B118D0" w:rsidR="00E115C2" w:rsidRPr="00676A5C" w:rsidRDefault="00E115C2" w:rsidP="00E115C2">
            <w:pPr>
              <w:spacing w:after="160" w:line="259" w:lineRule="auto"/>
              <w:contextualSpacing/>
              <w:rPr>
                <w:rFonts w:eastAsia="Calibri"/>
                <w:b/>
                <w:color w:val="7030A0"/>
                <w:u w:val="single"/>
              </w:rPr>
            </w:pPr>
            <w:r w:rsidRPr="00676A5C">
              <w:rPr>
                <w:rFonts w:eastAsia="Calibri"/>
                <w:b/>
                <w:color w:val="7030A0"/>
                <w:u w:val="single"/>
              </w:rPr>
              <w:t>Progress:</w:t>
            </w:r>
          </w:p>
          <w:p w14:paraId="0B75BD64" w14:textId="77777777" w:rsidR="00E115C2" w:rsidRPr="00BC42A5" w:rsidRDefault="00E115C2" w:rsidP="00CA2999">
            <w:pPr>
              <w:pStyle w:val="ListParagraph"/>
              <w:numPr>
                <w:ilvl w:val="0"/>
                <w:numId w:val="46"/>
              </w:numPr>
              <w:spacing w:after="160" w:line="259" w:lineRule="auto"/>
            </w:pPr>
            <w:r w:rsidRPr="00BC42A5">
              <w:t>Increased visual supports, on walls and lanyards</w:t>
            </w:r>
          </w:p>
          <w:p w14:paraId="3EEF6C96" w14:textId="77777777" w:rsidR="00E115C2" w:rsidRPr="00BC42A5" w:rsidRDefault="00E115C2" w:rsidP="00CA2999">
            <w:pPr>
              <w:pStyle w:val="ListParagraph"/>
              <w:numPr>
                <w:ilvl w:val="0"/>
                <w:numId w:val="46"/>
              </w:numPr>
              <w:spacing w:after="160" w:line="259" w:lineRule="auto"/>
            </w:pPr>
            <w:r w:rsidRPr="00BC42A5">
              <w:t>Staff aware of language to use for consistency and forming positive relationships</w:t>
            </w:r>
          </w:p>
          <w:p w14:paraId="0225865F" w14:textId="77777777" w:rsidR="00E115C2" w:rsidRPr="00BC42A5" w:rsidRDefault="00E115C2" w:rsidP="00CA2999">
            <w:pPr>
              <w:pStyle w:val="ListParagraph"/>
              <w:numPr>
                <w:ilvl w:val="0"/>
                <w:numId w:val="46"/>
              </w:numPr>
              <w:spacing w:after="160" w:line="259" w:lineRule="auto"/>
            </w:pPr>
            <w:r w:rsidRPr="00BC42A5">
              <w:t>SIMOA embedded in Nursery and displayed for parents to see for everyone to support children through activities and discussions</w:t>
            </w:r>
          </w:p>
          <w:p w14:paraId="74A08FC0" w14:textId="77777777" w:rsidR="00E115C2" w:rsidRPr="00BC42A5" w:rsidRDefault="00E115C2" w:rsidP="00CA2999">
            <w:pPr>
              <w:pStyle w:val="ListParagraph"/>
              <w:numPr>
                <w:ilvl w:val="0"/>
                <w:numId w:val="46"/>
              </w:numPr>
              <w:spacing w:after="160" w:line="259" w:lineRule="auto"/>
            </w:pPr>
            <w:r w:rsidRPr="00BC42A5">
              <w:t>Documentation relating to safety read by all staff</w:t>
            </w:r>
          </w:p>
          <w:p w14:paraId="4EB79D28" w14:textId="77777777" w:rsidR="00E115C2" w:rsidRPr="00BC42A5" w:rsidRDefault="00E115C2" w:rsidP="00CA2999">
            <w:pPr>
              <w:pStyle w:val="ListParagraph"/>
              <w:numPr>
                <w:ilvl w:val="0"/>
                <w:numId w:val="46"/>
              </w:numPr>
              <w:spacing w:after="160" w:line="259" w:lineRule="auto"/>
            </w:pPr>
            <w:r w:rsidRPr="00BC42A5">
              <w:lastRenderedPageBreak/>
              <w:t>Risk assessments updated to inform current/new staff to keep children safe and supported</w:t>
            </w:r>
          </w:p>
          <w:p w14:paraId="7514E15E" w14:textId="77777777" w:rsidR="00E115C2" w:rsidRPr="00BC42A5" w:rsidRDefault="00E115C2" w:rsidP="00CA2999">
            <w:pPr>
              <w:pStyle w:val="ListParagraph"/>
              <w:numPr>
                <w:ilvl w:val="0"/>
                <w:numId w:val="46"/>
              </w:numPr>
              <w:spacing w:after="160" w:line="259" w:lineRule="auto"/>
            </w:pPr>
            <w:r w:rsidRPr="00BC42A5">
              <w:t>Walkie Talkies used indoors/out for increased safety</w:t>
            </w:r>
          </w:p>
          <w:p w14:paraId="3D16CB2F" w14:textId="77777777" w:rsidR="00E115C2" w:rsidRPr="00BC42A5" w:rsidRDefault="00E115C2" w:rsidP="00CA2999">
            <w:pPr>
              <w:pStyle w:val="ListParagraph"/>
              <w:numPr>
                <w:ilvl w:val="0"/>
                <w:numId w:val="46"/>
              </w:numPr>
              <w:spacing w:after="160" w:line="259" w:lineRule="auto"/>
            </w:pPr>
            <w:r w:rsidRPr="00BC42A5">
              <w:t>Head counting embedded during session</w:t>
            </w:r>
          </w:p>
          <w:p w14:paraId="2E7DA39D" w14:textId="77777777" w:rsidR="00E115C2" w:rsidRPr="00BC42A5" w:rsidRDefault="00E115C2" w:rsidP="00CA2999">
            <w:pPr>
              <w:pStyle w:val="ListParagraph"/>
              <w:numPr>
                <w:ilvl w:val="0"/>
                <w:numId w:val="46"/>
              </w:numPr>
              <w:spacing w:after="160" w:line="259" w:lineRule="auto"/>
            </w:pPr>
            <w:r w:rsidRPr="00BC42A5">
              <w:t>Staff have a good understanding that all behaviour is communication</w:t>
            </w:r>
          </w:p>
          <w:p w14:paraId="24FA9A33" w14:textId="77777777" w:rsidR="00E115C2" w:rsidRPr="00BC42A5" w:rsidRDefault="00E115C2" w:rsidP="00CA2999">
            <w:pPr>
              <w:pStyle w:val="ListParagraph"/>
              <w:numPr>
                <w:ilvl w:val="0"/>
                <w:numId w:val="46"/>
              </w:numPr>
              <w:spacing w:after="160" w:line="259" w:lineRule="auto"/>
            </w:pPr>
            <w:r w:rsidRPr="00BC42A5">
              <w:t>Nurture principals understood by staff</w:t>
            </w:r>
          </w:p>
          <w:p w14:paraId="3CFA5A0A" w14:textId="77777777" w:rsidR="00E115C2" w:rsidRPr="00BC42A5" w:rsidRDefault="00E115C2" w:rsidP="00CA2999">
            <w:pPr>
              <w:pStyle w:val="ListParagraph"/>
              <w:numPr>
                <w:ilvl w:val="0"/>
                <w:numId w:val="46"/>
              </w:numPr>
              <w:spacing w:after="160" w:line="259" w:lineRule="auto"/>
            </w:pPr>
            <w:r w:rsidRPr="00BC42A5">
              <w:t>Most children share their feelings independently</w:t>
            </w:r>
          </w:p>
          <w:p w14:paraId="3BE1FD6A" w14:textId="67C3A293" w:rsidR="00E115C2" w:rsidRPr="00BC42A5" w:rsidRDefault="00E115C2" w:rsidP="00CA2999">
            <w:pPr>
              <w:pStyle w:val="ListParagraph"/>
              <w:numPr>
                <w:ilvl w:val="0"/>
                <w:numId w:val="46"/>
              </w:numPr>
              <w:spacing w:after="160" w:line="259" w:lineRule="auto"/>
            </w:pPr>
            <w:r w:rsidRPr="00BC42A5">
              <w:t>Children introduced to strategies to support challenging times e.g. mindfulness, yoga, quiet time</w:t>
            </w:r>
          </w:p>
          <w:p w14:paraId="5740BDCA" w14:textId="749A56BD" w:rsidR="00E115C2" w:rsidRPr="00676A5C" w:rsidRDefault="00E115C2" w:rsidP="00E115C2">
            <w:pPr>
              <w:spacing w:after="160"/>
              <w:rPr>
                <w:b/>
                <w:color w:val="7030A0"/>
                <w:u w:val="single"/>
              </w:rPr>
            </w:pPr>
            <w:r w:rsidRPr="00676A5C">
              <w:rPr>
                <w:b/>
                <w:color w:val="7030A0"/>
                <w:u w:val="single"/>
              </w:rPr>
              <w:t>Impact:</w:t>
            </w:r>
          </w:p>
          <w:p w14:paraId="3BAAE02D" w14:textId="77777777" w:rsidR="00E115C2" w:rsidRPr="00BC42A5" w:rsidRDefault="00E115C2" w:rsidP="00CA2999">
            <w:pPr>
              <w:pStyle w:val="ListParagraph"/>
              <w:numPr>
                <w:ilvl w:val="0"/>
                <w:numId w:val="46"/>
              </w:numPr>
              <w:spacing w:after="160" w:line="259" w:lineRule="auto"/>
            </w:pPr>
            <w:r w:rsidRPr="00BC42A5">
              <w:rPr>
                <w:rFonts w:eastAsia="Calibri"/>
              </w:rPr>
              <w:t>Because of increased visuals, all children are able to communicate their feelings better, consequently the environment is calmer and children adjust better to transitions.</w:t>
            </w:r>
          </w:p>
          <w:p w14:paraId="47064554" w14:textId="77777777" w:rsidR="00E115C2" w:rsidRPr="00BC42A5" w:rsidRDefault="00E115C2" w:rsidP="00CA2999">
            <w:pPr>
              <w:pStyle w:val="ListParagraph"/>
              <w:numPr>
                <w:ilvl w:val="0"/>
                <w:numId w:val="46"/>
              </w:numPr>
              <w:spacing w:after="160" w:line="259" w:lineRule="auto"/>
            </w:pPr>
            <w:r w:rsidRPr="00BC42A5">
              <w:rPr>
                <w:rFonts w:eastAsia="Calibri"/>
              </w:rPr>
              <w:t>Visuals have been shared at home with individual children resulting in a consistent approach between home and nursery. Children are demonstrating a better understanding through verbally sharing information with staff.</w:t>
            </w:r>
          </w:p>
          <w:p w14:paraId="13185D8B" w14:textId="77777777" w:rsidR="00E115C2" w:rsidRPr="00BC42A5" w:rsidRDefault="00E115C2" w:rsidP="00CA2999">
            <w:pPr>
              <w:pStyle w:val="ListParagraph"/>
              <w:numPr>
                <w:ilvl w:val="0"/>
                <w:numId w:val="46"/>
              </w:numPr>
              <w:spacing w:after="160" w:line="259" w:lineRule="auto"/>
            </w:pPr>
            <w:r w:rsidRPr="00BC42A5">
              <w:rPr>
                <w:rFonts w:eastAsia="Calibri"/>
              </w:rPr>
              <w:t>SIMOA documentation has given staff a daily visual reminder about keeping children safe resulting in consistency of approach.</w:t>
            </w:r>
          </w:p>
          <w:p w14:paraId="021566ED" w14:textId="77777777" w:rsidR="00E115C2" w:rsidRPr="00BC42A5" w:rsidRDefault="00E115C2" w:rsidP="00CA2999">
            <w:pPr>
              <w:pStyle w:val="ListParagraph"/>
              <w:numPr>
                <w:ilvl w:val="0"/>
                <w:numId w:val="46"/>
              </w:numPr>
              <w:spacing w:after="160" w:line="259" w:lineRule="auto"/>
            </w:pPr>
            <w:r w:rsidRPr="00BC42A5">
              <w:rPr>
                <w:rFonts w:eastAsia="Calibri"/>
              </w:rPr>
              <w:t>RA’s have been updated to include essential information as a result of reading documentation from the Early Years Team and Care Inspectorate. Staff are now feeling more confident and reassured around safety and sharing updates within the team</w:t>
            </w:r>
          </w:p>
          <w:p w14:paraId="69183DFD" w14:textId="4E252551" w:rsidR="00E115C2" w:rsidRPr="00BC42A5" w:rsidRDefault="00E115C2" w:rsidP="00CA2999">
            <w:pPr>
              <w:pStyle w:val="ListParagraph"/>
              <w:numPr>
                <w:ilvl w:val="0"/>
                <w:numId w:val="46"/>
              </w:numPr>
              <w:spacing w:after="160" w:line="259" w:lineRule="auto"/>
            </w:pPr>
            <w:r w:rsidRPr="00BC42A5">
              <w:rPr>
                <w:rFonts w:eastAsia="Calibri"/>
              </w:rPr>
              <w:t>Children have shown confidence in requesting specific strategies to support them and some have shared with parents.</w:t>
            </w:r>
          </w:p>
          <w:p w14:paraId="74691338" w14:textId="5125AA49" w:rsidR="00E115C2" w:rsidRPr="00676A5C" w:rsidRDefault="00E115C2" w:rsidP="00E115C2">
            <w:pPr>
              <w:spacing w:after="160" w:line="259" w:lineRule="auto"/>
              <w:contextualSpacing/>
              <w:rPr>
                <w:rFonts w:eastAsia="Calibri"/>
                <w:b/>
                <w:color w:val="7030A0"/>
                <w:u w:val="single"/>
              </w:rPr>
            </w:pPr>
            <w:r w:rsidRPr="00676A5C">
              <w:rPr>
                <w:rFonts w:eastAsia="Calibri"/>
                <w:b/>
                <w:color w:val="7030A0"/>
                <w:u w:val="single"/>
              </w:rPr>
              <w:t>Next Steps</w:t>
            </w:r>
          </w:p>
          <w:p w14:paraId="43A2521E" w14:textId="5478ABE3" w:rsidR="00E115C2" w:rsidRPr="00BC42A5" w:rsidRDefault="00E115C2" w:rsidP="00CA2999">
            <w:pPr>
              <w:pStyle w:val="ListParagraph"/>
              <w:numPr>
                <w:ilvl w:val="0"/>
                <w:numId w:val="47"/>
              </w:numPr>
              <w:spacing w:after="160"/>
              <w:jc w:val="both"/>
            </w:pPr>
            <w:r w:rsidRPr="00BC42A5">
              <w:t>All staff to access mental and emotional wellbeing training</w:t>
            </w:r>
          </w:p>
          <w:p w14:paraId="45351B9F" w14:textId="77777777" w:rsidR="00E115C2" w:rsidRPr="00BC42A5" w:rsidRDefault="00E115C2" w:rsidP="00CA2999">
            <w:pPr>
              <w:pStyle w:val="ListParagraph"/>
              <w:numPr>
                <w:ilvl w:val="0"/>
                <w:numId w:val="47"/>
              </w:numPr>
              <w:spacing w:after="160"/>
              <w:jc w:val="both"/>
            </w:pPr>
            <w:r w:rsidRPr="00BC42A5">
              <w:t xml:space="preserve">Nurture Ambassador role to be filled </w:t>
            </w:r>
          </w:p>
          <w:p w14:paraId="21716A9F" w14:textId="77777777" w:rsidR="00E115C2" w:rsidRPr="00BC42A5" w:rsidRDefault="00E115C2" w:rsidP="00CA2999">
            <w:pPr>
              <w:pStyle w:val="ListParagraph"/>
              <w:numPr>
                <w:ilvl w:val="0"/>
                <w:numId w:val="47"/>
              </w:numPr>
              <w:spacing w:after="160"/>
              <w:jc w:val="both"/>
            </w:pPr>
            <w:r w:rsidRPr="00BC42A5">
              <w:t>ECE to mentor SWECE in nurture principles</w:t>
            </w:r>
          </w:p>
          <w:p w14:paraId="171410A8" w14:textId="77777777" w:rsidR="00E115C2" w:rsidRPr="00BC42A5" w:rsidRDefault="00E115C2" w:rsidP="00CA2999">
            <w:pPr>
              <w:pStyle w:val="ListParagraph"/>
              <w:numPr>
                <w:ilvl w:val="0"/>
                <w:numId w:val="47"/>
              </w:numPr>
              <w:spacing w:after="160"/>
              <w:jc w:val="both"/>
            </w:pPr>
            <w:r w:rsidRPr="00BC42A5">
              <w:t>Nurture principles to become embedded at nursery</w:t>
            </w:r>
          </w:p>
          <w:p w14:paraId="77CFCE07" w14:textId="77777777" w:rsidR="00E115C2" w:rsidRPr="00BC42A5" w:rsidRDefault="00E115C2" w:rsidP="00CA2999">
            <w:pPr>
              <w:pStyle w:val="ListParagraph"/>
              <w:numPr>
                <w:ilvl w:val="0"/>
                <w:numId w:val="47"/>
              </w:numPr>
              <w:spacing w:after="160"/>
              <w:jc w:val="both"/>
            </w:pPr>
            <w:r w:rsidRPr="00BC42A5">
              <w:t xml:space="preserve">Nurture to be visible outdoors – Den area/mirrors/visuals outdoors </w:t>
            </w:r>
          </w:p>
          <w:p w14:paraId="7A1FC9F1" w14:textId="77777777" w:rsidR="00E115C2" w:rsidRPr="00BC42A5" w:rsidRDefault="00E115C2" w:rsidP="00CA2999">
            <w:pPr>
              <w:pStyle w:val="ListParagraph"/>
              <w:numPr>
                <w:ilvl w:val="0"/>
                <w:numId w:val="47"/>
              </w:numPr>
              <w:spacing w:after="160"/>
              <w:jc w:val="both"/>
            </w:pPr>
            <w:r w:rsidRPr="00BC42A5">
              <w:t>Continue to share strategies to support mental and emotional wellbeing with children</w:t>
            </w:r>
          </w:p>
          <w:p w14:paraId="54F926A3" w14:textId="0F3EC07F" w:rsidR="00E115C2" w:rsidRPr="00BC42A5" w:rsidRDefault="00E115C2" w:rsidP="00B053AE">
            <w:pPr>
              <w:pStyle w:val="NoSpacing"/>
              <w:jc w:val="center"/>
              <w:rPr>
                <w:rFonts w:ascii="Arial" w:hAnsi="Arial" w:cs="Arial"/>
                <w:b/>
                <w:u w:val="single"/>
              </w:rPr>
            </w:pPr>
          </w:p>
        </w:tc>
      </w:tr>
      <w:tr w:rsidR="00E115C2" w:rsidRPr="00BC42A5" w14:paraId="5512E64E" w14:textId="77777777" w:rsidTr="00D719C0">
        <w:tc>
          <w:tcPr>
            <w:tcW w:w="13948" w:type="dxa"/>
            <w:gridSpan w:val="3"/>
          </w:tcPr>
          <w:p w14:paraId="5403BFC6" w14:textId="7A452AF0" w:rsidR="00E115C2" w:rsidRDefault="00E115C2" w:rsidP="00E115C2">
            <w:pPr>
              <w:spacing w:line="259" w:lineRule="auto"/>
              <w:jc w:val="both"/>
              <w:rPr>
                <w:color w:val="7030A0"/>
              </w:rPr>
            </w:pPr>
            <w:r w:rsidRPr="00BC42A5">
              <w:rPr>
                <w:b/>
                <w:color w:val="7030A0"/>
              </w:rPr>
              <w:lastRenderedPageBreak/>
              <w:t>Nursery Priority:</w:t>
            </w:r>
            <w:r w:rsidRPr="00BC42A5">
              <w:rPr>
                <w:color w:val="7030A0"/>
              </w:rPr>
              <w:t xml:space="preserve">  </w:t>
            </w:r>
          </w:p>
          <w:p w14:paraId="4A8D25D5" w14:textId="77777777" w:rsidR="001F13DB" w:rsidRPr="00BC42A5" w:rsidRDefault="001F13DB" w:rsidP="00E115C2">
            <w:pPr>
              <w:spacing w:line="259" w:lineRule="auto"/>
              <w:jc w:val="both"/>
              <w:rPr>
                <w:color w:val="7030A0"/>
              </w:rPr>
            </w:pPr>
          </w:p>
          <w:p w14:paraId="2EE0F32F" w14:textId="77777777" w:rsidR="00E115C2" w:rsidRPr="00BC42A5" w:rsidRDefault="00E115C2" w:rsidP="00E115C2">
            <w:pPr>
              <w:spacing w:line="259" w:lineRule="auto"/>
              <w:jc w:val="both"/>
            </w:pPr>
            <w:r w:rsidRPr="00BC42A5">
              <w:t>To improve attainment in literacy and numeracy for all children through:</w:t>
            </w:r>
          </w:p>
          <w:p w14:paraId="06DE2D44" w14:textId="77777777" w:rsidR="00E115C2" w:rsidRPr="00BC42A5" w:rsidRDefault="00E115C2" w:rsidP="00CA2999">
            <w:pPr>
              <w:pStyle w:val="ListParagraph"/>
              <w:numPr>
                <w:ilvl w:val="0"/>
                <w:numId w:val="48"/>
              </w:numPr>
              <w:spacing w:after="160"/>
              <w:jc w:val="both"/>
            </w:pPr>
            <w:r w:rsidRPr="00BC42A5">
              <w:t>Early Intervention</w:t>
            </w:r>
          </w:p>
          <w:p w14:paraId="147B3F5B" w14:textId="77777777" w:rsidR="00E115C2" w:rsidRPr="00BC42A5" w:rsidRDefault="00E115C2" w:rsidP="00CA2999">
            <w:pPr>
              <w:pStyle w:val="ListParagraph"/>
              <w:numPr>
                <w:ilvl w:val="0"/>
                <w:numId w:val="48"/>
              </w:numPr>
              <w:spacing w:after="160"/>
              <w:jc w:val="both"/>
            </w:pPr>
            <w:r w:rsidRPr="00BC42A5">
              <w:t>Staged Intervention</w:t>
            </w:r>
          </w:p>
          <w:p w14:paraId="573A3BA2" w14:textId="77777777" w:rsidR="00E115C2" w:rsidRPr="00BC42A5" w:rsidRDefault="00E115C2" w:rsidP="00CA2999">
            <w:pPr>
              <w:pStyle w:val="ListParagraph"/>
              <w:numPr>
                <w:ilvl w:val="0"/>
                <w:numId w:val="48"/>
              </w:numPr>
              <w:spacing w:after="160"/>
              <w:jc w:val="both"/>
            </w:pPr>
            <w:r w:rsidRPr="00BC42A5">
              <w:t>Play and Learning Framework/Play Pedagogy in Nursery</w:t>
            </w:r>
          </w:p>
          <w:p w14:paraId="700E8AD1" w14:textId="77777777" w:rsidR="00E115C2" w:rsidRPr="00BC42A5" w:rsidRDefault="00E115C2" w:rsidP="00CA2999">
            <w:pPr>
              <w:pStyle w:val="ListParagraph"/>
              <w:numPr>
                <w:ilvl w:val="0"/>
                <w:numId w:val="48"/>
              </w:numPr>
              <w:spacing w:after="160"/>
              <w:jc w:val="both"/>
            </w:pPr>
            <w:r w:rsidRPr="00BC42A5">
              <w:t>Appropriate use of digital platforms to enhance learning, engage with families and external agencies and maintain relationships</w:t>
            </w:r>
          </w:p>
          <w:p w14:paraId="78F07360" w14:textId="77777777" w:rsidR="00E115C2" w:rsidRPr="00BC42A5" w:rsidRDefault="00E115C2" w:rsidP="00E115C2">
            <w:pPr>
              <w:spacing w:line="259" w:lineRule="auto"/>
              <w:jc w:val="both"/>
              <w:rPr>
                <w:color w:val="7030A0"/>
              </w:rPr>
            </w:pPr>
          </w:p>
          <w:p w14:paraId="3B872907" w14:textId="77777777" w:rsidR="00E115C2" w:rsidRPr="00BC42A5" w:rsidRDefault="00E115C2" w:rsidP="00E115C2">
            <w:pPr>
              <w:spacing w:line="259" w:lineRule="auto"/>
              <w:jc w:val="both"/>
              <w:rPr>
                <w:color w:val="7030A0"/>
              </w:rPr>
            </w:pPr>
          </w:p>
          <w:p w14:paraId="2038C104" w14:textId="1E1A6FFB" w:rsidR="00E115C2" w:rsidRPr="00BC42A5" w:rsidRDefault="00E115C2" w:rsidP="00E115C2">
            <w:pPr>
              <w:jc w:val="both"/>
              <w:rPr>
                <w:color w:val="7030A0"/>
              </w:rPr>
            </w:pPr>
            <w:r w:rsidRPr="00BC42A5">
              <w:rPr>
                <w:color w:val="7030A0"/>
              </w:rPr>
              <w:t>Due to change in circumstances this did not extend to LC</w:t>
            </w:r>
          </w:p>
          <w:p w14:paraId="7746B50A" w14:textId="6E9C3E0F" w:rsidR="00E115C2" w:rsidRPr="00BC42A5" w:rsidRDefault="00E115C2" w:rsidP="00E115C2">
            <w:pPr>
              <w:jc w:val="both"/>
              <w:rPr>
                <w:color w:val="7030A0"/>
              </w:rPr>
            </w:pPr>
          </w:p>
          <w:p w14:paraId="7B05C858" w14:textId="42F2C42F" w:rsidR="00E115C2" w:rsidRPr="00676A5C" w:rsidRDefault="00E115C2" w:rsidP="00E115C2">
            <w:pPr>
              <w:jc w:val="both"/>
              <w:rPr>
                <w:b/>
                <w:color w:val="7030A0"/>
                <w:u w:val="single"/>
              </w:rPr>
            </w:pPr>
            <w:r w:rsidRPr="00676A5C">
              <w:rPr>
                <w:b/>
                <w:color w:val="7030A0"/>
                <w:u w:val="single"/>
              </w:rPr>
              <w:t>Progress:</w:t>
            </w:r>
          </w:p>
          <w:p w14:paraId="6A0AD7C7" w14:textId="77777777" w:rsidR="00E115C2" w:rsidRPr="00BC42A5" w:rsidRDefault="00E115C2" w:rsidP="00CA2999">
            <w:pPr>
              <w:pStyle w:val="ListParagraph"/>
              <w:numPr>
                <w:ilvl w:val="0"/>
                <w:numId w:val="49"/>
              </w:numPr>
              <w:spacing w:after="160"/>
              <w:jc w:val="both"/>
            </w:pPr>
            <w:r w:rsidRPr="00BC42A5">
              <w:t>Library staff visiting nursery again and reading stories</w:t>
            </w:r>
          </w:p>
          <w:p w14:paraId="3D04CD47" w14:textId="77777777" w:rsidR="00E115C2" w:rsidRPr="00BC42A5" w:rsidRDefault="00E115C2" w:rsidP="00CA2999">
            <w:pPr>
              <w:pStyle w:val="ListParagraph"/>
              <w:numPr>
                <w:ilvl w:val="0"/>
                <w:numId w:val="49"/>
              </w:numPr>
              <w:spacing w:after="160"/>
              <w:jc w:val="both"/>
            </w:pPr>
            <w:r w:rsidRPr="00BC42A5">
              <w:t>We are in the early stages of introducing small learning groups</w:t>
            </w:r>
          </w:p>
          <w:p w14:paraId="7C43EA6A" w14:textId="77777777" w:rsidR="00E115C2" w:rsidRPr="00BC42A5" w:rsidRDefault="00E115C2" w:rsidP="00CA2999">
            <w:pPr>
              <w:pStyle w:val="ListParagraph"/>
              <w:numPr>
                <w:ilvl w:val="0"/>
                <w:numId w:val="49"/>
              </w:numPr>
              <w:spacing w:after="160"/>
              <w:jc w:val="both"/>
            </w:pPr>
            <w:r w:rsidRPr="00BC42A5">
              <w:t>Families interacting well with E- Journals and providing information from home</w:t>
            </w:r>
          </w:p>
          <w:p w14:paraId="5484EB9A" w14:textId="77777777" w:rsidR="00E115C2" w:rsidRPr="00BC42A5" w:rsidRDefault="00E115C2" w:rsidP="00CA2999">
            <w:pPr>
              <w:pStyle w:val="ListParagraph"/>
              <w:numPr>
                <w:ilvl w:val="0"/>
                <w:numId w:val="49"/>
              </w:numPr>
              <w:spacing w:after="160"/>
              <w:jc w:val="both"/>
            </w:pPr>
            <w:r w:rsidRPr="00BC42A5">
              <w:t>Staff familiar with the Glow tiles – Being Me</w:t>
            </w:r>
          </w:p>
          <w:p w14:paraId="0A4F5FF8" w14:textId="77777777" w:rsidR="00E115C2" w:rsidRPr="00BC42A5" w:rsidRDefault="00E115C2" w:rsidP="00CA2999">
            <w:pPr>
              <w:pStyle w:val="ListParagraph"/>
              <w:numPr>
                <w:ilvl w:val="0"/>
                <w:numId w:val="49"/>
              </w:numPr>
              <w:spacing w:after="160"/>
              <w:jc w:val="both"/>
            </w:pPr>
            <w:r w:rsidRPr="00BC42A5">
              <w:t xml:space="preserve">Rainbow toolkit self-evaluated and gaps in learning and resources identified </w:t>
            </w:r>
          </w:p>
          <w:p w14:paraId="22216B96" w14:textId="77777777" w:rsidR="00E115C2" w:rsidRPr="00BC42A5" w:rsidRDefault="00E115C2" w:rsidP="00CA2999">
            <w:pPr>
              <w:pStyle w:val="ListParagraph"/>
              <w:numPr>
                <w:ilvl w:val="0"/>
                <w:numId w:val="49"/>
              </w:numPr>
              <w:spacing w:after="160"/>
              <w:jc w:val="both"/>
            </w:pPr>
            <w:r w:rsidRPr="00BC42A5">
              <w:t>Staff using tracking and monitoring toolkit and journals to identify gaps in literacy and numeracy with key children</w:t>
            </w:r>
          </w:p>
          <w:p w14:paraId="77291FB2" w14:textId="77777777" w:rsidR="00E115C2" w:rsidRPr="00BC42A5" w:rsidRDefault="00E115C2" w:rsidP="00CA2999">
            <w:pPr>
              <w:pStyle w:val="ListParagraph"/>
              <w:numPr>
                <w:ilvl w:val="0"/>
                <w:numId w:val="49"/>
              </w:numPr>
              <w:spacing w:after="160"/>
              <w:jc w:val="both"/>
            </w:pPr>
            <w:r w:rsidRPr="00BC42A5">
              <w:t xml:space="preserve">Staff communicating with parents in a number of ways to support children in literacy and numeracy: review meetings, Google meets, telephone conversations, journal entries from home  </w:t>
            </w:r>
          </w:p>
          <w:p w14:paraId="7FB1F76E" w14:textId="77777777" w:rsidR="00E115C2" w:rsidRPr="00BC42A5" w:rsidRDefault="00E115C2" w:rsidP="00CA2999">
            <w:pPr>
              <w:pStyle w:val="ListParagraph"/>
              <w:numPr>
                <w:ilvl w:val="0"/>
                <w:numId w:val="49"/>
              </w:numPr>
              <w:spacing w:after="160"/>
            </w:pPr>
            <w:r w:rsidRPr="00BC42A5">
              <w:t>Staff have participated in improvement planning development groups working in partnership with teaching colleagues in school. They contributed to school improvement and nursery improvement as a result.</w:t>
            </w:r>
          </w:p>
          <w:p w14:paraId="696E3C42" w14:textId="77777777" w:rsidR="00E115C2" w:rsidRPr="00BC42A5" w:rsidRDefault="00E115C2" w:rsidP="00CA2999">
            <w:pPr>
              <w:pStyle w:val="ListParagraph"/>
              <w:numPr>
                <w:ilvl w:val="0"/>
                <w:numId w:val="49"/>
              </w:numPr>
              <w:spacing w:after="160"/>
              <w:jc w:val="both"/>
            </w:pPr>
            <w:r w:rsidRPr="00BC42A5">
              <w:t>Staff shared knowledge and experiences of Play pedagogy and documents with school, staff during In-service training. Teachers have adopted some of the approaches shared e.g. ‘provocations’.</w:t>
            </w:r>
          </w:p>
          <w:p w14:paraId="765D080D" w14:textId="423D9D04" w:rsidR="00E115C2" w:rsidRPr="00676A5C" w:rsidRDefault="00E115C2" w:rsidP="00E115C2">
            <w:pPr>
              <w:jc w:val="both"/>
              <w:rPr>
                <w:b/>
                <w:color w:val="7030A0"/>
                <w:u w:val="single"/>
              </w:rPr>
            </w:pPr>
            <w:r w:rsidRPr="00676A5C">
              <w:rPr>
                <w:b/>
                <w:color w:val="7030A0"/>
                <w:u w:val="single"/>
              </w:rPr>
              <w:t>Impact:</w:t>
            </w:r>
          </w:p>
          <w:p w14:paraId="481F0C5F" w14:textId="77777777" w:rsidR="00E115C2" w:rsidRPr="00BC42A5" w:rsidRDefault="00E115C2" w:rsidP="00CA2999">
            <w:pPr>
              <w:pStyle w:val="ListParagraph"/>
              <w:numPr>
                <w:ilvl w:val="0"/>
                <w:numId w:val="50"/>
              </w:numPr>
              <w:spacing w:after="160"/>
              <w:rPr>
                <w:color w:val="7030A0"/>
              </w:rPr>
            </w:pPr>
            <w:r w:rsidRPr="00BC42A5">
              <w:t xml:space="preserve">After self-evaluating the Rainbow toolkit, staff identified gaps around money and planned   opportunities for life experiences linked to money. </w:t>
            </w:r>
          </w:p>
          <w:p w14:paraId="5F858B8C" w14:textId="77777777" w:rsidR="00E115C2" w:rsidRPr="00BC42A5" w:rsidRDefault="00E115C2" w:rsidP="00CA2999">
            <w:pPr>
              <w:pStyle w:val="ListParagraph"/>
              <w:numPr>
                <w:ilvl w:val="0"/>
                <w:numId w:val="50"/>
              </w:numPr>
              <w:spacing w:after="160"/>
              <w:rPr>
                <w:color w:val="7030A0"/>
              </w:rPr>
            </w:pPr>
            <w:r w:rsidRPr="00BC42A5">
              <w:t>Visiting the local shop and Post Office to buy items, stamps and send letters, children discussed cost and payment with staff. This activity provided opportunities to handle money in a real life event.</w:t>
            </w:r>
          </w:p>
          <w:p w14:paraId="50BD6A4F" w14:textId="4EC7BC09" w:rsidR="00E115C2" w:rsidRPr="00BC42A5" w:rsidRDefault="00E115C2" w:rsidP="00CA2999">
            <w:pPr>
              <w:pStyle w:val="ListParagraph"/>
              <w:numPr>
                <w:ilvl w:val="0"/>
                <w:numId w:val="50"/>
              </w:numPr>
              <w:spacing w:after="160"/>
              <w:rPr>
                <w:color w:val="7030A0"/>
              </w:rPr>
            </w:pPr>
            <w:r w:rsidRPr="00BC42A5">
              <w:t>After discussions between nursery staff and teaching colleagues, staff in school are now using Early Years documents to continue to develop play in P1 and P2. This has given staff the opportunity to influence change and improvement and engage in collegiate activities with teachers.</w:t>
            </w:r>
          </w:p>
          <w:p w14:paraId="1EEB8C80" w14:textId="75EF1614" w:rsidR="00E115C2" w:rsidRPr="00676A5C" w:rsidRDefault="00E115C2" w:rsidP="00E115C2">
            <w:pPr>
              <w:jc w:val="both"/>
              <w:rPr>
                <w:b/>
                <w:color w:val="7030A0"/>
                <w:u w:val="single"/>
              </w:rPr>
            </w:pPr>
            <w:r w:rsidRPr="00676A5C">
              <w:rPr>
                <w:b/>
                <w:color w:val="7030A0"/>
                <w:u w:val="single"/>
              </w:rPr>
              <w:t>Next Steps:</w:t>
            </w:r>
          </w:p>
          <w:p w14:paraId="3A36DABC" w14:textId="77777777" w:rsidR="00E115C2" w:rsidRPr="00BC42A5" w:rsidRDefault="00E115C2" w:rsidP="00CA2999">
            <w:pPr>
              <w:pStyle w:val="ListParagraph"/>
              <w:numPr>
                <w:ilvl w:val="0"/>
                <w:numId w:val="51"/>
              </w:numPr>
              <w:spacing w:after="160"/>
              <w:jc w:val="both"/>
            </w:pPr>
            <w:r w:rsidRPr="00BC42A5">
              <w:t>Staff to continue to gather evaluations and evidence to inform data throughout the year</w:t>
            </w:r>
          </w:p>
          <w:p w14:paraId="65722986" w14:textId="79ED3AAA" w:rsidR="00E115C2" w:rsidRPr="00BC42A5" w:rsidRDefault="00E115C2" w:rsidP="00CA2999">
            <w:pPr>
              <w:pStyle w:val="ListParagraph"/>
              <w:numPr>
                <w:ilvl w:val="0"/>
                <w:numId w:val="51"/>
              </w:numPr>
              <w:spacing w:after="160"/>
              <w:jc w:val="both"/>
            </w:pPr>
            <w:r w:rsidRPr="00BC42A5">
              <w:t xml:space="preserve">Have discussions with reluctant </w:t>
            </w:r>
            <w:r w:rsidR="001F13DB" w:rsidRPr="00BC42A5">
              <w:t>parents to</w:t>
            </w:r>
            <w:r w:rsidRPr="00BC42A5">
              <w:t xml:space="preserve"> support them to engage with the E-Learning journals (Offer workshops)</w:t>
            </w:r>
          </w:p>
          <w:p w14:paraId="67AFE19A" w14:textId="77777777" w:rsidR="00E115C2" w:rsidRPr="00BC42A5" w:rsidRDefault="00E115C2" w:rsidP="00CA2999">
            <w:pPr>
              <w:pStyle w:val="ListParagraph"/>
              <w:numPr>
                <w:ilvl w:val="0"/>
                <w:numId w:val="51"/>
              </w:numPr>
              <w:spacing w:after="160"/>
              <w:jc w:val="both"/>
            </w:pPr>
            <w:r w:rsidRPr="00BC42A5">
              <w:t xml:space="preserve">SECEs to attend meetings to support implementation of new Rainbow toolkit </w:t>
            </w:r>
          </w:p>
          <w:p w14:paraId="616ECEAC" w14:textId="77777777" w:rsidR="00E115C2" w:rsidRPr="00BC42A5" w:rsidRDefault="00E115C2" w:rsidP="00CA2999">
            <w:pPr>
              <w:pStyle w:val="ListParagraph"/>
              <w:numPr>
                <w:ilvl w:val="0"/>
                <w:numId w:val="51"/>
              </w:numPr>
              <w:spacing w:after="160"/>
              <w:jc w:val="both"/>
              <w:rPr>
                <w:color w:val="7030A0"/>
              </w:rPr>
            </w:pPr>
            <w:r w:rsidRPr="00BC42A5">
              <w:t>Implementation of learning groups to be reviewed next year</w:t>
            </w:r>
          </w:p>
          <w:p w14:paraId="72FB94BE" w14:textId="77777777" w:rsidR="00E115C2" w:rsidRPr="00BC42A5" w:rsidRDefault="00E115C2" w:rsidP="00CA2999">
            <w:pPr>
              <w:pStyle w:val="ListParagraph"/>
              <w:numPr>
                <w:ilvl w:val="0"/>
                <w:numId w:val="51"/>
              </w:numPr>
              <w:spacing w:after="160"/>
              <w:jc w:val="both"/>
              <w:rPr>
                <w:color w:val="7030A0"/>
              </w:rPr>
            </w:pPr>
            <w:r w:rsidRPr="00BC42A5">
              <w:t>Nursery staff will continue to be involved in development groups next year</w:t>
            </w:r>
          </w:p>
          <w:p w14:paraId="4899F32D" w14:textId="3C51886D" w:rsidR="00E115C2" w:rsidRPr="00BC42A5" w:rsidRDefault="00E115C2" w:rsidP="00E115C2">
            <w:pPr>
              <w:jc w:val="both"/>
              <w:rPr>
                <w:b/>
                <w:color w:val="7030A0"/>
              </w:rPr>
            </w:pPr>
          </w:p>
        </w:tc>
      </w:tr>
      <w:tr w:rsidR="00E115C2" w:rsidRPr="00BC42A5" w14:paraId="2EF7958C" w14:textId="77777777" w:rsidTr="00D719C0">
        <w:tc>
          <w:tcPr>
            <w:tcW w:w="13948" w:type="dxa"/>
            <w:gridSpan w:val="3"/>
          </w:tcPr>
          <w:p w14:paraId="7D570232" w14:textId="77777777" w:rsidR="00E115C2" w:rsidRPr="00BC42A5" w:rsidRDefault="00E115C2" w:rsidP="00E115C2">
            <w:pPr>
              <w:spacing w:line="259" w:lineRule="auto"/>
              <w:jc w:val="both"/>
              <w:rPr>
                <w:color w:val="7030A0"/>
              </w:rPr>
            </w:pPr>
            <w:r w:rsidRPr="00BC42A5">
              <w:rPr>
                <w:b/>
                <w:color w:val="7030A0"/>
              </w:rPr>
              <w:lastRenderedPageBreak/>
              <w:t>Nursery Priority:</w:t>
            </w:r>
            <w:r w:rsidRPr="00BC42A5">
              <w:rPr>
                <w:color w:val="7030A0"/>
              </w:rPr>
              <w:t xml:space="preserve">  </w:t>
            </w:r>
          </w:p>
          <w:p w14:paraId="0DFC2A95" w14:textId="77777777" w:rsidR="00E115C2" w:rsidRPr="00BC42A5" w:rsidRDefault="00E115C2" w:rsidP="00E115C2">
            <w:pPr>
              <w:spacing w:after="160" w:line="259" w:lineRule="auto"/>
              <w:ind w:left="360"/>
              <w:contextualSpacing/>
              <w:rPr>
                <w:rFonts w:eastAsia="Calibri"/>
              </w:rPr>
            </w:pPr>
            <w:r w:rsidRPr="00BC42A5">
              <w:rPr>
                <w:rFonts w:eastAsia="Calibri"/>
              </w:rPr>
              <w:t>To develop outdoor learning approaches that are engaging, motivating and build resilience and confidence in children through:</w:t>
            </w:r>
          </w:p>
          <w:p w14:paraId="1DFA57B2" w14:textId="77777777" w:rsidR="00E115C2" w:rsidRPr="00BC42A5" w:rsidRDefault="00E115C2" w:rsidP="00CA2999">
            <w:pPr>
              <w:numPr>
                <w:ilvl w:val="0"/>
                <w:numId w:val="52"/>
              </w:numPr>
              <w:spacing w:after="160" w:line="259" w:lineRule="auto"/>
              <w:contextualSpacing/>
              <w:rPr>
                <w:rFonts w:eastAsia="Calibri"/>
              </w:rPr>
            </w:pPr>
            <w:r w:rsidRPr="00BC42A5">
              <w:rPr>
                <w:rFonts w:eastAsia="Calibri"/>
              </w:rPr>
              <w:t>Play pedagogy informs staff approaches and leads to high quality learning through play appropriate to the circumstances</w:t>
            </w:r>
          </w:p>
          <w:p w14:paraId="2802F8AB" w14:textId="77777777" w:rsidR="00E115C2" w:rsidRPr="00BC42A5" w:rsidRDefault="00E115C2" w:rsidP="00CA2999">
            <w:pPr>
              <w:numPr>
                <w:ilvl w:val="0"/>
                <w:numId w:val="52"/>
              </w:numPr>
              <w:spacing w:after="160" w:line="259" w:lineRule="auto"/>
              <w:contextualSpacing/>
              <w:rPr>
                <w:rFonts w:eastAsia="Calibri"/>
              </w:rPr>
            </w:pPr>
            <w:r w:rsidRPr="00BC42A5">
              <w:rPr>
                <w:rFonts w:eastAsia="Calibri"/>
              </w:rPr>
              <w:t>Early Years staff have a good understanding of the ‘Play and Learning Toolkit’</w:t>
            </w:r>
          </w:p>
          <w:p w14:paraId="150A8A05" w14:textId="77777777" w:rsidR="00E115C2" w:rsidRPr="00BC42A5" w:rsidRDefault="00E115C2" w:rsidP="00CA2999">
            <w:pPr>
              <w:numPr>
                <w:ilvl w:val="0"/>
                <w:numId w:val="52"/>
              </w:numPr>
              <w:spacing w:after="160" w:line="259" w:lineRule="auto"/>
              <w:contextualSpacing/>
              <w:rPr>
                <w:rFonts w:eastAsia="Calibri"/>
              </w:rPr>
            </w:pPr>
            <w:r w:rsidRPr="00BC42A5">
              <w:rPr>
                <w:rFonts w:eastAsia="Calibri"/>
              </w:rPr>
              <w:t>Progress is tracked and reviewed regularly to ensure the needs of children are being met</w:t>
            </w:r>
          </w:p>
          <w:p w14:paraId="4CA58FDC" w14:textId="77777777" w:rsidR="00E115C2" w:rsidRPr="00BC42A5" w:rsidRDefault="00E115C2" w:rsidP="00E115C2">
            <w:pPr>
              <w:jc w:val="both"/>
              <w:rPr>
                <w:b/>
                <w:color w:val="7030A0"/>
              </w:rPr>
            </w:pPr>
          </w:p>
          <w:p w14:paraId="6170BDFE" w14:textId="1CD7749B" w:rsidR="00E115C2" w:rsidRPr="00676A5C" w:rsidRDefault="00E115C2" w:rsidP="00E115C2">
            <w:pPr>
              <w:jc w:val="both"/>
              <w:rPr>
                <w:b/>
                <w:color w:val="7030A0"/>
                <w:u w:val="single"/>
              </w:rPr>
            </w:pPr>
            <w:r w:rsidRPr="00676A5C">
              <w:rPr>
                <w:b/>
                <w:color w:val="7030A0"/>
                <w:u w:val="single"/>
              </w:rPr>
              <w:lastRenderedPageBreak/>
              <w:t>Progress:</w:t>
            </w:r>
          </w:p>
          <w:p w14:paraId="1113FC96" w14:textId="77777777" w:rsidR="00E115C2" w:rsidRPr="00BC42A5" w:rsidRDefault="00E115C2" w:rsidP="00CA2999">
            <w:pPr>
              <w:pStyle w:val="ListParagraph"/>
              <w:numPr>
                <w:ilvl w:val="0"/>
                <w:numId w:val="53"/>
              </w:numPr>
              <w:spacing w:after="160"/>
              <w:jc w:val="both"/>
            </w:pPr>
            <w:r w:rsidRPr="00BC42A5">
              <w:t>Outdoor learning is reflective and linked to real experiences and life skills</w:t>
            </w:r>
          </w:p>
          <w:p w14:paraId="46CDCCB3" w14:textId="77777777" w:rsidR="00E115C2" w:rsidRPr="00BC42A5" w:rsidRDefault="00E115C2" w:rsidP="00CA2999">
            <w:pPr>
              <w:pStyle w:val="ListParagraph"/>
              <w:numPr>
                <w:ilvl w:val="0"/>
                <w:numId w:val="53"/>
              </w:numPr>
              <w:spacing w:after="160"/>
              <w:jc w:val="both"/>
            </w:pPr>
            <w:r w:rsidRPr="00BC42A5">
              <w:t>Outdoor learning is child lead, taking interests and abilities into account</w:t>
            </w:r>
          </w:p>
          <w:p w14:paraId="6032D06F" w14:textId="77777777" w:rsidR="00E115C2" w:rsidRPr="00BC42A5" w:rsidRDefault="00E115C2" w:rsidP="00CA2999">
            <w:pPr>
              <w:pStyle w:val="ListParagraph"/>
              <w:numPr>
                <w:ilvl w:val="0"/>
                <w:numId w:val="53"/>
              </w:numPr>
              <w:spacing w:after="160"/>
              <w:jc w:val="both"/>
            </w:pPr>
            <w:r w:rsidRPr="00BC42A5">
              <w:t>Learning is challenging and meaningful for children</w:t>
            </w:r>
          </w:p>
          <w:p w14:paraId="18731143" w14:textId="77777777" w:rsidR="00E115C2" w:rsidRPr="00BC42A5" w:rsidRDefault="00E115C2" w:rsidP="00CA2999">
            <w:pPr>
              <w:pStyle w:val="ListParagraph"/>
              <w:numPr>
                <w:ilvl w:val="0"/>
                <w:numId w:val="53"/>
              </w:numPr>
              <w:spacing w:after="160"/>
              <w:jc w:val="both"/>
            </w:pPr>
            <w:r w:rsidRPr="00BC42A5">
              <w:t xml:space="preserve">Staff know their own key children along with their needs and abilities </w:t>
            </w:r>
          </w:p>
          <w:p w14:paraId="1169F023" w14:textId="77777777" w:rsidR="00E115C2" w:rsidRPr="00BC42A5" w:rsidRDefault="00E115C2" w:rsidP="00CA2999">
            <w:pPr>
              <w:pStyle w:val="ListParagraph"/>
              <w:numPr>
                <w:ilvl w:val="0"/>
                <w:numId w:val="53"/>
              </w:numPr>
              <w:spacing w:after="160"/>
              <w:jc w:val="both"/>
            </w:pPr>
            <w:r w:rsidRPr="00BC42A5">
              <w:t>Staff aware of the needs of all children in nursery through daily discussions and observations</w:t>
            </w:r>
          </w:p>
          <w:p w14:paraId="282E3C6B" w14:textId="77777777" w:rsidR="00E115C2" w:rsidRPr="00BC42A5" w:rsidRDefault="00E115C2" w:rsidP="00CA2999">
            <w:pPr>
              <w:pStyle w:val="ListParagraph"/>
              <w:numPr>
                <w:ilvl w:val="0"/>
                <w:numId w:val="53"/>
              </w:numPr>
              <w:spacing w:after="160"/>
              <w:jc w:val="both"/>
            </w:pPr>
            <w:r w:rsidRPr="00BC42A5">
              <w:t>Childrens’ learning tracked through E-Learning Journals</w:t>
            </w:r>
          </w:p>
          <w:p w14:paraId="10D09636" w14:textId="77777777" w:rsidR="00E115C2" w:rsidRPr="00BC42A5" w:rsidRDefault="00E115C2" w:rsidP="00CA2999">
            <w:pPr>
              <w:pStyle w:val="ListParagraph"/>
              <w:numPr>
                <w:ilvl w:val="0"/>
                <w:numId w:val="53"/>
              </w:numPr>
              <w:spacing w:after="160"/>
              <w:jc w:val="both"/>
            </w:pPr>
            <w:r w:rsidRPr="00BC42A5">
              <w:t>Progress tracked through professional dialogue during impact meetings</w:t>
            </w:r>
          </w:p>
          <w:p w14:paraId="2D1F5814" w14:textId="77777777" w:rsidR="00E115C2" w:rsidRPr="00BC42A5" w:rsidRDefault="00E115C2" w:rsidP="00CA2999">
            <w:pPr>
              <w:pStyle w:val="ListParagraph"/>
              <w:numPr>
                <w:ilvl w:val="0"/>
                <w:numId w:val="53"/>
              </w:numPr>
              <w:spacing w:after="160"/>
              <w:jc w:val="both"/>
            </w:pPr>
            <w:r w:rsidRPr="00BC42A5">
              <w:t>Progress tracked through observing gaps during impact meetings</w:t>
            </w:r>
          </w:p>
          <w:p w14:paraId="2682D587" w14:textId="77777777" w:rsidR="00E115C2" w:rsidRPr="00BC42A5" w:rsidRDefault="00E115C2" w:rsidP="00CA2999">
            <w:pPr>
              <w:pStyle w:val="ListParagraph"/>
              <w:numPr>
                <w:ilvl w:val="0"/>
                <w:numId w:val="53"/>
              </w:numPr>
              <w:spacing w:after="160"/>
              <w:jc w:val="both"/>
            </w:pPr>
            <w:r w:rsidRPr="00BC42A5">
              <w:t>Play and Learning toolkit embedded within staff practice at nursery</w:t>
            </w:r>
          </w:p>
          <w:p w14:paraId="044662DB" w14:textId="77777777" w:rsidR="00E115C2" w:rsidRPr="00BC42A5" w:rsidRDefault="00E115C2" w:rsidP="00CA2999">
            <w:pPr>
              <w:pStyle w:val="ListParagraph"/>
              <w:numPr>
                <w:ilvl w:val="0"/>
                <w:numId w:val="53"/>
              </w:numPr>
              <w:spacing w:after="160"/>
              <w:jc w:val="both"/>
            </w:pPr>
            <w:r w:rsidRPr="00BC42A5">
              <w:t>A variety of professional reading purchased and available to all staff</w:t>
            </w:r>
          </w:p>
          <w:p w14:paraId="10A124F8" w14:textId="4283E71D" w:rsidR="00E115C2" w:rsidRPr="00676A5C" w:rsidRDefault="00E115C2" w:rsidP="00E115C2">
            <w:pPr>
              <w:jc w:val="both"/>
              <w:rPr>
                <w:b/>
                <w:color w:val="7030A0"/>
                <w:u w:val="single"/>
              </w:rPr>
            </w:pPr>
            <w:r w:rsidRPr="00676A5C">
              <w:rPr>
                <w:b/>
                <w:color w:val="7030A0"/>
                <w:u w:val="single"/>
              </w:rPr>
              <w:t>Impact:</w:t>
            </w:r>
          </w:p>
          <w:p w14:paraId="19132EE0" w14:textId="77777777" w:rsidR="00E115C2" w:rsidRPr="00BC42A5" w:rsidRDefault="00E115C2" w:rsidP="00CA2999">
            <w:pPr>
              <w:pStyle w:val="ListParagraph"/>
              <w:numPr>
                <w:ilvl w:val="0"/>
                <w:numId w:val="54"/>
              </w:numPr>
              <w:spacing w:after="160"/>
              <w:jc w:val="both"/>
            </w:pPr>
            <w:r w:rsidRPr="00BC42A5">
              <w:t xml:space="preserve">Children have engaged  in planting and handling money, this has resulted in deeper thinking and questioning using mathematical language and vocabulary of plant care </w:t>
            </w:r>
          </w:p>
          <w:p w14:paraId="0FFA1754" w14:textId="77777777" w:rsidR="00E115C2" w:rsidRPr="00BC42A5" w:rsidRDefault="00E115C2" w:rsidP="00CA2999">
            <w:pPr>
              <w:pStyle w:val="ListParagraph"/>
              <w:numPr>
                <w:ilvl w:val="0"/>
                <w:numId w:val="54"/>
              </w:numPr>
              <w:spacing w:after="160"/>
              <w:jc w:val="both"/>
            </w:pPr>
            <w:r w:rsidRPr="00BC42A5">
              <w:t>Children are confident sharing their learning and demonstrate this through discussions and play resulting in engaged children who are curious</w:t>
            </w:r>
          </w:p>
          <w:p w14:paraId="085D9DBA" w14:textId="77777777" w:rsidR="00E115C2" w:rsidRPr="00BC42A5" w:rsidRDefault="00E115C2" w:rsidP="00CA2999">
            <w:pPr>
              <w:pStyle w:val="ListParagraph"/>
              <w:numPr>
                <w:ilvl w:val="0"/>
                <w:numId w:val="54"/>
              </w:numPr>
              <w:spacing w:after="160"/>
              <w:jc w:val="both"/>
            </w:pPr>
            <w:r w:rsidRPr="00BC42A5">
              <w:t>Play and learning toolkit informs next steps and as a result children’s progressions are evident</w:t>
            </w:r>
          </w:p>
          <w:p w14:paraId="0A78A27E" w14:textId="77777777" w:rsidR="00E115C2" w:rsidRPr="00BC42A5" w:rsidRDefault="00E115C2" w:rsidP="00CA2999">
            <w:pPr>
              <w:pStyle w:val="ListParagraph"/>
              <w:numPr>
                <w:ilvl w:val="0"/>
                <w:numId w:val="54"/>
              </w:numPr>
              <w:spacing w:after="160"/>
              <w:jc w:val="both"/>
            </w:pPr>
            <w:r w:rsidRPr="00BC42A5">
              <w:t>Tracking and monitoring toolkit results are measurable staff impact meetings show clearly areas for development, resulting in clear planning for all children</w:t>
            </w:r>
          </w:p>
          <w:p w14:paraId="50FE7EE9" w14:textId="77777777" w:rsidR="00E115C2" w:rsidRPr="00BC42A5" w:rsidRDefault="00E115C2" w:rsidP="00CA2999">
            <w:pPr>
              <w:pStyle w:val="ListParagraph"/>
              <w:numPr>
                <w:ilvl w:val="0"/>
                <w:numId w:val="54"/>
              </w:numPr>
              <w:spacing w:after="160"/>
              <w:jc w:val="both"/>
            </w:pPr>
            <w:r w:rsidRPr="00BC42A5">
              <w:t xml:space="preserve">Play pedagogy informs daily practice </w:t>
            </w:r>
          </w:p>
          <w:p w14:paraId="4E5780E4" w14:textId="77777777" w:rsidR="00E115C2" w:rsidRPr="00BC42A5" w:rsidRDefault="00E115C2" w:rsidP="00CA2999">
            <w:pPr>
              <w:pStyle w:val="ListParagraph"/>
              <w:numPr>
                <w:ilvl w:val="0"/>
                <w:numId w:val="54"/>
              </w:numPr>
              <w:spacing w:after="160"/>
              <w:jc w:val="both"/>
            </w:pPr>
            <w:r w:rsidRPr="00BC42A5">
              <w:t>Staff confidently share knowledge of play pedagogy and mentor other members of staff (SWECE/MA) which informs and develops practice</w:t>
            </w:r>
          </w:p>
          <w:p w14:paraId="151CE23B" w14:textId="453161AE" w:rsidR="00E115C2" w:rsidRPr="00676A5C" w:rsidRDefault="00E115C2" w:rsidP="00E115C2">
            <w:pPr>
              <w:jc w:val="both"/>
              <w:rPr>
                <w:b/>
                <w:color w:val="7030A0"/>
                <w:u w:val="single"/>
              </w:rPr>
            </w:pPr>
            <w:r w:rsidRPr="00676A5C">
              <w:rPr>
                <w:b/>
                <w:color w:val="7030A0"/>
                <w:u w:val="single"/>
              </w:rPr>
              <w:t>Next Steps:</w:t>
            </w:r>
          </w:p>
          <w:p w14:paraId="49048C62" w14:textId="77777777" w:rsidR="00E115C2" w:rsidRPr="00BC42A5" w:rsidRDefault="00E115C2" w:rsidP="00CA2999">
            <w:pPr>
              <w:pStyle w:val="ListParagraph"/>
              <w:numPr>
                <w:ilvl w:val="0"/>
                <w:numId w:val="55"/>
              </w:numPr>
              <w:spacing w:after="160"/>
              <w:jc w:val="both"/>
            </w:pPr>
            <w:r w:rsidRPr="00BC42A5">
              <w:t>Play Champion mentoring individual staff members</w:t>
            </w:r>
          </w:p>
          <w:p w14:paraId="4E8A6417" w14:textId="77777777" w:rsidR="00E115C2" w:rsidRPr="00BC42A5" w:rsidRDefault="00E115C2" w:rsidP="00CA2999">
            <w:pPr>
              <w:pStyle w:val="ListParagraph"/>
              <w:numPr>
                <w:ilvl w:val="0"/>
                <w:numId w:val="55"/>
              </w:numPr>
              <w:spacing w:after="160"/>
              <w:jc w:val="both"/>
            </w:pPr>
            <w:r w:rsidRPr="00BC42A5">
              <w:t>Play Champion leading learning opportunities – In-Service/Staff Meetings</w:t>
            </w:r>
          </w:p>
          <w:p w14:paraId="2E2EB40D" w14:textId="77777777" w:rsidR="00E115C2" w:rsidRPr="00BC42A5" w:rsidRDefault="00E115C2" w:rsidP="00CA2999">
            <w:pPr>
              <w:pStyle w:val="ListParagraph"/>
              <w:numPr>
                <w:ilvl w:val="0"/>
                <w:numId w:val="55"/>
              </w:numPr>
              <w:spacing w:after="160"/>
              <w:jc w:val="both"/>
            </w:pPr>
            <w:r w:rsidRPr="00BC42A5">
              <w:t>Continue to upskill staff’s understanding of success criteria/learning intentions/next steps</w:t>
            </w:r>
          </w:p>
          <w:p w14:paraId="2837FDA8" w14:textId="77777777" w:rsidR="00E115C2" w:rsidRPr="00BC42A5" w:rsidRDefault="00E115C2" w:rsidP="00CA2999">
            <w:pPr>
              <w:pStyle w:val="ListParagraph"/>
              <w:numPr>
                <w:ilvl w:val="0"/>
                <w:numId w:val="55"/>
              </w:numPr>
              <w:spacing w:after="160"/>
              <w:jc w:val="both"/>
            </w:pPr>
            <w:r w:rsidRPr="00BC42A5">
              <w:t xml:space="preserve">Play and stay days reintroduced to support parents to recognise the value of play in their child’s development </w:t>
            </w:r>
          </w:p>
          <w:p w14:paraId="127D361E" w14:textId="7FA997F8" w:rsidR="00E115C2" w:rsidRPr="00BC42A5" w:rsidRDefault="00E115C2" w:rsidP="00CA2999">
            <w:pPr>
              <w:pStyle w:val="ListParagraph"/>
              <w:numPr>
                <w:ilvl w:val="0"/>
                <w:numId w:val="55"/>
              </w:numPr>
              <w:spacing w:after="160"/>
              <w:jc w:val="both"/>
            </w:pPr>
            <w:r w:rsidRPr="00BC42A5">
              <w:t>Parents aware of play pedagogy and the importance of learning through play (Offer workshops)</w:t>
            </w:r>
          </w:p>
          <w:p w14:paraId="0E38AAA8" w14:textId="3D35A88B" w:rsidR="00E115C2" w:rsidRPr="00BC42A5" w:rsidRDefault="00E115C2" w:rsidP="00E115C2">
            <w:pPr>
              <w:jc w:val="both"/>
              <w:rPr>
                <w:b/>
                <w:color w:val="7030A0"/>
              </w:rPr>
            </w:pPr>
          </w:p>
        </w:tc>
      </w:tr>
      <w:tr w:rsidR="00E115C2" w:rsidRPr="00BC42A5" w14:paraId="3E0C8273" w14:textId="77777777" w:rsidTr="00D719C0">
        <w:tc>
          <w:tcPr>
            <w:tcW w:w="13948" w:type="dxa"/>
            <w:gridSpan w:val="3"/>
          </w:tcPr>
          <w:p w14:paraId="334E7FD5" w14:textId="77777777" w:rsidR="00E115C2" w:rsidRPr="00BC42A5" w:rsidRDefault="00E115C2" w:rsidP="00E115C2">
            <w:pPr>
              <w:spacing w:line="259" w:lineRule="auto"/>
              <w:rPr>
                <w:color w:val="7030A0"/>
              </w:rPr>
            </w:pPr>
            <w:r w:rsidRPr="00BC42A5">
              <w:rPr>
                <w:b/>
                <w:color w:val="7030A0"/>
              </w:rPr>
              <w:lastRenderedPageBreak/>
              <w:t>Nursery Priority:</w:t>
            </w:r>
            <w:r w:rsidRPr="00BC42A5">
              <w:rPr>
                <w:color w:val="7030A0"/>
              </w:rPr>
              <w:t xml:space="preserve">  </w:t>
            </w:r>
          </w:p>
          <w:p w14:paraId="658ACC7E" w14:textId="77777777" w:rsidR="00E115C2" w:rsidRPr="00BC42A5" w:rsidRDefault="00E115C2" w:rsidP="00E115C2">
            <w:pPr>
              <w:spacing w:line="259" w:lineRule="auto"/>
            </w:pPr>
            <w:r w:rsidRPr="00BC42A5">
              <w:t>A review of our Nursery tracking system through:</w:t>
            </w:r>
          </w:p>
          <w:p w14:paraId="18D3EDDE" w14:textId="77777777" w:rsidR="00E115C2" w:rsidRPr="00BC42A5" w:rsidRDefault="00E115C2" w:rsidP="00CA2999">
            <w:pPr>
              <w:pStyle w:val="ListParagraph"/>
              <w:numPr>
                <w:ilvl w:val="0"/>
                <w:numId w:val="56"/>
              </w:numPr>
              <w:spacing w:after="160"/>
            </w:pPr>
            <w:r w:rsidRPr="00BC42A5">
              <w:t>Tracking and monitoring, and data will inform discussion about children’s progress and lead to appropriately targeted early intervention for support or challenge as required, ensuring all children make progress</w:t>
            </w:r>
          </w:p>
          <w:p w14:paraId="15592D4D" w14:textId="1CF0896A" w:rsidR="00E115C2" w:rsidRDefault="00E115C2" w:rsidP="00CA2999">
            <w:pPr>
              <w:pStyle w:val="ListParagraph"/>
              <w:numPr>
                <w:ilvl w:val="0"/>
                <w:numId w:val="56"/>
              </w:numPr>
              <w:spacing w:after="160"/>
            </w:pPr>
            <w:r w:rsidRPr="00BC42A5">
              <w:t>Staff will use moderation to ensure consistency of approach across Nursery in assessing achievement of level to ensure children are appropriately assessed</w:t>
            </w:r>
          </w:p>
          <w:p w14:paraId="52D47283" w14:textId="77777777" w:rsidR="001F13DB" w:rsidRPr="00BC42A5" w:rsidRDefault="001F13DB" w:rsidP="001F13DB">
            <w:pPr>
              <w:pStyle w:val="ListParagraph"/>
              <w:spacing w:after="160"/>
            </w:pPr>
          </w:p>
          <w:p w14:paraId="318DBE6C" w14:textId="547D8862" w:rsidR="00E115C2" w:rsidRPr="00676A5C" w:rsidRDefault="00E115C2" w:rsidP="00E115C2">
            <w:pPr>
              <w:jc w:val="both"/>
              <w:rPr>
                <w:b/>
                <w:color w:val="7030A0"/>
                <w:u w:val="single"/>
              </w:rPr>
            </w:pPr>
            <w:r w:rsidRPr="00676A5C">
              <w:rPr>
                <w:b/>
                <w:color w:val="7030A0"/>
                <w:u w:val="single"/>
              </w:rPr>
              <w:lastRenderedPageBreak/>
              <w:t>Progress:</w:t>
            </w:r>
          </w:p>
          <w:p w14:paraId="080D1AF9" w14:textId="77777777" w:rsidR="00E115C2" w:rsidRPr="00BC42A5" w:rsidRDefault="00E115C2" w:rsidP="00CA2999">
            <w:pPr>
              <w:pStyle w:val="ListParagraph"/>
              <w:numPr>
                <w:ilvl w:val="0"/>
                <w:numId w:val="57"/>
              </w:numPr>
              <w:spacing w:after="160"/>
            </w:pPr>
            <w:r w:rsidRPr="00BC42A5">
              <w:t>Staff are confident with the tracking and monitoring system</w:t>
            </w:r>
          </w:p>
          <w:p w14:paraId="79D085D0" w14:textId="77777777" w:rsidR="00E115C2" w:rsidRPr="00BC42A5" w:rsidRDefault="00E115C2" w:rsidP="00CA2999">
            <w:pPr>
              <w:pStyle w:val="ListParagraph"/>
              <w:numPr>
                <w:ilvl w:val="0"/>
                <w:numId w:val="57"/>
              </w:numPr>
              <w:spacing w:after="160"/>
            </w:pPr>
            <w:r w:rsidRPr="00BC42A5">
              <w:t>Staff demonstrate knowledge of their individual key children during impact meetings</w:t>
            </w:r>
          </w:p>
          <w:p w14:paraId="755FB31B" w14:textId="77777777" w:rsidR="00E115C2" w:rsidRPr="00BC42A5" w:rsidRDefault="00E115C2" w:rsidP="00CA2999">
            <w:pPr>
              <w:pStyle w:val="ListParagraph"/>
              <w:numPr>
                <w:ilvl w:val="0"/>
                <w:numId w:val="57"/>
              </w:numPr>
              <w:spacing w:after="160"/>
            </w:pPr>
            <w:r w:rsidRPr="00BC42A5">
              <w:t>Staff have participated in moderation meetings with the school</w:t>
            </w:r>
          </w:p>
          <w:p w14:paraId="6EE5FC4D" w14:textId="393D07C4" w:rsidR="00E115C2" w:rsidRPr="00BC42A5" w:rsidRDefault="00E115C2" w:rsidP="00CA2999">
            <w:pPr>
              <w:pStyle w:val="ListParagraph"/>
              <w:numPr>
                <w:ilvl w:val="0"/>
                <w:numId w:val="57"/>
              </w:numPr>
              <w:spacing w:after="160"/>
            </w:pPr>
            <w:r w:rsidRPr="00BC42A5">
              <w:t>Self-Evaluations are a priority during in-service days</w:t>
            </w:r>
          </w:p>
          <w:p w14:paraId="0FED26D5" w14:textId="4FE4BBF0" w:rsidR="00E115C2" w:rsidRPr="00676A5C" w:rsidRDefault="00E115C2" w:rsidP="00E115C2">
            <w:pPr>
              <w:jc w:val="both"/>
              <w:rPr>
                <w:b/>
                <w:color w:val="7030A0"/>
                <w:u w:val="single"/>
              </w:rPr>
            </w:pPr>
            <w:r w:rsidRPr="00676A5C">
              <w:rPr>
                <w:b/>
                <w:color w:val="7030A0"/>
                <w:u w:val="single"/>
              </w:rPr>
              <w:t>Impact:</w:t>
            </w:r>
          </w:p>
          <w:p w14:paraId="46D037A9" w14:textId="77777777" w:rsidR="00E115C2" w:rsidRPr="00BC42A5" w:rsidRDefault="00E115C2" w:rsidP="00CA2999">
            <w:pPr>
              <w:pStyle w:val="ListParagraph"/>
              <w:numPr>
                <w:ilvl w:val="0"/>
                <w:numId w:val="58"/>
              </w:numPr>
              <w:spacing w:after="160"/>
            </w:pPr>
            <w:r w:rsidRPr="00BC42A5">
              <w:t>Staff feel part of the self-evaluation process and have an increased knowledge and understanding of essential toolkits</w:t>
            </w:r>
          </w:p>
          <w:p w14:paraId="3CF4362C" w14:textId="77777777" w:rsidR="00E115C2" w:rsidRPr="00BC42A5" w:rsidRDefault="00E115C2" w:rsidP="00CA2999">
            <w:pPr>
              <w:pStyle w:val="ListParagraph"/>
              <w:numPr>
                <w:ilvl w:val="0"/>
                <w:numId w:val="58"/>
              </w:numPr>
              <w:spacing w:after="160"/>
            </w:pPr>
            <w:r w:rsidRPr="00BC42A5">
              <w:t>Through continued impact meetings and training staff have increased knowledge and confidence with the tracking and monitoring system and as a result children’s progressions are identified along with gaps in learning</w:t>
            </w:r>
          </w:p>
          <w:p w14:paraId="150AD2C3" w14:textId="58D1EFBC" w:rsidR="00E115C2" w:rsidRPr="00676A5C" w:rsidRDefault="00E115C2" w:rsidP="00E115C2">
            <w:pPr>
              <w:jc w:val="both"/>
              <w:rPr>
                <w:b/>
                <w:color w:val="7030A0"/>
                <w:u w:val="single"/>
              </w:rPr>
            </w:pPr>
            <w:r w:rsidRPr="00676A5C">
              <w:rPr>
                <w:b/>
                <w:color w:val="7030A0"/>
                <w:u w:val="single"/>
              </w:rPr>
              <w:t>Next Steps:</w:t>
            </w:r>
          </w:p>
          <w:p w14:paraId="1D106F46" w14:textId="77777777" w:rsidR="00E115C2" w:rsidRPr="00BC42A5" w:rsidRDefault="00E115C2" w:rsidP="00CA2999">
            <w:pPr>
              <w:pStyle w:val="ListParagraph"/>
              <w:numPr>
                <w:ilvl w:val="0"/>
                <w:numId w:val="57"/>
              </w:numPr>
              <w:spacing w:after="160"/>
            </w:pPr>
            <w:r w:rsidRPr="00BC42A5">
              <w:t>Staff to continue to improve their knowledge around data and how to use it on a daily basis</w:t>
            </w:r>
          </w:p>
          <w:p w14:paraId="393EECBB" w14:textId="3B39DE9C" w:rsidR="00E115C2" w:rsidRPr="00BC42A5" w:rsidRDefault="00E115C2" w:rsidP="00E115C2">
            <w:pPr>
              <w:jc w:val="both"/>
              <w:rPr>
                <w:b/>
                <w:color w:val="7030A0"/>
              </w:rPr>
            </w:pPr>
          </w:p>
        </w:tc>
      </w:tr>
      <w:tr w:rsidR="004D7AEE" w:rsidRPr="00BC42A5" w14:paraId="3CA290DF" w14:textId="77777777" w:rsidTr="00D719C0">
        <w:tc>
          <w:tcPr>
            <w:tcW w:w="13948" w:type="dxa"/>
            <w:gridSpan w:val="3"/>
          </w:tcPr>
          <w:p w14:paraId="0F2A4DE5" w14:textId="77777777" w:rsidR="00BC42A5" w:rsidRDefault="00BC42A5" w:rsidP="00BC42A5">
            <w:pPr>
              <w:rPr>
                <w:sz w:val="18"/>
                <w:szCs w:val="18"/>
                <w:u w:val="single"/>
              </w:rPr>
            </w:pPr>
          </w:p>
          <w:p w14:paraId="33F1FCDE" w14:textId="0AF001F7" w:rsidR="00BC42A5" w:rsidRPr="00BC42A5" w:rsidRDefault="00BC42A5" w:rsidP="00BC42A5">
            <w:pPr>
              <w:rPr>
                <w:b/>
                <w:color w:val="7030A0"/>
              </w:rPr>
            </w:pPr>
            <w:r w:rsidRPr="00BC42A5">
              <w:rPr>
                <w:b/>
                <w:color w:val="7030A0"/>
                <w:u w:val="single"/>
              </w:rPr>
              <w:t>Nursery - Development Group Progress and Impact</w:t>
            </w:r>
          </w:p>
          <w:p w14:paraId="657EAD8F" w14:textId="77777777" w:rsidR="00BC42A5" w:rsidRPr="00BC42A5" w:rsidRDefault="00BC42A5" w:rsidP="00BC42A5">
            <w:pPr>
              <w:pStyle w:val="ListParagraph"/>
              <w:numPr>
                <w:ilvl w:val="0"/>
                <w:numId w:val="3"/>
              </w:numPr>
              <w:jc w:val="both"/>
              <w:rPr>
                <w:rFonts w:eastAsia="Calibri"/>
              </w:rPr>
            </w:pPr>
            <w:r w:rsidRPr="00BC42A5">
              <w:rPr>
                <w:rFonts w:eastAsia="Calibri"/>
              </w:rPr>
              <w:t xml:space="preserve">New kitchen resources and role play were ordered for nursery, P1 and P2 classroom. These are rotated regularly. Children have used them for IDL and literacy and numeracy. The salad bar is used regularly by P1 for numeracy activities. Children take an order and sort and count as required to fulfil the order. Literacy – children have created menus, healthy eating, writing orders, talking and listening. Turn Taking. </w:t>
            </w:r>
          </w:p>
          <w:p w14:paraId="47D529C8" w14:textId="77777777" w:rsidR="00BC42A5" w:rsidRPr="00BC42A5" w:rsidRDefault="00BC42A5" w:rsidP="00BC42A5">
            <w:pPr>
              <w:pStyle w:val="ListParagraph"/>
              <w:numPr>
                <w:ilvl w:val="0"/>
                <w:numId w:val="3"/>
              </w:numPr>
              <w:spacing w:after="160"/>
              <w:jc w:val="both"/>
              <w:rPr>
                <w:rFonts w:eastAsia="Calibri"/>
              </w:rPr>
            </w:pPr>
            <w:r w:rsidRPr="00BC42A5">
              <w:rPr>
                <w:rFonts w:eastAsia="Calibri"/>
              </w:rPr>
              <w:t xml:space="preserve">RTA – A copy of this is in the Glow tiles to be used as a reference to inform planning. These are now used regularly as a result of the professional dialogue and discussions. Continue to embed in daily practice.  </w:t>
            </w:r>
          </w:p>
          <w:p w14:paraId="57B0A789" w14:textId="77777777" w:rsidR="00BC42A5" w:rsidRPr="00BC42A5" w:rsidRDefault="00BC42A5" w:rsidP="00BC42A5">
            <w:pPr>
              <w:pStyle w:val="ListParagraph"/>
              <w:numPr>
                <w:ilvl w:val="0"/>
                <w:numId w:val="3"/>
              </w:numPr>
              <w:spacing w:after="160"/>
              <w:jc w:val="both"/>
              <w:rPr>
                <w:rFonts w:eastAsia="Calibri"/>
              </w:rPr>
            </w:pPr>
            <w:r w:rsidRPr="00BC42A5">
              <w:rPr>
                <w:rFonts w:eastAsia="Calibri"/>
              </w:rPr>
              <w:t xml:space="preserve">Observations were helpful in showing how children progress from nursery through to first level. Observing how staff set up different provocations and lay out the room has been helpful for ideas. </w:t>
            </w:r>
          </w:p>
          <w:p w14:paraId="2F18105B" w14:textId="77777777" w:rsidR="00BC42A5" w:rsidRPr="00BC42A5" w:rsidRDefault="00BC42A5" w:rsidP="00BC42A5">
            <w:pPr>
              <w:pStyle w:val="ListParagraph"/>
              <w:numPr>
                <w:ilvl w:val="0"/>
                <w:numId w:val="3"/>
              </w:numPr>
              <w:spacing w:after="160"/>
              <w:jc w:val="both"/>
              <w:rPr>
                <w:rFonts w:eastAsia="Calibri"/>
              </w:rPr>
            </w:pPr>
            <w:r w:rsidRPr="00BC42A5">
              <w:rPr>
                <w:rFonts w:eastAsia="Calibri"/>
              </w:rPr>
              <w:t>Staff have engaged with online CPD for play pedagogy. Space, resources and staffing are limitations in implementing a lot of the play based approaches, however, staff in this school have worked hard to overcome these barriers.</w:t>
            </w:r>
          </w:p>
          <w:p w14:paraId="4B41BCBA" w14:textId="7C7FF39B" w:rsidR="00BC42A5" w:rsidRPr="00676A5C" w:rsidRDefault="00BC42A5" w:rsidP="00E115C2">
            <w:pPr>
              <w:rPr>
                <w:b/>
                <w:color w:val="7030A0"/>
                <w:u w:val="single"/>
              </w:rPr>
            </w:pPr>
            <w:r w:rsidRPr="00676A5C">
              <w:rPr>
                <w:b/>
                <w:color w:val="7030A0"/>
                <w:u w:val="single"/>
              </w:rPr>
              <w:t>Next Steps:</w:t>
            </w:r>
          </w:p>
          <w:p w14:paraId="12491074" w14:textId="77777777" w:rsidR="004D7AEE" w:rsidRPr="00BC42A5" w:rsidRDefault="004D7AEE" w:rsidP="00E115C2">
            <w:pPr>
              <w:rPr>
                <w:b/>
                <w:color w:val="7030A0"/>
              </w:rPr>
            </w:pPr>
          </w:p>
          <w:p w14:paraId="27D69627" w14:textId="77777777" w:rsidR="004D7AEE" w:rsidRPr="00BC42A5" w:rsidRDefault="004D7AEE" w:rsidP="00CA2999">
            <w:pPr>
              <w:pStyle w:val="ListParagraph"/>
              <w:numPr>
                <w:ilvl w:val="0"/>
                <w:numId w:val="62"/>
              </w:numPr>
              <w:spacing w:after="160" w:line="259" w:lineRule="auto"/>
              <w:jc w:val="both"/>
              <w:rPr>
                <w:rFonts w:eastAsia="Calibri"/>
              </w:rPr>
            </w:pPr>
            <w:r w:rsidRPr="00BC42A5">
              <w:rPr>
                <w:rFonts w:eastAsia="Calibri"/>
              </w:rPr>
              <w:t xml:space="preserve">Rainbow toolkit to be copied and issued to all infant classes and used for play in numeracy. </w:t>
            </w:r>
          </w:p>
          <w:p w14:paraId="6E4B0B11" w14:textId="77777777" w:rsidR="004D7AEE" w:rsidRPr="00BC42A5" w:rsidRDefault="004D7AEE" w:rsidP="00CA2999">
            <w:pPr>
              <w:pStyle w:val="ListParagraph"/>
              <w:numPr>
                <w:ilvl w:val="0"/>
                <w:numId w:val="62"/>
              </w:numPr>
              <w:spacing w:after="160" w:line="259" w:lineRule="auto"/>
              <w:jc w:val="both"/>
              <w:rPr>
                <w:rFonts w:eastAsia="Calibri"/>
                <w:b/>
              </w:rPr>
            </w:pPr>
            <w:r w:rsidRPr="00BC42A5">
              <w:rPr>
                <w:rFonts w:eastAsia="Calibri"/>
              </w:rPr>
              <w:t>P1-3 infant department will work together to plan and implement play based learning afternoons for next year.</w:t>
            </w:r>
            <w:r w:rsidRPr="00BC42A5">
              <w:rPr>
                <w:rFonts w:eastAsia="Calibri"/>
                <w:b/>
              </w:rPr>
              <w:t xml:space="preserve"> </w:t>
            </w:r>
          </w:p>
          <w:p w14:paraId="4FF46E28" w14:textId="77777777" w:rsidR="004D7AEE" w:rsidRPr="00BC42A5" w:rsidRDefault="004D7AEE" w:rsidP="00CA2999">
            <w:pPr>
              <w:pStyle w:val="ListParagraph"/>
              <w:numPr>
                <w:ilvl w:val="0"/>
                <w:numId w:val="62"/>
              </w:numPr>
              <w:spacing w:after="160" w:line="259" w:lineRule="auto"/>
              <w:jc w:val="both"/>
              <w:rPr>
                <w:rFonts w:eastAsia="Calibri"/>
              </w:rPr>
            </w:pPr>
            <w:r w:rsidRPr="00BC42A5">
              <w:rPr>
                <w:rFonts w:eastAsia="Calibri"/>
              </w:rPr>
              <w:t>All staff to move forward with a play based approach and embed it in daily practice throughout the school.</w:t>
            </w:r>
          </w:p>
          <w:p w14:paraId="6F32CC6B" w14:textId="77777777" w:rsidR="004D7AEE" w:rsidRPr="00BC42A5" w:rsidRDefault="004D7AEE" w:rsidP="00CA2999">
            <w:pPr>
              <w:pStyle w:val="ListParagraph"/>
              <w:numPr>
                <w:ilvl w:val="0"/>
                <w:numId w:val="62"/>
              </w:numPr>
              <w:spacing w:after="160" w:line="259" w:lineRule="auto"/>
              <w:jc w:val="both"/>
              <w:rPr>
                <w:rFonts w:eastAsia="Calibri"/>
              </w:rPr>
            </w:pPr>
            <w:r w:rsidRPr="00BC42A5">
              <w:rPr>
                <w:rFonts w:eastAsia="Calibri"/>
              </w:rPr>
              <w:t xml:space="preserve">Partnership working and a collaborative approach to be encouraged throughout the school. </w:t>
            </w:r>
          </w:p>
          <w:p w14:paraId="2D9F3A96" w14:textId="77777777" w:rsidR="004D7AEE" w:rsidRPr="00BC42A5" w:rsidRDefault="004D7AEE" w:rsidP="00CA2999">
            <w:pPr>
              <w:pStyle w:val="ListParagraph"/>
              <w:numPr>
                <w:ilvl w:val="0"/>
                <w:numId w:val="62"/>
              </w:numPr>
              <w:spacing w:after="160" w:line="259" w:lineRule="auto"/>
              <w:jc w:val="both"/>
              <w:rPr>
                <w:rFonts w:eastAsia="Calibri"/>
              </w:rPr>
            </w:pPr>
            <w:r w:rsidRPr="00BC42A5">
              <w:rPr>
                <w:rFonts w:eastAsia="Calibri"/>
              </w:rPr>
              <w:t xml:space="preserve">Professional dialogue, reading and shared practice at staff meetings throughout 2022/2023 school year.  </w:t>
            </w:r>
          </w:p>
          <w:p w14:paraId="47CEF74E" w14:textId="361DEA67" w:rsidR="004D7AEE" w:rsidRDefault="004D7AEE" w:rsidP="00CA2999">
            <w:pPr>
              <w:pStyle w:val="ListParagraph"/>
              <w:numPr>
                <w:ilvl w:val="0"/>
                <w:numId w:val="62"/>
              </w:numPr>
              <w:spacing w:after="160" w:line="259" w:lineRule="auto"/>
              <w:jc w:val="both"/>
              <w:rPr>
                <w:rFonts w:eastAsia="Calibri"/>
              </w:rPr>
            </w:pPr>
            <w:r w:rsidRPr="00BC42A5">
              <w:rPr>
                <w:rFonts w:eastAsia="Calibri"/>
              </w:rPr>
              <w:t>Continued CPD and visiting other schools.</w:t>
            </w:r>
          </w:p>
          <w:p w14:paraId="34B64231" w14:textId="73412F00" w:rsidR="001F13DB" w:rsidRDefault="001F13DB" w:rsidP="001F13DB">
            <w:pPr>
              <w:spacing w:after="160"/>
              <w:jc w:val="both"/>
              <w:rPr>
                <w:rFonts w:eastAsia="Calibri"/>
              </w:rPr>
            </w:pPr>
          </w:p>
          <w:p w14:paraId="26B4FC20" w14:textId="77777777" w:rsidR="001F13DB" w:rsidRPr="001F13DB" w:rsidRDefault="001F13DB" w:rsidP="001F13DB">
            <w:pPr>
              <w:spacing w:after="160"/>
              <w:jc w:val="both"/>
              <w:rPr>
                <w:rFonts w:eastAsia="Calibri"/>
              </w:rPr>
            </w:pPr>
          </w:p>
          <w:p w14:paraId="60306BC0" w14:textId="2F09492D" w:rsidR="004D7AEE" w:rsidRPr="00BC42A5" w:rsidRDefault="004D7AEE" w:rsidP="00E115C2">
            <w:pPr>
              <w:rPr>
                <w:b/>
                <w:color w:val="7030A0"/>
              </w:rPr>
            </w:pPr>
          </w:p>
        </w:tc>
      </w:tr>
      <w:tr w:rsidR="00892C25" w:rsidRPr="00BC42A5" w14:paraId="5417725F" w14:textId="77777777" w:rsidTr="00D719C0">
        <w:tc>
          <w:tcPr>
            <w:tcW w:w="13948" w:type="dxa"/>
            <w:gridSpan w:val="3"/>
          </w:tcPr>
          <w:p w14:paraId="64CB8FA8" w14:textId="77777777" w:rsidR="00892C25" w:rsidRPr="00BC42A5" w:rsidRDefault="00892C25" w:rsidP="00E115C2">
            <w:pPr>
              <w:rPr>
                <w:b/>
                <w:color w:val="7030A0"/>
              </w:rPr>
            </w:pPr>
            <w:r w:rsidRPr="00BC42A5">
              <w:rPr>
                <w:b/>
                <w:color w:val="7030A0"/>
              </w:rPr>
              <w:lastRenderedPageBreak/>
              <w:t>Nursery – Additional Comments from stakeholders and next steps</w:t>
            </w:r>
          </w:p>
          <w:p w14:paraId="3D454F49" w14:textId="77777777" w:rsidR="00892C25" w:rsidRPr="00BC42A5" w:rsidRDefault="00892C25" w:rsidP="00E115C2">
            <w:pPr>
              <w:rPr>
                <w:b/>
                <w:color w:val="7030A0"/>
              </w:rPr>
            </w:pPr>
          </w:p>
          <w:p w14:paraId="2D1ACEE9" w14:textId="671FAF3C" w:rsidR="00892C25" w:rsidRPr="00BC42A5" w:rsidRDefault="00892C25" w:rsidP="00892C25">
            <w:r w:rsidRPr="00BC42A5">
              <w:rPr>
                <w:u w:val="single"/>
              </w:rPr>
              <w:t>Jubilee Garden Party Parental Feedback:</w:t>
            </w:r>
          </w:p>
          <w:p w14:paraId="78809190" w14:textId="77777777" w:rsidR="00892C25" w:rsidRPr="00BC42A5" w:rsidRDefault="00892C25" w:rsidP="00CA2999">
            <w:pPr>
              <w:pStyle w:val="ListParagraph"/>
              <w:numPr>
                <w:ilvl w:val="0"/>
                <w:numId w:val="60"/>
              </w:numPr>
              <w:spacing w:after="160"/>
            </w:pPr>
            <w:r w:rsidRPr="00BC42A5">
              <w:t xml:space="preserve">Brilliant fun for the kids and adults, the kids have done really well </w:t>
            </w:r>
          </w:p>
          <w:p w14:paraId="775D481B" w14:textId="77777777" w:rsidR="00892C25" w:rsidRPr="00BC42A5" w:rsidRDefault="00892C25" w:rsidP="00CA2999">
            <w:pPr>
              <w:pStyle w:val="ListParagraph"/>
              <w:numPr>
                <w:ilvl w:val="0"/>
                <w:numId w:val="60"/>
              </w:numPr>
              <w:spacing w:after="160"/>
            </w:pPr>
            <w:r w:rsidRPr="00BC42A5">
              <w:t>Great to see where the kids play and things returning to normal, thanks for the invite!</w:t>
            </w:r>
          </w:p>
          <w:p w14:paraId="50A42B52" w14:textId="77777777" w:rsidR="00892C25" w:rsidRPr="00BC42A5" w:rsidRDefault="00892C25" w:rsidP="00CA2999">
            <w:pPr>
              <w:pStyle w:val="ListParagraph"/>
              <w:numPr>
                <w:ilvl w:val="0"/>
                <w:numId w:val="60"/>
              </w:numPr>
              <w:spacing w:after="160"/>
            </w:pPr>
            <w:r w:rsidRPr="00BC42A5">
              <w:t>Such a fab idea, lovely to see all the children and parents! Cakes delish, thank you!</w:t>
            </w:r>
          </w:p>
          <w:p w14:paraId="451EB7D7" w14:textId="77777777" w:rsidR="00892C25" w:rsidRPr="00BC42A5" w:rsidRDefault="00892C25" w:rsidP="00CA2999">
            <w:pPr>
              <w:pStyle w:val="ListParagraph"/>
              <w:numPr>
                <w:ilvl w:val="0"/>
                <w:numId w:val="60"/>
              </w:numPr>
              <w:spacing w:after="160"/>
            </w:pPr>
            <w:r w:rsidRPr="00BC42A5">
              <w:t>It looks fab, kids have done amazing job x</w:t>
            </w:r>
          </w:p>
          <w:p w14:paraId="467F7EC8" w14:textId="77777777" w:rsidR="00892C25" w:rsidRPr="00BC42A5" w:rsidRDefault="00892C25" w:rsidP="00CA2999">
            <w:pPr>
              <w:pStyle w:val="ListParagraph"/>
              <w:numPr>
                <w:ilvl w:val="0"/>
                <w:numId w:val="60"/>
              </w:numPr>
              <w:spacing w:after="160"/>
            </w:pPr>
            <w:r w:rsidRPr="00BC42A5">
              <w:t xml:space="preserve">Brilliant work boys and girls! </w:t>
            </w:r>
          </w:p>
          <w:p w14:paraId="242FAA08" w14:textId="77777777" w:rsidR="00892C25" w:rsidRPr="00BC42A5" w:rsidRDefault="00892C25" w:rsidP="00CA2999">
            <w:pPr>
              <w:pStyle w:val="ListParagraph"/>
              <w:numPr>
                <w:ilvl w:val="0"/>
                <w:numId w:val="60"/>
              </w:numPr>
              <w:spacing w:after="160"/>
            </w:pPr>
            <w:r w:rsidRPr="00BC42A5">
              <w:t>Dear nursery staff, thank you for all your efforts looks fabulous!</w:t>
            </w:r>
          </w:p>
          <w:p w14:paraId="539AB38C" w14:textId="77777777" w:rsidR="00892C25" w:rsidRPr="00BC42A5" w:rsidRDefault="00892C25" w:rsidP="00CA2999">
            <w:pPr>
              <w:pStyle w:val="ListParagraph"/>
              <w:numPr>
                <w:ilvl w:val="0"/>
                <w:numId w:val="60"/>
              </w:numPr>
              <w:spacing w:after="160"/>
            </w:pPr>
            <w:r w:rsidRPr="00BC42A5">
              <w:t>Thank you to everyone for the amazing party – it was fab to finally see the nursery and the other children</w:t>
            </w:r>
          </w:p>
          <w:p w14:paraId="70E6D600" w14:textId="77777777" w:rsidR="00892C25" w:rsidRPr="00BC42A5" w:rsidRDefault="00892C25" w:rsidP="00CA2999">
            <w:pPr>
              <w:pStyle w:val="ListParagraph"/>
              <w:numPr>
                <w:ilvl w:val="0"/>
                <w:numId w:val="60"/>
              </w:numPr>
              <w:spacing w:after="160"/>
            </w:pPr>
            <w:r w:rsidRPr="00BC42A5">
              <w:t xml:space="preserve">Fit for a queen, thank you! </w:t>
            </w:r>
            <w:r w:rsidRPr="00BC42A5">
              <w:sym w:font="Wingdings" w:char="F04A"/>
            </w:r>
          </w:p>
          <w:p w14:paraId="62ACBD87" w14:textId="77777777" w:rsidR="00892C25" w:rsidRPr="00BC42A5" w:rsidRDefault="00892C25" w:rsidP="00CA2999">
            <w:pPr>
              <w:pStyle w:val="ListParagraph"/>
              <w:numPr>
                <w:ilvl w:val="0"/>
                <w:numId w:val="61"/>
              </w:numPr>
              <w:spacing w:after="160"/>
            </w:pPr>
            <w:r w:rsidRPr="00BC42A5">
              <w:t>Amazing to see all the hard work put in by the kids and staff thanks so much</w:t>
            </w:r>
          </w:p>
          <w:p w14:paraId="17EFC3E1" w14:textId="77777777" w:rsidR="00892C25" w:rsidRPr="00BC42A5" w:rsidRDefault="00892C25" w:rsidP="00CA2999">
            <w:pPr>
              <w:pStyle w:val="ListParagraph"/>
              <w:numPr>
                <w:ilvl w:val="0"/>
                <w:numId w:val="61"/>
              </w:numPr>
              <w:spacing w:after="160"/>
            </w:pPr>
            <w:r w:rsidRPr="00BC42A5">
              <w:t xml:space="preserve">Lovely to be invited! Well done to everyone involved in organising, thank you! </w:t>
            </w:r>
          </w:p>
          <w:p w14:paraId="643A4E6D" w14:textId="77777777" w:rsidR="00892C25" w:rsidRPr="00BC42A5" w:rsidRDefault="00892C25" w:rsidP="00CA2999">
            <w:pPr>
              <w:pStyle w:val="ListParagraph"/>
              <w:numPr>
                <w:ilvl w:val="0"/>
                <w:numId w:val="61"/>
              </w:numPr>
              <w:spacing w:after="160"/>
            </w:pPr>
            <w:r w:rsidRPr="00BC42A5">
              <w:t xml:space="preserve">Great to see all the kids work, great celebration! </w:t>
            </w:r>
          </w:p>
          <w:p w14:paraId="2BDF9493" w14:textId="77777777" w:rsidR="00892C25" w:rsidRPr="00BC42A5" w:rsidRDefault="00892C25" w:rsidP="00CA2999">
            <w:pPr>
              <w:pStyle w:val="ListParagraph"/>
              <w:numPr>
                <w:ilvl w:val="0"/>
                <w:numId w:val="61"/>
              </w:numPr>
              <w:spacing w:after="160"/>
            </w:pPr>
            <w:r w:rsidRPr="00BC42A5">
              <w:t xml:space="preserve">What a lovely idea and it all looks fab, thanks for all the hard work to bring it together! </w:t>
            </w:r>
          </w:p>
          <w:p w14:paraId="3B53913C" w14:textId="77777777" w:rsidR="00892C25" w:rsidRPr="00BC42A5" w:rsidRDefault="00892C25" w:rsidP="00CA2999">
            <w:pPr>
              <w:pStyle w:val="ListParagraph"/>
              <w:numPr>
                <w:ilvl w:val="0"/>
                <w:numId w:val="61"/>
              </w:numPr>
              <w:spacing w:after="160"/>
            </w:pPr>
            <w:r w:rsidRPr="00BC42A5">
              <w:t>Thanks for inviting us, what a lovely party! Thank you x</w:t>
            </w:r>
          </w:p>
          <w:p w14:paraId="0EF66C40" w14:textId="77777777" w:rsidR="00892C25" w:rsidRPr="00BC42A5" w:rsidRDefault="00892C25" w:rsidP="00892C25">
            <w:pPr>
              <w:rPr>
                <w:u w:val="single"/>
              </w:rPr>
            </w:pPr>
            <w:r w:rsidRPr="00BC42A5">
              <w:rPr>
                <w:u w:val="single"/>
              </w:rPr>
              <w:t>Report Parental Comments:</w:t>
            </w:r>
          </w:p>
          <w:p w14:paraId="1EA37D96" w14:textId="77777777" w:rsidR="00892C25" w:rsidRPr="00BC42A5" w:rsidRDefault="00892C25" w:rsidP="00892C25">
            <w:pPr>
              <w:rPr>
                <w:u w:val="single"/>
              </w:rPr>
            </w:pPr>
          </w:p>
          <w:p w14:paraId="0115AF06" w14:textId="77777777" w:rsidR="00892C25" w:rsidRPr="00BC42A5" w:rsidRDefault="00892C25" w:rsidP="00892C25">
            <w:r w:rsidRPr="00BC42A5">
              <w:t>I am so pleased he is settled in and made friends. I am glad he takes part, he looks forward to coming now.</w:t>
            </w:r>
          </w:p>
          <w:p w14:paraId="37E83041" w14:textId="77777777" w:rsidR="00892C25" w:rsidRPr="00BC42A5" w:rsidRDefault="00892C25" w:rsidP="00892C25">
            <w:r w:rsidRPr="00BC42A5">
              <w:t>I am particularly pleased that you have noticed her being kind as this is a strong value of ours.</w:t>
            </w:r>
          </w:p>
          <w:p w14:paraId="618FF47F" w14:textId="77777777" w:rsidR="00892C25" w:rsidRPr="00BC42A5" w:rsidRDefault="00892C25" w:rsidP="00892C25">
            <w:r w:rsidRPr="00BC42A5">
              <w:t>Glad to hear she is developing relationships with peers we are trying to encourage this outside nursery.</w:t>
            </w:r>
          </w:p>
          <w:p w14:paraId="6AA38AFE" w14:textId="77777777" w:rsidR="00892C25" w:rsidRPr="00BC42A5" w:rsidRDefault="00892C25" w:rsidP="00892C25">
            <w:r w:rsidRPr="00BC42A5">
              <w:t>It is nice to hear how he is getting on. I was initially worried how he would be without his sister.</w:t>
            </w:r>
          </w:p>
          <w:p w14:paraId="1F1830D4" w14:textId="77777777" w:rsidR="00892C25" w:rsidRPr="00BC42A5" w:rsidRDefault="00892C25" w:rsidP="00892C25">
            <w:r w:rsidRPr="00BC42A5">
              <w:t>Thank you for two amazing years during very difficult times. He has blossomed in your care.</w:t>
            </w:r>
          </w:p>
          <w:p w14:paraId="7E1606D5" w14:textId="77777777" w:rsidR="00892C25" w:rsidRPr="00BC42A5" w:rsidRDefault="00892C25" w:rsidP="00892C25">
            <w:r w:rsidRPr="00BC42A5">
              <w:t>I am pleased he has settled into nursery and is learning through play.</w:t>
            </w:r>
          </w:p>
          <w:p w14:paraId="2E112712" w14:textId="77777777" w:rsidR="00892C25" w:rsidRPr="00BC42A5" w:rsidRDefault="00892C25" w:rsidP="00892C25">
            <w:r w:rsidRPr="00BC42A5">
              <w:t>I am really grateful for all the support both myself and my child have had from the team. She now comes to nursery really happy and I can see how much she is thriving.</w:t>
            </w:r>
          </w:p>
          <w:p w14:paraId="6314A398" w14:textId="77777777" w:rsidR="00892C25" w:rsidRPr="00BC42A5" w:rsidRDefault="00892C25" w:rsidP="00892C25"/>
          <w:p w14:paraId="29D4F80E" w14:textId="77777777" w:rsidR="00892C25" w:rsidRPr="00BC42A5" w:rsidRDefault="00892C25" w:rsidP="00892C25">
            <w:pPr>
              <w:rPr>
                <w:u w:val="single"/>
              </w:rPr>
            </w:pPr>
            <w:r w:rsidRPr="00BC42A5">
              <w:rPr>
                <w:u w:val="single"/>
              </w:rPr>
              <w:t>Report Child Comments:</w:t>
            </w:r>
          </w:p>
          <w:p w14:paraId="6A3CF1E6" w14:textId="77777777" w:rsidR="00892C25" w:rsidRPr="00BC42A5" w:rsidRDefault="00892C25" w:rsidP="00892C25">
            <w:pPr>
              <w:rPr>
                <w:u w:val="single"/>
              </w:rPr>
            </w:pPr>
          </w:p>
          <w:p w14:paraId="3F18E2F7" w14:textId="77777777" w:rsidR="00892C25" w:rsidRPr="00BC42A5" w:rsidRDefault="00892C25" w:rsidP="00892C25">
            <w:r w:rsidRPr="00BC42A5">
              <w:t>I love it!</w:t>
            </w:r>
          </w:p>
          <w:p w14:paraId="38C7F27A" w14:textId="77777777" w:rsidR="00892C25" w:rsidRPr="00BC42A5" w:rsidRDefault="00892C25" w:rsidP="00892C25">
            <w:r w:rsidRPr="00BC42A5">
              <w:t>I like the stories and torches. I like playing with friends.</w:t>
            </w:r>
          </w:p>
          <w:p w14:paraId="69ADF681" w14:textId="77777777" w:rsidR="00892C25" w:rsidRPr="00BC42A5" w:rsidRDefault="00892C25" w:rsidP="00892C25">
            <w:r w:rsidRPr="00BC42A5">
              <w:t>I think nursery is really good and I really love my friends.</w:t>
            </w:r>
          </w:p>
          <w:p w14:paraId="51D697F1" w14:textId="77777777" w:rsidR="00892C25" w:rsidRPr="00BC42A5" w:rsidRDefault="00892C25" w:rsidP="00892C25">
            <w:pPr>
              <w:rPr>
                <w:color w:val="000000" w:themeColor="text1"/>
              </w:rPr>
            </w:pPr>
            <w:r w:rsidRPr="00BC42A5">
              <w:rPr>
                <w:color w:val="000000" w:themeColor="text1"/>
              </w:rPr>
              <w:t>I like magnets and taking things apart.</w:t>
            </w:r>
          </w:p>
          <w:p w14:paraId="308FD3AA" w14:textId="77777777" w:rsidR="00892C25" w:rsidRPr="00BC42A5" w:rsidRDefault="00892C25" w:rsidP="00892C25">
            <w:r w:rsidRPr="00BC42A5">
              <w:t>I am pleased with my report.</w:t>
            </w:r>
          </w:p>
          <w:p w14:paraId="18B7F5CE" w14:textId="77777777" w:rsidR="00892C25" w:rsidRPr="00BC42A5" w:rsidRDefault="00892C25" w:rsidP="00892C25">
            <w:r w:rsidRPr="00BC42A5">
              <w:t>I love doing the paint and I love playing with friends.</w:t>
            </w:r>
          </w:p>
          <w:p w14:paraId="645D9987" w14:textId="77777777" w:rsidR="00892C25" w:rsidRPr="00BC42A5" w:rsidRDefault="00892C25" w:rsidP="00892C25">
            <w:r w:rsidRPr="00BC42A5">
              <w:t>I like playing with my friends and the teachers.</w:t>
            </w:r>
          </w:p>
          <w:p w14:paraId="75D7CAFF" w14:textId="08392B79" w:rsidR="00892C25" w:rsidRDefault="00892C25" w:rsidP="00892C25">
            <w:r w:rsidRPr="00BC42A5">
              <w:t>Thank you. I love nursery and can’t wait for school.</w:t>
            </w:r>
          </w:p>
          <w:p w14:paraId="14457E40" w14:textId="77777777" w:rsidR="001F13DB" w:rsidRPr="00BC42A5" w:rsidRDefault="001F13DB" w:rsidP="00892C25"/>
          <w:p w14:paraId="51D0D8BC" w14:textId="70530DCC" w:rsidR="00892C25" w:rsidRPr="00BC42A5" w:rsidRDefault="00892C25" w:rsidP="00E115C2">
            <w:pPr>
              <w:rPr>
                <w:b/>
                <w:color w:val="7030A0"/>
              </w:rPr>
            </w:pPr>
          </w:p>
        </w:tc>
      </w:tr>
      <w:tr w:rsidR="008B6634" w:rsidRPr="00BC42A5" w14:paraId="0BA1A36B" w14:textId="77777777" w:rsidTr="00D719C0">
        <w:tc>
          <w:tcPr>
            <w:tcW w:w="13948" w:type="dxa"/>
            <w:gridSpan w:val="3"/>
          </w:tcPr>
          <w:p w14:paraId="3D20F434" w14:textId="77777777" w:rsidR="008B6634" w:rsidRPr="00BC42A5" w:rsidRDefault="008B6634" w:rsidP="006C2115">
            <w:pPr>
              <w:rPr>
                <w:rFonts w:eastAsia="Calibri"/>
                <w:b/>
                <w:lang w:eastAsia="en-GB"/>
              </w:rPr>
            </w:pPr>
            <w:r w:rsidRPr="00BC42A5">
              <w:rPr>
                <w:rFonts w:eastAsia="Calibri"/>
                <w:b/>
                <w:lang w:eastAsia="en-GB"/>
              </w:rPr>
              <w:lastRenderedPageBreak/>
              <w:t>Pupil Leadership – Junior Road Safety Officers (P1 &amp; P7)</w:t>
            </w:r>
          </w:p>
          <w:p w14:paraId="5E6BFD7A" w14:textId="77777777" w:rsidR="008B6634" w:rsidRPr="00BC42A5" w:rsidRDefault="008B6634" w:rsidP="006C2115">
            <w:pPr>
              <w:rPr>
                <w:rFonts w:eastAsia="Calibri"/>
                <w:b/>
                <w:lang w:eastAsia="en-GB"/>
              </w:rPr>
            </w:pPr>
          </w:p>
          <w:p w14:paraId="75FC6EE0" w14:textId="51FCBCDF" w:rsidR="001C2C05" w:rsidRPr="00BC42A5" w:rsidRDefault="001C2C05" w:rsidP="001C2C05">
            <w:pPr>
              <w:rPr>
                <w:rFonts w:eastAsia="Calibri"/>
                <w:b/>
                <w:u w:val="single"/>
                <w:lang w:eastAsia="en-GB"/>
              </w:rPr>
            </w:pPr>
            <w:r w:rsidRPr="00BC42A5">
              <w:rPr>
                <w:rFonts w:eastAsia="Calibri"/>
                <w:b/>
                <w:u w:val="single"/>
                <w:lang w:eastAsia="en-GB"/>
              </w:rPr>
              <w:t xml:space="preserve">Membership </w:t>
            </w:r>
          </w:p>
          <w:p w14:paraId="67E68E27" w14:textId="79E113FF" w:rsidR="001C2C05" w:rsidRPr="00BC42A5" w:rsidRDefault="001C2C05" w:rsidP="001C2C05">
            <w:pPr>
              <w:rPr>
                <w:rFonts w:eastAsia="Calibri"/>
                <w:lang w:eastAsia="en-GB"/>
              </w:rPr>
            </w:pPr>
            <w:r w:rsidRPr="00BC42A5">
              <w:rPr>
                <w:rFonts w:eastAsia="Calibri"/>
                <w:lang w:eastAsia="en-GB"/>
              </w:rPr>
              <w:t>Primary 1 (with Miss Allen) and Primary 7 (with Mrs Bairner)</w:t>
            </w:r>
          </w:p>
          <w:p w14:paraId="389E606A" w14:textId="70367A16" w:rsidR="008B6634" w:rsidRPr="00BC42A5" w:rsidRDefault="008B6634" w:rsidP="006C2115">
            <w:pPr>
              <w:rPr>
                <w:rFonts w:eastAsia="Calibri"/>
                <w:b/>
                <w:lang w:eastAsia="en-GB"/>
              </w:rPr>
            </w:pPr>
          </w:p>
          <w:p w14:paraId="6CC666D4" w14:textId="55094CD6" w:rsidR="001C2C05" w:rsidRPr="00BC42A5" w:rsidRDefault="001C2C05" w:rsidP="001C2C05">
            <w:pPr>
              <w:rPr>
                <w:rFonts w:eastAsia="Calibri"/>
                <w:b/>
                <w:u w:val="single"/>
                <w:lang w:eastAsia="en-GB"/>
              </w:rPr>
            </w:pPr>
            <w:r w:rsidRPr="00BC42A5">
              <w:rPr>
                <w:rFonts w:eastAsia="Calibri"/>
                <w:b/>
                <w:u w:val="single"/>
                <w:lang w:eastAsia="en-GB"/>
              </w:rPr>
              <w:t>Outcomes</w:t>
            </w:r>
          </w:p>
          <w:p w14:paraId="58E4D028" w14:textId="3A6AF40B" w:rsidR="001C2C05" w:rsidRPr="00BC42A5" w:rsidRDefault="001C2C05" w:rsidP="001C2C05">
            <w:pPr>
              <w:pStyle w:val="NoSpacing"/>
              <w:rPr>
                <w:rFonts w:ascii="Arial" w:hAnsi="Arial" w:cs="Arial"/>
              </w:rPr>
            </w:pPr>
            <w:r w:rsidRPr="00BC42A5">
              <w:rPr>
                <w:rFonts w:ascii="Arial" w:hAnsi="Arial" w:cs="Arial"/>
              </w:rPr>
              <w:t xml:space="preserve">All children in Primary 1 and Primary </w:t>
            </w:r>
            <w:r w:rsidR="0089656D" w:rsidRPr="00BC42A5">
              <w:rPr>
                <w:rFonts w:ascii="Arial" w:hAnsi="Arial" w:cs="Arial"/>
              </w:rPr>
              <w:t xml:space="preserve">7 </w:t>
            </w:r>
            <w:r w:rsidRPr="00BC42A5">
              <w:rPr>
                <w:rFonts w:ascii="Arial" w:hAnsi="Arial" w:cs="Arial"/>
              </w:rPr>
              <w:t>took on the role as Junior Road Safety Officer</w:t>
            </w:r>
            <w:r w:rsidR="0089656D" w:rsidRPr="00BC42A5">
              <w:rPr>
                <w:rFonts w:ascii="Arial" w:hAnsi="Arial" w:cs="Arial"/>
              </w:rPr>
              <w:t>s</w:t>
            </w:r>
            <w:r w:rsidRPr="00BC42A5">
              <w:rPr>
                <w:rFonts w:ascii="Arial" w:hAnsi="Arial" w:cs="Arial"/>
              </w:rPr>
              <w:t>.</w:t>
            </w:r>
          </w:p>
          <w:p w14:paraId="260095A4" w14:textId="77777777" w:rsidR="006426B6" w:rsidRPr="00BC42A5" w:rsidRDefault="001C2C05" w:rsidP="006426B6">
            <w:pPr>
              <w:pStyle w:val="NoSpacing"/>
              <w:rPr>
                <w:rFonts w:ascii="Arial" w:hAnsi="Arial" w:cs="Arial"/>
              </w:rPr>
            </w:pPr>
            <w:r w:rsidRPr="00BC42A5">
              <w:rPr>
                <w:rFonts w:ascii="Arial" w:hAnsi="Arial" w:cs="Arial"/>
              </w:rPr>
              <w:t xml:space="preserve">The committee </w:t>
            </w:r>
            <w:r w:rsidR="0089656D" w:rsidRPr="00BC42A5">
              <w:rPr>
                <w:rFonts w:ascii="Arial" w:hAnsi="Arial" w:cs="Arial"/>
              </w:rPr>
              <w:t xml:space="preserve">members </w:t>
            </w:r>
            <w:r w:rsidRPr="00BC42A5">
              <w:rPr>
                <w:rFonts w:ascii="Arial" w:hAnsi="Arial" w:cs="Arial"/>
              </w:rPr>
              <w:t xml:space="preserve">worked collaboratively to create an action plan </w:t>
            </w:r>
          </w:p>
          <w:p w14:paraId="7337491D" w14:textId="16F25766" w:rsidR="006426B6" w:rsidRPr="00BC42A5" w:rsidRDefault="006426B6" w:rsidP="006426B6">
            <w:pPr>
              <w:pStyle w:val="NoSpacing"/>
              <w:rPr>
                <w:rFonts w:ascii="Arial" w:hAnsi="Arial" w:cs="Arial"/>
              </w:rPr>
            </w:pPr>
          </w:p>
          <w:p w14:paraId="01FA98D7" w14:textId="77777777" w:rsidR="00BC42A5" w:rsidRPr="00BC42A5" w:rsidRDefault="00BC42A5" w:rsidP="00BC42A5">
            <w:pPr>
              <w:pStyle w:val="NoSpacing"/>
              <w:rPr>
                <w:rFonts w:ascii="Arial" w:hAnsi="Arial" w:cs="Arial"/>
              </w:rPr>
            </w:pPr>
            <w:r w:rsidRPr="00BC42A5">
              <w:rPr>
                <w:rFonts w:ascii="Arial" w:hAnsi="Arial" w:cs="Arial"/>
              </w:rPr>
              <w:t>Key Actions:</w:t>
            </w:r>
          </w:p>
          <w:p w14:paraId="3FC93A6C" w14:textId="0F81CF4E" w:rsidR="001C2C05" w:rsidRPr="00BC42A5" w:rsidRDefault="001C2C05" w:rsidP="00CA2999">
            <w:pPr>
              <w:pStyle w:val="NoSpacing"/>
              <w:numPr>
                <w:ilvl w:val="0"/>
                <w:numId w:val="63"/>
              </w:numPr>
              <w:rPr>
                <w:rFonts w:ascii="Arial" w:hAnsi="Arial" w:cs="Arial"/>
              </w:rPr>
            </w:pPr>
            <w:r w:rsidRPr="00BC42A5">
              <w:rPr>
                <w:rFonts w:ascii="Arial" w:hAnsi="Arial" w:cs="Arial"/>
              </w:rPr>
              <w:t>Complete the ‘hands up survey for all classes’</w:t>
            </w:r>
          </w:p>
          <w:p w14:paraId="65B44239" w14:textId="1465B0C7" w:rsidR="001C2C05" w:rsidRPr="00BC42A5" w:rsidRDefault="001C2C05" w:rsidP="00CA2999">
            <w:pPr>
              <w:pStyle w:val="NoSpacing"/>
              <w:numPr>
                <w:ilvl w:val="0"/>
                <w:numId w:val="37"/>
              </w:numPr>
              <w:rPr>
                <w:rFonts w:ascii="Arial" w:hAnsi="Arial" w:cs="Arial"/>
              </w:rPr>
            </w:pPr>
            <w:r w:rsidRPr="00BC42A5">
              <w:rPr>
                <w:rFonts w:ascii="Arial" w:hAnsi="Arial" w:cs="Arial"/>
              </w:rPr>
              <w:t>Create graphs of the data and analyse data</w:t>
            </w:r>
          </w:p>
          <w:p w14:paraId="1C3B788B" w14:textId="5B136F32" w:rsidR="001C2C05" w:rsidRPr="00BC42A5" w:rsidRDefault="001C2C05" w:rsidP="00CA2999">
            <w:pPr>
              <w:pStyle w:val="NoSpacing"/>
              <w:numPr>
                <w:ilvl w:val="0"/>
                <w:numId w:val="37"/>
              </w:numPr>
              <w:rPr>
                <w:rFonts w:ascii="Arial" w:hAnsi="Arial" w:cs="Arial"/>
              </w:rPr>
            </w:pPr>
            <w:r w:rsidRPr="00BC42A5">
              <w:rPr>
                <w:rFonts w:ascii="Arial" w:hAnsi="Arial" w:cs="Arial"/>
              </w:rPr>
              <w:t>Share key information from the survey on a display board in the school hall</w:t>
            </w:r>
          </w:p>
          <w:p w14:paraId="139DC05C" w14:textId="5D36E8AB" w:rsidR="001C2C05" w:rsidRPr="00BC42A5" w:rsidRDefault="0089656D" w:rsidP="00CA2999">
            <w:pPr>
              <w:pStyle w:val="NoSpacing"/>
              <w:numPr>
                <w:ilvl w:val="0"/>
                <w:numId w:val="37"/>
              </w:numPr>
              <w:rPr>
                <w:rFonts w:ascii="Arial" w:hAnsi="Arial" w:cs="Arial"/>
              </w:rPr>
            </w:pPr>
            <w:r w:rsidRPr="00BC42A5">
              <w:rPr>
                <w:rFonts w:ascii="Arial" w:hAnsi="Arial" w:cs="Arial"/>
              </w:rPr>
              <w:t xml:space="preserve">Plan and create short road safety videos </w:t>
            </w:r>
          </w:p>
          <w:p w14:paraId="2E467060" w14:textId="4BB8FFA1" w:rsidR="0089656D" w:rsidRPr="00BC42A5" w:rsidRDefault="0089656D" w:rsidP="00CA2999">
            <w:pPr>
              <w:pStyle w:val="NoSpacing"/>
              <w:numPr>
                <w:ilvl w:val="0"/>
                <w:numId w:val="37"/>
              </w:numPr>
              <w:rPr>
                <w:rFonts w:ascii="Arial" w:hAnsi="Arial" w:cs="Arial"/>
              </w:rPr>
            </w:pPr>
            <w:r w:rsidRPr="00BC42A5">
              <w:rPr>
                <w:rFonts w:ascii="Arial" w:hAnsi="Arial" w:cs="Arial"/>
              </w:rPr>
              <w:t>Share the road safety videos with the whole school and parent body through the school website</w:t>
            </w:r>
          </w:p>
          <w:p w14:paraId="79530D23" w14:textId="77777777" w:rsidR="0089656D" w:rsidRPr="00BC42A5" w:rsidRDefault="0089656D" w:rsidP="001C2C05">
            <w:pPr>
              <w:pStyle w:val="NoSpacing"/>
              <w:rPr>
                <w:rFonts w:ascii="Arial" w:hAnsi="Arial" w:cs="Arial"/>
              </w:rPr>
            </w:pPr>
          </w:p>
          <w:p w14:paraId="68D34692" w14:textId="5D61D771" w:rsidR="0089656D" w:rsidRPr="00BC42A5" w:rsidRDefault="0089656D" w:rsidP="001C2C05">
            <w:pPr>
              <w:pStyle w:val="NoSpacing"/>
              <w:rPr>
                <w:rFonts w:ascii="Arial" w:hAnsi="Arial" w:cs="Arial"/>
                <w:bCs/>
                <w:color w:val="000000"/>
              </w:rPr>
            </w:pPr>
            <w:r w:rsidRPr="00BC42A5">
              <w:rPr>
                <w:rFonts w:ascii="Arial" w:hAnsi="Arial" w:cs="Arial"/>
              </w:rPr>
              <w:t xml:space="preserve">The pupils understood the purpose of the leadership group was the overarching aim of </w:t>
            </w:r>
            <w:r w:rsidRPr="00BC42A5">
              <w:rPr>
                <w:rFonts w:ascii="Arial" w:hAnsi="Arial" w:cs="Arial"/>
                <w:bCs/>
                <w:color w:val="000000"/>
              </w:rPr>
              <w:t xml:space="preserve">promoting road safety issues within the school and the local community. The pupils also understood that as part of their leadership </w:t>
            </w:r>
            <w:r w:rsidR="00EB71A8" w:rsidRPr="00BC42A5">
              <w:rPr>
                <w:rFonts w:ascii="Arial" w:hAnsi="Arial" w:cs="Arial"/>
                <w:bCs/>
                <w:color w:val="000000"/>
              </w:rPr>
              <w:t xml:space="preserve">group, </w:t>
            </w:r>
            <w:r w:rsidRPr="00BC42A5">
              <w:rPr>
                <w:rFonts w:ascii="Arial" w:hAnsi="Arial" w:cs="Arial"/>
                <w:bCs/>
                <w:color w:val="000000"/>
              </w:rPr>
              <w:t xml:space="preserve">they would demonstrate and develop a range of leadership skills including planning, organisation, communication, </w:t>
            </w:r>
            <w:r w:rsidR="00DD61B1" w:rsidRPr="00BC42A5">
              <w:rPr>
                <w:rFonts w:ascii="Arial" w:hAnsi="Arial" w:cs="Arial"/>
                <w:bCs/>
                <w:color w:val="000000"/>
              </w:rPr>
              <w:t xml:space="preserve">presentation, </w:t>
            </w:r>
            <w:r w:rsidRPr="00BC42A5">
              <w:rPr>
                <w:rFonts w:ascii="Arial" w:hAnsi="Arial" w:cs="Arial"/>
                <w:bCs/>
                <w:color w:val="000000"/>
              </w:rPr>
              <w:t>co-operation, critical thinking skills and creativity.</w:t>
            </w:r>
          </w:p>
          <w:p w14:paraId="0D92E099" w14:textId="56BEF930" w:rsidR="005B3A0C" w:rsidRPr="00BC42A5" w:rsidRDefault="005B3A0C" w:rsidP="001C2C05">
            <w:pPr>
              <w:pStyle w:val="NoSpacing"/>
              <w:rPr>
                <w:rFonts w:ascii="Arial" w:hAnsi="Arial" w:cs="Arial"/>
                <w:bCs/>
                <w:color w:val="000000"/>
              </w:rPr>
            </w:pPr>
          </w:p>
          <w:p w14:paraId="16F4941E" w14:textId="288C741D" w:rsidR="001C2C05" w:rsidRPr="00BC42A5" w:rsidRDefault="001C2C05" w:rsidP="006C2115">
            <w:pPr>
              <w:rPr>
                <w:rFonts w:eastAsia="Calibri"/>
                <w:b/>
                <w:u w:val="single"/>
                <w:lang w:eastAsia="en-GB"/>
              </w:rPr>
            </w:pPr>
            <w:r w:rsidRPr="00BC42A5">
              <w:rPr>
                <w:rFonts w:eastAsia="Calibri"/>
                <w:b/>
                <w:u w:val="single"/>
                <w:lang w:eastAsia="en-GB"/>
              </w:rPr>
              <w:t>Evidence</w:t>
            </w:r>
          </w:p>
          <w:p w14:paraId="2F4F55B3" w14:textId="377E84A9" w:rsidR="00EB71A8" w:rsidRPr="00BC42A5" w:rsidRDefault="00EB71A8" w:rsidP="006C2115">
            <w:pPr>
              <w:rPr>
                <w:rFonts w:eastAsia="Calibri"/>
                <w:lang w:eastAsia="en-GB"/>
              </w:rPr>
            </w:pPr>
            <w:r w:rsidRPr="00BC42A5">
              <w:rPr>
                <w:rFonts w:eastAsia="Calibri"/>
                <w:lang w:eastAsia="en-GB"/>
              </w:rPr>
              <w:t>Members of the JRSO Team (P1 and P7) demonstrated leadership skills in a variety of ways:</w:t>
            </w:r>
          </w:p>
          <w:p w14:paraId="399C7EF4" w14:textId="0184543B" w:rsidR="00EB71A8" w:rsidRPr="00BC42A5" w:rsidRDefault="00EB71A8" w:rsidP="00CA2999">
            <w:pPr>
              <w:pStyle w:val="NoSpacing"/>
              <w:numPr>
                <w:ilvl w:val="0"/>
                <w:numId w:val="24"/>
              </w:numPr>
              <w:rPr>
                <w:rFonts w:ascii="Arial" w:hAnsi="Arial" w:cs="Arial"/>
              </w:rPr>
            </w:pPr>
            <w:r w:rsidRPr="00BC42A5">
              <w:rPr>
                <w:rFonts w:ascii="Arial" w:hAnsi="Arial" w:cs="Arial"/>
              </w:rPr>
              <w:t>JRSO reps survey</w:t>
            </w:r>
            <w:r w:rsidR="00DD61B1" w:rsidRPr="00BC42A5">
              <w:rPr>
                <w:rFonts w:ascii="Arial" w:hAnsi="Arial" w:cs="Arial"/>
              </w:rPr>
              <w:t>ed</w:t>
            </w:r>
            <w:r w:rsidRPr="00BC42A5">
              <w:rPr>
                <w:rFonts w:ascii="Arial" w:hAnsi="Arial" w:cs="Arial"/>
              </w:rPr>
              <w:t xml:space="preserve"> all classes to determine how pupils at SPS travel to school.</w:t>
            </w:r>
            <w:r w:rsidR="008E01F3">
              <w:rPr>
                <w:rFonts w:ascii="Arial" w:hAnsi="Arial" w:cs="Arial"/>
              </w:rPr>
              <w:t xml:space="preserve"> Findings were reported.</w:t>
            </w:r>
          </w:p>
          <w:p w14:paraId="0BB41FE3" w14:textId="73B0C20C" w:rsidR="00EB71A8" w:rsidRPr="00BC42A5" w:rsidRDefault="00DD61B1" w:rsidP="00CA2999">
            <w:pPr>
              <w:pStyle w:val="NoSpacing"/>
              <w:numPr>
                <w:ilvl w:val="0"/>
                <w:numId w:val="24"/>
              </w:numPr>
              <w:rPr>
                <w:rFonts w:ascii="Arial" w:eastAsia="Calibri" w:hAnsi="Arial" w:cs="Arial"/>
                <w:b/>
                <w:u w:val="single"/>
                <w:lang w:eastAsia="en-GB"/>
              </w:rPr>
            </w:pPr>
            <w:r w:rsidRPr="00BC42A5">
              <w:rPr>
                <w:rFonts w:ascii="Arial" w:hAnsi="Arial" w:cs="Arial"/>
              </w:rPr>
              <w:t>Reps created graphs to display the information about how we travel to school at SPS.</w:t>
            </w:r>
          </w:p>
          <w:p w14:paraId="7722037E" w14:textId="0ABC9DA4" w:rsidR="00DD61B1" w:rsidRPr="00BC42A5" w:rsidRDefault="00DD61B1" w:rsidP="00CA2999">
            <w:pPr>
              <w:pStyle w:val="NoSpacing"/>
              <w:numPr>
                <w:ilvl w:val="0"/>
                <w:numId w:val="24"/>
              </w:numPr>
              <w:rPr>
                <w:rFonts w:ascii="Arial" w:eastAsia="Calibri" w:hAnsi="Arial" w:cs="Arial"/>
                <w:b/>
                <w:u w:val="single"/>
                <w:lang w:eastAsia="en-GB"/>
              </w:rPr>
            </w:pPr>
            <w:r w:rsidRPr="00BC42A5">
              <w:rPr>
                <w:rFonts w:ascii="Arial" w:hAnsi="Arial" w:cs="Arial"/>
              </w:rPr>
              <w:t>The JRSO committee interpreted the graphs and shared the key information with the rest of the school.</w:t>
            </w:r>
          </w:p>
          <w:p w14:paraId="00F84F15" w14:textId="3DD2C175" w:rsidR="00DD61B1" w:rsidRPr="00BC42A5" w:rsidRDefault="00DD61B1" w:rsidP="00CA2999">
            <w:pPr>
              <w:pStyle w:val="NoSpacing"/>
              <w:numPr>
                <w:ilvl w:val="0"/>
                <w:numId w:val="24"/>
              </w:numPr>
              <w:rPr>
                <w:rFonts w:ascii="Arial" w:eastAsia="Calibri" w:hAnsi="Arial" w:cs="Arial"/>
                <w:lang w:eastAsia="en-GB"/>
              </w:rPr>
            </w:pPr>
            <w:r w:rsidRPr="00BC42A5">
              <w:rPr>
                <w:rFonts w:ascii="Arial" w:eastAsia="Calibri" w:hAnsi="Arial" w:cs="Arial"/>
                <w:lang w:eastAsia="en-GB"/>
              </w:rPr>
              <w:t xml:space="preserve">P1 and P7 got into 6 mixed teams to plan, storyboard and script 6 safety videos. The safety videos included a) how to cross the road safely, b) using lights to cross the road, c) encouraging parents to park safely away from the school gates, d) </w:t>
            </w:r>
            <w:r w:rsidR="00D67BDC" w:rsidRPr="00BC42A5">
              <w:rPr>
                <w:rFonts w:ascii="Arial" w:eastAsia="Calibri" w:hAnsi="Arial" w:cs="Arial"/>
                <w:lang w:eastAsia="en-GB"/>
              </w:rPr>
              <w:t>encouraging ‘park and stride’, e) bike safety, f) the importance of ‘stop, look and listen’.</w:t>
            </w:r>
          </w:p>
          <w:p w14:paraId="59547AC5" w14:textId="4536B4CF" w:rsidR="00D67BDC" w:rsidRPr="00BC42A5" w:rsidRDefault="00D67BDC" w:rsidP="00CA2999">
            <w:pPr>
              <w:pStyle w:val="NoSpacing"/>
              <w:numPr>
                <w:ilvl w:val="0"/>
                <w:numId w:val="24"/>
              </w:numPr>
              <w:rPr>
                <w:rFonts w:ascii="Arial" w:eastAsia="Calibri" w:hAnsi="Arial" w:cs="Arial"/>
                <w:lang w:eastAsia="en-GB"/>
              </w:rPr>
            </w:pPr>
            <w:r w:rsidRPr="00BC42A5">
              <w:rPr>
                <w:rFonts w:ascii="Arial" w:eastAsia="Calibri" w:hAnsi="Arial" w:cs="Arial"/>
                <w:lang w:eastAsia="en-GB"/>
              </w:rPr>
              <w:t>As part of the safety videos, the reps brainstormed ideas, planned the script and storyboarded the films. All aspects of the films were the responsibility of the JRSO reps.</w:t>
            </w:r>
          </w:p>
          <w:p w14:paraId="5EC34B34" w14:textId="121BA3B2" w:rsidR="00D67BDC" w:rsidRPr="00BC42A5" w:rsidRDefault="00D67BDC" w:rsidP="00CA2999">
            <w:pPr>
              <w:pStyle w:val="NoSpacing"/>
              <w:numPr>
                <w:ilvl w:val="0"/>
                <w:numId w:val="24"/>
              </w:numPr>
              <w:rPr>
                <w:rFonts w:ascii="Arial" w:eastAsia="Calibri" w:hAnsi="Arial" w:cs="Arial"/>
                <w:lang w:eastAsia="en-GB"/>
              </w:rPr>
            </w:pPr>
            <w:r w:rsidRPr="00BC42A5">
              <w:rPr>
                <w:rFonts w:ascii="Arial" w:eastAsia="Calibri" w:hAnsi="Arial" w:cs="Arial"/>
                <w:lang w:eastAsia="en-GB"/>
              </w:rPr>
              <w:t>A member of P7 JRSO reps edited all films on the iPads and uploaded the films to be shared on the school website.</w:t>
            </w:r>
          </w:p>
          <w:p w14:paraId="06376102" w14:textId="6B1095AB" w:rsidR="00D67BDC" w:rsidRPr="00BC42A5" w:rsidRDefault="00D67BDC" w:rsidP="00CA2999">
            <w:pPr>
              <w:pStyle w:val="NoSpacing"/>
              <w:numPr>
                <w:ilvl w:val="0"/>
                <w:numId w:val="24"/>
              </w:numPr>
              <w:rPr>
                <w:rFonts w:ascii="Arial" w:eastAsia="Calibri" w:hAnsi="Arial" w:cs="Arial"/>
                <w:lang w:eastAsia="en-GB"/>
              </w:rPr>
            </w:pPr>
            <w:r w:rsidRPr="00BC42A5">
              <w:rPr>
                <w:rFonts w:ascii="Arial" w:eastAsia="Calibri" w:hAnsi="Arial" w:cs="Arial"/>
                <w:lang w:eastAsia="en-GB"/>
              </w:rPr>
              <w:t>The JRSO reps wrote a letter to parents encouraging them to watch the film. This was shared on a school newsletter and the homepage of the school website.</w:t>
            </w:r>
          </w:p>
          <w:p w14:paraId="3F4AD842" w14:textId="77777777" w:rsidR="001C2C05" w:rsidRPr="00BC42A5" w:rsidRDefault="001C2C05" w:rsidP="00EB71A8">
            <w:pPr>
              <w:pStyle w:val="NoSpacing"/>
              <w:rPr>
                <w:rFonts w:ascii="Arial" w:eastAsia="Calibri" w:hAnsi="Arial" w:cs="Arial"/>
                <w:b/>
                <w:u w:val="single"/>
                <w:lang w:eastAsia="en-GB"/>
              </w:rPr>
            </w:pPr>
          </w:p>
          <w:p w14:paraId="00780537" w14:textId="764AAC91" w:rsidR="001C2C05" w:rsidRPr="00BC42A5" w:rsidRDefault="001C2C05" w:rsidP="001C2C05">
            <w:pPr>
              <w:rPr>
                <w:rFonts w:eastAsia="Calibri"/>
                <w:b/>
                <w:u w:val="single"/>
                <w:lang w:eastAsia="en-GB"/>
              </w:rPr>
            </w:pPr>
            <w:r w:rsidRPr="00BC42A5">
              <w:rPr>
                <w:rFonts w:eastAsia="Calibri"/>
                <w:b/>
                <w:u w:val="single"/>
                <w:lang w:eastAsia="en-GB"/>
              </w:rPr>
              <w:t>Wider engagement</w:t>
            </w:r>
          </w:p>
          <w:p w14:paraId="29CB22CD" w14:textId="43975F58" w:rsidR="00D67BDC" w:rsidRPr="00BC42A5" w:rsidRDefault="00D67BDC" w:rsidP="00CA2999">
            <w:pPr>
              <w:pStyle w:val="ListParagraph"/>
              <w:numPr>
                <w:ilvl w:val="0"/>
                <w:numId w:val="25"/>
              </w:numPr>
              <w:rPr>
                <w:rFonts w:eastAsia="Calibri"/>
                <w:lang w:eastAsia="en-GB"/>
              </w:rPr>
            </w:pPr>
            <w:r w:rsidRPr="00BC42A5">
              <w:rPr>
                <w:rFonts w:eastAsia="Calibri"/>
                <w:lang w:eastAsia="en-GB"/>
              </w:rPr>
              <w:t>All classes were involved in the Hands Up survey.</w:t>
            </w:r>
          </w:p>
          <w:p w14:paraId="44F84F1B" w14:textId="131E8AE3" w:rsidR="00D67BDC" w:rsidRPr="00BC42A5" w:rsidRDefault="00D67BDC" w:rsidP="00CA2999">
            <w:pPr>
              <w:pStyle w:val="ListParagraph"/>
              <w:numPr>
                <w:ilvl w:val="0"/>
                <w:numId w:val="25"/>
              </w:numPr>
              <w:rPr>
                <w:rFonts w:eastAsia="Calibri"/>
                <w:lang w:eastAsia="en-GB"/>
              </w:rPr>
            </w:pPr>
            <w:r w:rsidRPr="00BC42A5">
              <w:rPr>
                <w:rFonts w:eastAsia="Calibri"/>
                <w:lang w:eastAsia="en-GB"/>
              </w:rPr>
              <w:t xml:space="preserve">The survey results were shared with the whole school. </w:t>
            </w:r>
          </w:p>
          <w:p w14:paraId="6DFF11EE" w14:textId="77777777" w:rsidR="00D67BDC" w:rsidRPr="00BC42A5" w:rsidRDefault="00D67BDC" w:rsidP="00CA2999">
            <w:pPr>
              <w:pStyle w:val="ListParagraph"/>
              <w:numPr>
                <w:ilvl w:val="0"/>
                <w:numId w:val="25"/>
              </w:numPr>
              <w:rPr>
                <w:rFonts w:eastAsia="Calibri"/>
                <w:lang w:eastAsia="en-GB"/>
              </w:rPr>
            </w:pPr>
            <w:r w:rsidRPr="00BC42A5">
              <w:rPr>
                <w:rFonts w:eastAsia="Calibri"/>
                <w:lang w:eastAsia="en-GB"/>
              </w:rPr>
              <w:t>Results were shared with Stirling Council,</w:t>
            </w:r>
          </w:p>
          <w:p w14:paraId="2C390346" w14:textId="21318518" w:rsidR="00D67BDC" w:rsidRPr="00BC42A5" w:rsidRDefault="00D67BDC" w:rsidP="00CA2999">
            <w:pPr>
              <w:pStyle w:val="ListParagraph"/>
              <w:numPr>
                <w:ilvl w:val="0"/>
                <w:numId w:val="25"/>
              </w:numPr>
              <w:rPr>
                <w:rFonts w:eastAsia="Calibri"/>
                <w:lang w:eastAsia="en-GB"/>
              </w:rPr>
            </w:pPr>
            <w:r w:rsidRPr="00BC42A5">
              <w:rPr>
                <w:rFonts w:eastAsia="Calibri"/>
                <w:lang w:eastAsia="en-GB"/>
              </w:rPr>
              <w:t>All pupils in P1 and P7 were involved in all aspects of the safety videos.</w:t>
            </w:r>
          </w:p>
          <w:p w14:paraId="03CBA032" w14:textId="1B8F2A22" w:rsidR="00D67BDC" w:rsidRPr="00BC42A5" w:rsidRDefault="00D67BDC" w:rsidP="00CA2999">
            <w:pPr>
              <w:pStyle w:val="ListParagraph"/>
              <w:numPr>
                <w:ilvl w:val="0"/>
                <w:numId w:val="25"/>
              </w:numPr>
              <w:rPr>
                <w:rFonts w:eastAsia="Calibri"/>
                <w:lang w:eastAsia="en-GB"/>
              </w:rPr>
            </w:pPr>
            <w:r w:rsidRPr="00BC42A5">
              <w:rPr>
                <w:rFonts w:eastAsia="Calibri"/>
                <w:lang w:eastAsia="en-GB"/>
              </w:rPr>
              <w:lastRenderedPageBreak/>
              <w:t>JRSO reps encouraged all parents to watch the safety videos.</w:t>
            </w:r>
          </w:p>
          <w:p w14:paraId="6968798C" w14:textId="680BDEAD" w:rsidR="001C2C05" w:rsidRPr="00BC42A5" w:rsidRDefault="001C2C05" w:rsidP="001C2C05">
            <w:pPr>
              <w:rPr>
                <w:rFonts w:eastAsia="Calibri"/>
                <w:b/>
                <w:u w:val="single"/>
                <w:lang w:eastAsia="en-GB"/>
              </w:rPr>
            </w:pPr>
          </w:p>
          <w:p w14:paraId="538FE2CD" w14:textId="77777777" w:rsidR="001C2C05" w:rsidRPr="00BC42A5" w:rsidRDefault="001C2C05" w:rsidP="001C2C05">
            <w:pPr>
              <w:rPr>
                <w:rFonts w:eastAsia="Calibri"/>
                <w:b/>
                <w:u w:val="single"/>
                <w:lang w:eastAsia="en-GB"/>
              </w:rPr>
            </w:pPr>
            <w:r w:rsidRPr="00BC42A5">
              <w:rPr>
                <w:rFonts w:eastAsia="Calibri"/>
                <w:b/>
                <w:u w:val="single"/>
                <w:lang w:eastAsia="en-GB"/>
              </w:rPr>
              <w:t>Reflection</w:t>
            </w:r>
          </w:p>
          <w:p w14:paraId="2A6A857D" w14:textId="49639CD6" w:rsidR="001C2C05" w:rsidRDefault="00146A63" w:rsidP="001C2C05">
            <w:pPr>
              <w:rPr>
                <w:rFonts w:eastAsia="Calibri"/>
                <w:lang w:eastAsia="en-GB"/>
              </w:rPr>
            </w:pPr>
            <w:r w:rsidRPr="00BC42A5">
              <w:rPr>
                <w:rFonts w:eastAsia="Calibri"/>
                <w:lang w:eastAsia="en-GB"/>
              </w:rPr>
              <w:t>The JRSO leadership group worked very effect</w:t>
            </w:r>
            <w:r w:rsidR="00B003A8" w:rsidRPr="00BC42A5">
              <w:rPr>
                <w:rFonts w:eastAsia="Calibri"/>
                <w:lang w:eastAsia="en-GB"/>
              </w:rPr>
              <w:t xml:space="preserve">ively. Both classes worked well collaboratively throughout the whole process to share ideas, plan their script, create their storyboards and create the videos. </w:t>
            </w:r>
          </w:p>
          <w:p w14:paraId="0D8487ED" w14:textId="77777777" w:rsidR="008E01F3" w:rsidRPr="00BC42A5" w:rsidRDefault="008E01F3" w:rsidP="001C2C05">
            <w:pPr>
              <w:rPr>
                <w:rFonts w:eastAsia="Calibri"/>
                <w:lang w:eastAsia="en-GB"/>
              </w:rPr>
            </w:pPr>
          </w:p>
          <w:p w14:paraId="35D0ECFE" w14:textId="76FCE89D" w:rsidR="00B003A8" w:rsidRPr="00BC42A5" w:rsidRDefault="00B003A8" w:rsidP="001C2C05">
            <w:pPr>
              <w:rPr>
                <w:rFonts w:eastAsia="Calibri"/>
                <w:lang w:eastAsia="en-GB"/>
              </w:rPr>
            </w:pPr>
            <w:r w:rsidRPr="00BC42A5">
              <w:rPr>
                <w:rFonts w:eastAsia="Calibri"/>
                <w:lang w:eastAsia="en-GB"/>
              </w:rPr>
              <w:t>Pupil comments included:</w:t>
            </w:r>
          </w:p>
          <w:p w14:paraId="5F48DF87" w14:textId="3E367593" w:rsidR="00B003A8" w:rsidRPr="00BC42A5" w:rsidRDefault="00B003A8" w:rsidP="00B003A8">
            <w:pPr>
              <w:shd w:val="clear" w:color="auto" w:fill="FFFFFF"/>
              <w:textAlignment w:val="baseline"/>
              <w:rPr>
                <w:rFonts w:eastAsia="Times New Roman"/>
                <w:i/>
                <w:color w:val="000000"/>
                <w:lang w:eastAsia="en-GB"/>
              </w:rPr>
            </w:pPr>
            <w:r w:rsidRPr="00BC42A5">
              <w:rPr>
                <w:rFonts w:eastAsia="Times New Roman"/>
                <w:i/>
                <w:color w:val="000000"/>
                <w:lang w:eastAsia="en-GB"/>
              </w:rPr>
              <w:t>I learned how to cross a road properly. My buddy taught me a lot. P1</w:t>
            </w:r>
          </w:p>
          <w:p w14:paraId="607D42CF" w14:textId="0235F5D5" w:rsidR="00B003A8" w:rsidRPr="00BC42A5" w:rsidRDefault="00B003A8" w:rsidP="00B003A8">
            <w:pPr>
              <w:shd w:val="clear" w:color="auto" w:fill="FFFFFF"/>
              <w:textAlignment w:val="baseline"/>
              <w:rPr>
                <w:rFonts w:eastAsia="Times New Roman"/>
                <w:i/>
                <w:color w:val="000000"/>
                <w:lang w:eastAsia="en-GB"/>
              </w:rPr>
            </w:pPr>
            <w:r w:rsidRPr="00BC42A5">
              <w:rPr>
                <w:rFonts w:eastAsia="Times New Roman"/>
                <w:i/>
                <w:color w:val="000000"/>
                <w:lang w:eastAsia="en-GB"/>
              </w:rPr>
              <w:t>Thank you to the P7s and the teachers for teaching us how to actually not get hit by a car. P1</w:t>
            </w:r>
          </w:p>
          <w:p w14:paraId="7BBD11AA" w14:textId="5DDF770E" w:rsidR="00B003A8" w:rsidRPr="00BC42A5" w:rsidRDefault="00B003A8" w:rsidP="00B003A8">
            <w:pPr>
              <w:shd w:val="clear" w:color="auto" w:fill="FFFFFF"/>
              <w:textAlignment w:val="baseline"/>
              <w:rPr>
                <w:rFonts w:eastAsia="Times New Roman"/>
                <w:i/>
                <w:color w:val="000000"/>
                <w:lang w:eastAsia="en-GB"/>
              </w:rPr>
            </w:pPr>
            <w:r w:rsidRPr="00BC42A5">
              <w:rPr>
                <w:rFonts w:eastAsia="Times New Roman"/>
                <w:i/>
                <w:color w:val="000000"/>
                <w:lang w:eastAsia="en-GB"/>
              </w:rPr>
              <w:t>We made videos to teach people who don't get to learn at school about crossing the roads. P1</w:t>
            </w:r>
          </w:p>
          <w:p w14:paraId="1BAACB53" w14:textId="4D2074DA" w:rsidR="00B003A8" w:rsidRPr="00BC42A5" w:rsidRDefault="00B003A8" w:rsidP="00B003A8">
            <w:pPr>
              <w:shd w:val="clear" w:color="auto" w:fill="FFFFFF"/>
              <w:textAlignment w:val="baseline"/>
              <w:rPr>
                <w:rFonts w:eastAsia="Times New Roman"/>
                <w:i/>
                <w:color w:val="000000"/>
                <w:lang w:eastAsia="en-GB"/>
              </w:rPr>
            </w:pPr>
            <w:r w:rsidRPr="00BC42A5">
              <w:rPr>
                <w:rFonts w:eastAsia="Times New Roman"/>
                <w:i/>
                <w:color w:val="000000"/>
                <w:lang w:eastAsia="en-GB"/>
              </w:rPr>
              <w:t>Making our videos helped me by letting me get to know new p7s and also for learning a lot about crossing roads and being safe near a road. P1</w:t>
            </w:r>
          </w:p>
          <w:p w14:paraId="0246ED0C" w14:textId="623F9C7E" w:rsidR="00B003A8" w:rsidRPr="00BC42A5" w:rsidRDefault="00B003A8" w:rsidP="00B003A8">
            <w:pPr>
              <w:shd w:val="clear" w:color="auto" w:fill="FFFFFF"/>
              <w:textAlignment w:val="baseline"/>
              <w:rPr>
                <w:rFonts w:eastAsia="Times New Roman"/>
                <w:i/>
                <w:color w:val="000000"/>
                <w:lang w:eastAsia="en-GB"/>
              </w:rPr>
            </w:pPr>
            <w:r w:rsidRPr="00BC42A5">
              <w:rPr>
                <w:rFonts w:eastAsia="Times New Roman"/>
                <w:i/>
                <w:color w:val="000000"/>
                <w:lang w:eastAsia="en-GB"/>
              </w:rPr>
              <w:t>I hope people watch our videos and will be safe. P1</w:t>
            </w:r>
          </w:p>
          <w:p w14:paraId="3D638A3B" w14:textId="15B35B30" w:rsidR="00B003A8" w:rsidRPr="00BC42A5" w:rsidRDefault="00B003A8" w:rsidP="00B003A8">
            <w:pPr>
              <w:shd w:val="clear" w:color="auto" w:fill="FFFFFF"/>
              <w:textAlignment w:val="baseline"/>
              <w:rPr>
                <w:rFonts w:eastAsia="Times New Roman"/>
                <w:i/>
                <w:color w:val="000000"/>
                <w:lang w:eastAsia="en-GB"/>
              </w:rPr>
            </w:pPr>
            <w:r w:rsidRPr="00BC42A5">
              <w:rPr>
                <w:rFonts w:eastAsia="Times New Roman"/>
                <w:i/>
                <w:color w:val="000000"/>
                <w:lang w:eastAsia="en-GB"/>
              </w:rPr>
              <w:t>Our team worked really well together because we listened to each other’s ideas. P7</w:t>
            </w:r>
          </w:p>
          <w:p w14:paraId="1F676626" w14:textId="7302795D" w:rsidR="00B003A8" w:rsidRPr="00BC42A5" w:rsidRDefault="00B003A8" w:rsidP="00B003A8">
            <w:pPr>
              <w:shd w:val="clear" w:color="auto" w:fill="FFFFFF"/>
              <w:textAlignment w:val="baseline"/>
              <w:rPr>
                <w:rFonts w:eastAsia="Times New Roman"/>
                <w:i/>
                <w:color w:val="000000"/>
                <w:lang w:eastAsia="en-GB"/>
              </w:rPr>
            </w:pPr>
            <w:r w:rsidRPr="00BC42A5">
              <w:rPr>
                <w:rFonts w:eastAsia="Times New Roman"/>
                <w:i/>
                <w:color w:val="000000"/>
                <w:lang w:eastAsia="en-GB"/>
              </w:rPr>
              <w:t>I think all our videos are great and they all have an important road safety message. P7</w:t>
            </w:r>
          </w:p>
          <w:p w14:paraId="57BEC119" w14:textId="0D9EC7E5" w:rsidR="00B003A8" w:rsidRPr="00BC42A5" w:rsidRDefault="00B003A8" w:rsidP="00B003A8">
            <w:pPr>
              <w:shd w:val="clear" w:color="auto" w:fill="FFFFFF"/>
              <w:textAlignment w:val="baseline"/>
              <w:rPr>
                <w:rFonts w:eastAsia="Times New Roman"/>
                <w:i/>
                <w:color w:val="000000"/>
                <w:lang w:eastAsia="en-GB"/>
              </w:rPr>
            </w:pPr>
            <w:r w:rsidRPr="00BC42A5">
              <w:rPr>
                <w:rFonts w:eastAsia="Times New Roman"/>
                <w:i/>
                <w:color w:val="000000"/>
                <w:lang w:eastAsia="en-GB"/>
              </w:rPr>
              <w:t>I like that we wrote our own scripts. P7</w:t>
            </w:r>
          </w:p>
          <w:p w14:paraId="0DE74AFB" w14:textId="77777777" w:rsidR="00B003A8" w:rsidRPr="00BC42A5" w:rsidRDefault="00B003A8" w:rsidP="00B003A8">
            <w:pPr>
              <w:shd w:val="clear" w:color="auto" w:fill="FFFFFF"/>
              <w:textAlignment w:val="baseline"/>
              <w:rPr>
                <w:rFonts w:eastAsia="Times New Roman"/>
                <w:color w:val="000000"/>
                <w:lang w:eastAsia="en-GB"/>
              </w:rPr>
            </w:pPr>
          </w:p>
          <w:p w14:paraId="4CD467DF" w14:textId="6FE829F4" w:rsidR="008B6634" w:rsidRPr="00BC42A5" w:rsidRDefault="008B6634" w:rsidP="006C2115">
            <w:pPr>
              <w:rPr>
                <w:rFonts w:eastAsia="Calibri"/>
                <w:b/>
                <w:lang w:eastAsia="en-GB"/>
              </w:rPr>
            </w:pPr>
          </w:p>
        </w:tc>
      </w:tr>
      <w:tr w:rsidR="00047AC9" w:rsidRPr="00BC42A5" w14:paraId="69E94EA9" w14:textId="77777777" w:rsidTr="00D719C0">
        <w:tc>
          <w:tcPr>
            <w:tcW w:w="13948" w:type="dxa"/>
            <w:gridSpan w:val="3"/>
          </w:tcPr>
          <w:p w14:paraId="6DC17D2C" w14:textId="4F58479A" w:rsidR="00D719C0" w:rsidRPr="00BC42A5" w:rsidRDefault="00B053AE" w:rsidP="00047AC9">
            <w:pPr>
              <w:rPr>
                <w:rFonts w:eastAsia="Calibri"/>
                <w:b/>
                <w:lang w:eastAsia="en-GB"/>
              </w:rPr>
            </w:pPr>
            <w:r w:rsidRPr="00BC42A5">
              <w:rPr>
                <w:rFonts w:eastAsia="Calibri"/>
                <w:b/>
                <w:lang w:eastAsia="en-GB"/>
              </w:rPr>
              <w:lastRenderedPageBreak/>
              <w:t xml:space="preserve">Pupil </w:t>
            </w:r>
            <w:r w:rsidR="008B6634" w:rsidRPr="00BC42A5">
              <w:rPr>
                <w:rFonts w:eastAsia="Calibri"/>
                <w:b/>
                <w:lang w:eastAsia="en-GB"/>
              </w:rPr>
              <w:t>Leadership – Grounds Group (P2 &amp; P6)</w:t>
            </w:r>
          </w:p>
          <w:p w14:paraId="0E24D6E5" w14:textId="3654DA45" w:rsidR="008B6634" w:rsidRPr="00BC42A5" w:rsidRDefault="008B6634" w:rsidP="00047AC9">
            <w:pPr>
              <w:rPr>
                <w:rFonts w:eastAsia="Calibri"/>
                <w:b/>
                <w:lang w:eastAsia="en-GB"/>
              </w:rPr>
            </w:pPr>
          </w:p>
          <w:p w14:paraId="4FA4913F" w14:textId="7B20E277" w:rsidR="008B6634" w:rsidRPr="00BC42A5" w:rsidRDefault="008B6634" w:rsidP="00047AC9">
            <w:pPr>
              <w:rPr>
                <w:rFonts w:eastAsia="Calibri"/>
                <w:b/>
                <w:u w:val="single"/>
                <w:lang w:eastAsia="en-GB"/>
              </w:rPr>
            </w:pPr>
            <w:r w:rsidRPr="00BC42A5">
              <w:rPr>
                <w:rFonts w:eastAsia="Calibri"/>
                <w:b/>
                <w:u w:val="single"/>
                <w:lang w:eastAsia="en-GB"/>
              </w:rPr>
              <w:t xml:space="preserve">Membership </w:t>
            </w:r>
          </w:p>
          <w:p w14:paraId="7046630D" w14:textId="0FB5E1D0" w:rsidR="008B6634" w:rsidRPr="00BC42A5" w:rsidRDefault="008B6634" w:rsidP="00047AC9">
            <w:pPr>
              <w:rPr>
                <w:rFonts w:eastAsia="Calibri"/>
                <w:lang w:eastAsia="en-GB"/>
              </w:rPr>
            </w:pPr>
            <w:r w:rsidRPr="00BC42A5">
              <w:rPr>
                <w:rFonts w:eastAsia="Calibri"/>
                <w:lang w:eastAsia="en-GB"/>
              </w:rPr>
              <w:t>Primary 2 (with V. Gray) and Primary 6 (with L. McCormick)</w:t>
            </w:r>
          </w:p>
          <w:p w14:paraId="0CB50178" w14:textId="170603FB" w:rsidR="008B6634" w:rsidRPr="00BC42A5" w:rsidRDefault="008B6634" w:rsidP="00047AC9">
            <w:pPr>
              <w:rPr>
                <w:rFonts w:eastAsia="Calibri"/>
                <w:b/>
                <w:lang w:eastAsia="en-GB"/>
              </w:rPr>
            </w:pPr>
          </w:p>
          <w:p w14:paraId="3C682E0C" w14:textId="77777777" w:rsidR="008B6634" w:rsidRPr="00BC42A5" w:rsidRDefault="008B6634" w:rsidP="008B6634">
            <w:pPr>
              <w:rPr>
                <w:rFonts w:eastAsia="Calibri"/>
                <w:b/>
                <w:u w:val="single"/>
                <w:lang w:eastAsia="en-GB"/>
              </w:rPr>
            </w:pPr>
            <w:r w:rsidRPr="00BC42A5">
              <w:rPr>
                <w:rFonts w:eastAsia="Calibri"/>
                <w:b/>
                <w:u w:val="single"/>
                <w:lang w:eastAsia="en-GB"/>
              </w:rPr>
              <w:t>Outcomes</w:t>
            </w:r>
          </w:p>
          <w:p w14:paraId="0C773AA0" w14:textId="77777777" w:rsidR="006426B6" w:rsidRPr="00BC42A5" w:rsidRDefault="006426B6" w:rsidP="008B6634">
            <w:pPr>
              <w:rPr>
                <w:rFonts w:eastAsia="Calibri"/>
                <w:lang w:eastAsia="en-GB"/>
              </w:rPr>
            </w:pPr>
            <w:r w:rsidRPr="00BC42A5">
              <w:rPr>
                <w:rFonts w:eastAsia="Calibri"/>
                <w:lang w:eastAsia="en-GB"/>
              </w:rPr>
              <w:t>Key Actions:</w:t>
            </w:r>
          </w:p>
          <w:p w14:paraId="0E75E8E1" w14:textId="77777777" w:rsidR="006426B6" w:rsidRPr="00BC42A5" w:rsidRDefault="006426B6" w:rsidP="00CA2999">
            <w:pPr>
              <w:pStyle w:val="ListParagraph"/>
              <w:numPr>
                <w:ilvl w:val="0"/>
                <w:numId w:val="38"/>
              </w:numPr>
              <w:rPr>
                <w:rFonts w:eastAsia="Calibri"/>
                <w:lang w:eastAsia="en-GB"/>
              </w:rPr>
            </w:pPr>
            <w:r w:rsidRPr="00BC42A5">
              <w:rPr>
                <w:rFonts w:eastAsia="Calibri"/>
                <w:lang w:eastAsia="en-GB"/>
              </w:rPr>
              <w:t>Restore playground to the way it was before the works</w:t>
            </w:r>
          </w:p>
          <w:p w14:paraId="53EA3229" w14:textId="4D09DD26" w:rsidR="006426B6" w:rsidRPr="00BC42A5" w:rsidRDefault="006426B6" w:rsidP="00CA2999">
            <w:pPr>
              <w:pStyle w:val="ListParagraph"/>
              <w:numPr>
                <w:ilvl w:val="0"/>
                <w:numId w:val="38"/>
              </w:numPr>
              <w:rPr>
                <w:rFonts w:eastAsia="Calibri"/>
                <w:lang w:eastAsia="en-GB"/>
              </w:rPr>
            </w:pPr>
            <w:r w:rsidRPr="00BC42A5">
              <w:rPr>
                <w:rFonts w:eastAsia="Calibri"/>
                <w:lang w:eastAsia="en-GB"/>
              </w:rPr>
              <w:t>To take on a role within the group to partake in our first official meeting</w:t>
            </w:r>
          </w:p>
          <w:p w14:paraId="5A93389E" w14:textId="77777777" w:rsidR="006426B6" w:rsidRPr="00BC42A5" w:rsidRDefault="006426B6" w:rsidP="00CA2999">
            <w:pPr>
              <w:pStyle w:val="ListParagraph"/>
              <w:numPr>
                <w:ilvl w:val="0"/>
                <w:numId w:val="38"/>
              </w:numPr>
              <w:rPr>
                <w:rFonts w:eastAsia="Calibri"/>
                <w:lang w:eastAsia="en-GB"/>
              </w:rPr>
            </w:pPr>
            <w:r w:rsidRPr="00BC42A5">
              <w:rPr>
                <w:rFonts w:eastAsia="Calibri"/>
                <w:lang w:eastAsia="en-GB"/>
              </w:rPr>
              <w:t>To fix the bike shelters</w:t>
            </w:r>
          </w:p>
          <w:p w14:paraId="7F3A011D" w14:textId="5CB501E7" w:rsidR="006426B6" w:rsidRPr="00BC42A5" w:rsidRDefault="006426B6" w:rsidP="00CA2999">
            <w:pPr>
              <w:pStyle w:val="ListParagraph"/>
              <w:numPr>
                <w:ilvl w:val="0"/>
                <w:numId w:val="38"/>
              </w:numPr>
              <w:rPr>
                <w:rFonts w:eastAsia="Calibri"/>
                <w:lang w:eastAsia="en-GB"/>
              </w:rPr>
            </w:pPr>
            <w:r w:rsidRPr="00BC42A5">
              <w:rPr>
                <w:rFonts w:eastAsia="Calibri"/>
                <w:lang w:eastAsia="en-GB"/>
              </w:rPr>
              <w:t>Planting areas around the school grounds to be improved</w:t>
            </w:r>
          </w:p>
          <w:p w14:paraId="2716E192" w14:textId="094DD061" w:rsidR="006426B6" w:rsidRPr="00BC42A5" w:rsidRDefault="006426B6" w:rsidP="00CA2999">
            <w:pPr>
              <w:pStyle w:val="ListParagraph"/>
              <w:numPr>
                <w:ilvl w:val="0"/>
                <w:numId w:val="38"/>
              </w:numPr>
              <w:rPr>
                <w:rFonts w:eastAsia="Calibri"/>
                <w:lang w:eastAsia="en-GB"/>
              </w:rPr>
            </w:pPr>
            <w:r w:rsidRPr="00BC42A5">
              <w:rPr>
                <w:rFonts w:eastAsia="Calibri"/>
                <w:lang w:eastAsia="en-GB"/>
              </w:rPr>
              <w:t>Outdoor Learning Day</w:t>
            </w:r>
          </w:p>
          <w:p w14:paraId="78697571" w14:textId="77777777" w:rsidR="006426B6" w:rsidRPr="00BC42A5" w:rsidRDefault="006426B6" w:rsidP="008B6634">
            <w:pPr>
              <w:rPr>
                <w:rFonts w:eastAsia="Calibri"/>
                <w:lang w:eastAsia="en-GB"/>
              </w:rPr>
            </w:pPr>
          </w:p>
          <w:p w14:paraId="5BF033E7" w14:textId="6F49AC72" w:rsidR="008B6634" w:rsidRPr="00BC42A5" w:rsidRDefault="008B6634" w:rsidP="008B6634">
            <w:pPr>
              <w:rPr>
                <w:rFonts w:eastAsia="Calibri"/>
                <w:lang w:eastAsia="en-GB"/>
              </w:rPr>
            </w:pPr>
            <w:r w:rsidRPr="00BC42A5">
              <w:rPr>
                <w:rFonts w:eastAsia="Calibri"/>
                <w:lang w:eastAsia="en-GB"/>
              </w:rPr>
              <w:t>What leadership roles did pupils take on within the group?</w:t>
            </w:r>
          </w:p>
          <w:p w14:paraId="25F398E5" w14:textId="6CBDC699" w:rsidR="008B6634" w:rsidRPr="00BC42A5" w:rsidRDefault="008B6634" w:rsidP="00CA2999">
            <w:pPr>
              <w:pStyle w:val="ListParagraph"/>
              <w:numPr>
                <w:ilvl w:val="0"/>
                <w:numId w:val="16"/>
              </w:numPr>
              <w:rPr>
                <w:rFonts w:eastAsia="Calibri"/>
                <w:lang w:eastAsia="en-GB"/>
              </w:rPr>
            </w:pPr>
            <w:r w:rsidRPr="00BC42A5">
              <w:rPr>
                <w:rFonts w:eastAsia="Calibri"/>
                <w:lang w:eastAsia="en-GB"/>
              </w:rPr>
              <w:t>Pupils put themselv</w:t>
            </w:r>
            <w:r w:rsidR="00600137">
              <w:rPr>
                <w:rFonts w:eastAsia="Calibri"/>
                <w:lang w:eastAsia="en-GB"/>
              </w:rPr>
              <w:t>es forward for chairperson, a</w:t>
            </w:r>
            <w:r w:rsidRPr="00BC42A5">
              <w:rPr>
                <w:rFonts w:eastAsia="Calibri"/>
                <w:lang w:eastAsia="en-GB"/>
              </w:rPr>
              <w:t xml:space="preserve">ssistant chairperson, secretary.  They said why they wanted the position and then everyone voted.  The chairperson led each meeting and the secretary took minutes of what was discussed/decided.  </w:t>
            </w:r>
          </w:p>
          <w:p w14:paraId="05CDE9F0" w14:textId="77777777" w:rsidR="008B6634" w:rsidRPr="00BC42A5" w:rsidRDefault="008B6634" w:rsidP="00CA2999">
            <w:pPr>
              <w:pStyle w:val="ListParagraph"/>
              <w:numPr>
                <w:ilvl w:val="0"/>
                <w:numId w:val="16"/>
              </w:numPr>
              <w:rPr>
                <w:rFonts w:eastAsia="Calibri"/>
                <w:lang w:eastAsia="en-GB"/>
              </w:rPr>
            </w:pPr>
            <w:r w:rsidRPr="00BC42A5">
              <w:rPr>
                <w:rFonts w:eastAsia="Calibri"/>
                <w:lang w:eastAsia="en-GB"/>
              </w:rPr>
              <w:t xml:space="preserve">The children understood the role of their group was to improve the school grounds and to take responsibility for contributing towards this.  </w:t>
            </w:r>
          </w:p>
          <w:p w14:paraId="03BB48CC" w14:textId="4778CC80" w:rsidR="008B6634" w:rsidRDefault="008B6634" w:rsidP="00CA2999">
            <w:pPr>
              <w:pStyle w:val="ListParagraph"/>
              <w:numPr>
                <w:ilvl w:val="0"/>
                <w:numId w:val="16"/>
              </w:numPr>
              <w:rPr>
                <w:rFonts w:eastAsia="Calibri"/>
                <w:lang w:eastAsia="en-GB"/>
              </w:rPr>
            </w:pPr>
            <w:r w:rsidRPr="00BC42A5">
              <w:rPr>
                <w:rFonts w:eastAsia="Calibri"/>
                <w:lang w:eastAsia="en-GB"/>
              </w:rPr>
              <w:t>They were able to develop skills in decision making, listening to each others’ point of views, prioritising and making realistic goals.</w:t>
            </w:r>
          </w:p>
          <w:p w14:paraId="004A1A27" w14:textId="3C0056AB" w:rsidR="00600137" w:rsidRDefault="00600137" w:rsidP="00600137">
            <w:pPr>
              <w:rPr>
                <w:rFonts w:eastAsia="Calibri"/>
                <w:lang w:eastAsia="en-GB"/>
              </w:rPr>
            </w:pPr>
          </w:p>
          <w:p w14:paraId="7409AAD8" w14:textId="77777777" w:rsidR="00600137" w:rsidRPr="00600137" w:rsidRDefault="00600137" w:rsidP="00600137">
            <w:pPr>
              <w:rPr>
                <w:rFonts w:eastAsia="Calibri"/>
                <w:lang w:eastAsia="en-GB"/>
              </w:rPr>
            </w:pPr>
          </w:p>
          <w:p w14:paraId="00F45B16" w14:textId="77777777" w:rsidR="008B6634" w:rsidRPr="00BC42A5" w:rsidRDefault="008B6634" w:rsidP="008B6634">
            <w:pPr>
              <w:pStyle w:val="NoSpacing"/>
              <w:rPr>
                <w:rFonts w:ascii="Arial" w:hAnsi="Arial" w:cs="Arial"/>
              </w:rPr>
            </w:pPr>
          </w:p>
          <w:p w14:paraId="1F3FA440" w14:textId="536FBEB7" w:rsidR="008B6634" w:rsidRPr="00BC42A5" w:rsidRDefault="008B6634" w:rsidP="008B6634">
            <w:pPr>
              <w:pStyle w:val="NoSpacing"/>
              <w:rPr>
                <w:rFonts w:ascii="Arial" w:hAnsi="Arial" w:cs="Arial"/>
              </w:rPr>
            </w:pPr>
            <w:r w:rsidRPr="00BC42A5">
              <w:rPr>
                <w:rFonts w:ascii="Arial" w:hAnsi="Arial" w:cs="Arial"/>
              </w:rPr>
              <w:lastRenderedPageBreak/>
              <w:t>In what ways did you develop leadership knowledge and skills in pupils?</w:t>
            </w:r>
          </w:p>
          <w:p w14:paraId="595A7FB8" w14:textId="77777777" w:rsidR="008B6634" w:rsidRPr="00BC42A5" w:rsidRDefault="008B6634" w:rsidP="00CA2999">
            <w:pPr>
              <w:pStyle w:val="NoSpacing"/>
              <w:numPr>
                <w:ilvl w:val="0"/>
                <w:numId w:val="18"/>
              </w:numPr>
              <w:rPr>
                <w:rFonts w:ascii="Arial" w:eastAsia="Calibri" w:hAnsi="Arial" w:cs="Arial"/>
                <w:lang w:eastAsia="en-GB"/>
              </w:rPr>
            </w:pPr>
            <w:r w:rsidRPr="00BC42A5">
              <w:rPr>
                <w:rFonts w:ascii="Arial" w:eastAsia="Calibri" w:hAnsi="Arial" w:cs="Arial"/>
                <w:lang w:eastAsia="en-GB"/>
              </w:rPr>
              <w:t xml:space="preserve">We developed the leadership skills in the children by providing team activities which gave the pupils opportunities to develop negotiation skills, communication, perseverance and collaboration.  </w:t>
            </w:r>
          </w:p>
          <w:p w14:paraId="42E463B2" w14:textId="647D5B9B" w:rsidR="008B6634" w:rsidRPr="00BC42A5" w:rsidRDefault="00600137" w:rsidP="008B6634">
            <w:pPr>
              <w:pStyle w:val="NoSpacing"/>
              <w:rPr>
                <w:rFonts w:ascii="Arial" w:eastAsia="Calibri" w:hAnsi="Arial" w:cs="Arial"/>
                <w:lang w:eastAsia="en-GB"/>
              </w:rPr>
            </w:pPr>
            <w:r>
              <w:rPr>
                <w:rFonts w:ascii="Arial" w:eastAsia="Calibri" w:hAnsi="Arial" w:cs="Arial"/>
                <w:lang w:eastAsia="en-GB"/>
              </w:rPr>
              <w:t xml:space="preserve">            </w:t>
            </w:r>
            <w:r w:rsidR="008B6634" w:rsidRPr="00BC42A5">
              <w:rPr>
                <w:rFonts w:ascii="Arial" w:eastAsia="Calibri" w:hAnsi="Arial" w:cs="Arial"/>
                <w:lang w:eastAsia="en-GB"/>
              </w:rPr>
              <w:t>The activities included:</w:t>
            </w:r>
          </w:p>
          <w:p w14:paraId="4ED1763C" w14:textId="77777777" w:rsidR="008B6634" w:rsidRPr="00BC42A5" w:rsidRDefault="008B6634" w:rsidP="00CA2999">
            <w:pPr>
              <w:pStyle w:val="NoSpacing"/>
              <w:numPr>
                <w:ilvl w:val="0"/>
                <w:numId w:val="17"/>
              </w:numPr>
              <w:rPr>
                <w:rFonts w:ascii="Arial" w:eastAsia="Calibri" w:hAnsi="Arial" w:cs="Arial"/>
                <w:lang w:eastAsia="en-GB"/>
              </w:rPr>
            </w:pPr>
            <w:r w:rsidRPr="00BC42A5">
              <w:rPr>
                <w:rFonts w:ascii="Arial" w:eastAsia="Calibri" w:hAnsi="Arial" w:cs="Arial"/>
                <w:lang w:eastAsia="en-GB"/>
              </w:rPr>
              <w:t>Make a list and carry out activities to look after the playground and keep it tidy (including forming a lost property group and litter picking).</w:t>
            </w:r>
          </w:p>
          <w:p w14:paraId="54B1BC14" w14:textId="77777777" w:rsidR="008B6634" w:rsidRPr="00BC42A5" w:rsidRDefault="008B6634" w:rsidP="00CA2999">
            <w:pPr>
              <w:pStyle w:val="NoSpacing"/>
              <w:numPr>
                <w:ilvl w:val="0"/>
                <w:numId w:val="17"/>
              </w:numPr>
              <w:rPr>
                <w:rFonts w:ascii="Arial" w:eastAsia="Calibri" w:hAnsi="Arial" w:cs="Arial"/>
                <w:lang w:eastAsia="en-GB"/>
              </w:rPr>
            </w:pPr>
            <w:r w:rsidRPr="00BC42A5">
              <w:rPr>
                <w:rFonts w:ascii="Arial" w:eastAsia="Calibri" w:hAnsi="Arial" w:cs="Arial"/>
                <w:lang w:eastAsia="en-GB"/>
              </w:rPr>
              <w:t>Contribute ideas for outdoor classroom day.</w:t>
            </w:r>
          </w:p>
          <w:p w14:paraId="418934C4" w14:textId="77777777" w:rsidR="008B6634" w:rsidRPr="00BC42A5" w:rsidRDefault="008B6634" w:rsidP="00CA2999">
            <w:pPr>
              <w:pStyle w:val="ListParagraph"/>
              <w:numPr>
                <w:ilvl w:val="0"/>
                <w:numId w:val="17"/>
              </w:numPr>
              <w:rPr>
                <w:rFonts w:eastAsia="Calibri"/>
                <w:lang w:eastAsia="en-GB"/>
              </w:rPr>
            </w:pPr>
            <w:r w:rsidRPr="00BC42A5">
              <w:rPr>
                <w:rFonts w:eastAsia="Calibri"/>
                <w:lang w:eastAsia="en-GB"/>
              </w:rPr>
              <w:t>Weeding/planting in the playground.</w:t>
            </w:r>
          </w:p>
          <w:p w14:paraId="47BA1374" w14:textId="026DFD3A" w:rsidR="008B6634" w:rsidRPr="00BC42A5" w:rsidRDefault="008B6634" w:rsidP="00CA2999">
            <w:pPr>
              <w:pStyle w:val="ListParagraph"/>
              <w:numPr>
                <w:ilvl w:val="0"/>
                <w:numId w:val="17"/>
              </w:numPr>
              <w:rPr>
                <w:rFonts w:eastAsia="Calibri"/>
                <w:lang w:eastAsia="en-GB"/>
              </w:rPr>
            </w:pPr>
            <w:r w:rsidRPr="00BC42A5">
              <w:rPr>
                <w:rFonts w:eastAsia="Calibri"/>
                <w:lang w:eastAsia="en-GB"/>
              </w:rPr>
              <w:t>Look at ways to get bike shelters repaired.</w:t>
            </w:r>
          </w:p>
          <w:p w14:paraId="50985C02" w14:textId="4706C71C" w:rsidR="00F51BBE" w:rsidRPr="00BC42A5" w:rsidRDefault="00F51BBE" w:rsidP="00F51BBE">
            <w:pPr>
              <w:rPr>
                <w:rFonts w:eastAsia="Calibri"/>
                <w:lang w:eastAsia="en-GB"/>
              </w:rPr>
            </w:pPr>
          </w:p>
          <w:p w14:paraId="334A31E7" w14:textId="77777777" w:rsidR="00DC5323" w:rsidRPr="00BC42A5" w:rsidRDefault="008B6634" w:rsidP="008B6634">
            <w:pPr>
              <w:rPr>
                <w:rFonts w:eastAsia="Calibri"/>
                <w:b/>
                <w:lang w:eastAsia="en-GB"/>
              </w:rPr>
            </w:pPr>
            <w:r w:rsidRPr="00BC42A5">
              <w:rPr>
                <w:rFonts w:eastAsia="Calibri"/>
                <w:b/>
                <w:u w:val="single"/>
                <w:lang w:eastAsia="en-GB"/>
              </w:rPr>
              <w:t>Evidence</w:t>
            </w:r>
            <w:r w:rsidR="00DC5323" w:rsidRPr="00BC42A5">
              <w:rPr>
                <w:rFonts w:eastAsia="Calibri"/>
                <w:b/>
                <w:lang w:eastAsia="en-GB"/>
              </w:rPr>
              <w:t xml:space="preserve"> </w:t>
            </w:r>
          </w:p>
          <w:p w14:paraId="2E2E30CB" w14:textId="2B59E8F1" w:rsidR="008B6634" w:rsidRPr="00BC42A5" w:rsidRDefault="008B6634" w:rsidP="008B6634">
            <w:r w:rsidRPr="00BC42A5">
              <w:t>What evidence of improved leadership knowledge and skills do you have?</w:t>
            </w:r>
          </w:p>
          <w:p w14:paraId="2F974F20" w14:textId="77777777" w:rsidR="008B6634" w:rsidRPr="00BC42A5" w:rsidRDefault="008B6634" w:rsidP="00CA2999">
            <w:pPr>
              <w:pStyle w:val="ListParagraph"/>
              <w:numPr>
                <w:ilvl w:val="0"/>
                <w:numId w:val="18"/>
              </w:numPr>
              <w:rPr>
                <w:rFonts w:eastAsia="Calibri"/>
                <w:lang w:eastAsia="en-GB"/>
              </w:rPr>
            </w:pPr>
            <w:r w:rsidRPr="00BC42A5">
              <w:rPr>
                <w:rFonts w:eastAsia="Calibri"/>
                <w:lang w:eastAsia="en-GB"/>
              </w:rPr>
              <w:t xml:space="preserve">We have photographic evidence of the children talking within their group and doing some of the activities they decided on.  </w:t>
            </w:r>
          </w:p>
          <w:p w14:paraId="137EBAE5" w14:textId="77777777" w:rsidR="008B6634" w:rsidRPr="00BC42A5" w:rsidRDefault="008B6634" w:rsidP="00CA2999">
            <w:pPr>
              <w:pStyle w:val="ListParagraph"/>
              <w:numPr>
                <w:ilvl w:val="0"/>
                <w:numId w:val="18"/>
              </w:numPr>
              <w:rPr>
                <w:rFonts w:eastAsia="Calibri"/>
                <w:lang w:eastAsia="en-GB"/>
              </w:rPr>
            </w:pPr>
            <w:r w:rsidRPr="00BC42A5">
              <w:rPr>
                <w:rFonts w:eastAsia="Calibri"/>
                <w:lang w:eastAsia="en-GB"/>
              </w:rPr>
              <w:t xml:space="preserve">We observed many of the children putting themselves forward for roles and confidently speaking to the whole group showing great confidence.  </w:t>
            </w:r>
          </w:p>
          <w:p w14:paraId="1D6DA436" w14:textId="77777777" w:rsidR="008B6634" w:rsidRPr="00BC42A5" w:rsidRDefault="008B6634" w:rsidP="00CA2999">
            <w:pPr>
              <w:pStyle w:val="ListParagraph"/>
              <w:numPr>
                <w:ilvl w:val="0"/>
                <w:numId w:val="18"/>
              </w:numPr>
              <w:rPr>
                <w:rFonts w:eastAsia="Calibri"/>
                <w:lang w:eastAsia="en-GB"/>
              </w:rPr>
            </w:pPr>
            <w:r w:rsidRPr="00BC42A5">
              <w:rPr>
                <w:rFonts w:eastAsia="Calibri"/>
                <w:lang w:eastAsia="en-GB"/>
              </w:rPr>
              <w:t xml:space="preserve">We also observed the children carrying out the activities enthusiastically and taking their roles seriously.  </w:t>
            </w:r>
          </w:p>
          <w:p w14:paraId="75733924" w14:textId="77777777" w:rsidR="008B6634" w:rsidRPr="00BC42A5" w:rsidRDefault="008B6634" w:rsidP="00CA2999">
            <w:pPr>
              <w:pStyle w:val="ListParagraph"/>
              <w:numPr>
                <w:ilvl w:val="0"/>
                <w:numId w:val="18"/>
              </w:numPr>
              <w:rPr>
                <w:rFonts w:eastAsia="Calibri"/>
                <w:lang w:eastAsia="en-GB"/>
              </w:rPr>
            </w:pPr>
            <w:r w:rsidRPr="00BC42A5">
              <w:rPr>
                <w:rFonts w:eastAsia="Calibri"/>
                <w:lang w:eastAsia="en-GB"/>
              </w:rPr>
              <w:t xml:space="preserve">The pupils willingly put forward a range of ideas to improve their playground and decided on what was most important.  </w:t>
            </w:r>
          </w:p>
          <w:p w14:paraId="4755783D" w14:textId="12417D5E" w:rsidR="008B6634" w:rsidRPr="00BC42A5" w:rsidRDefault="008B6634" w:rsidP="00CA2999">
            <w:pPr>
              <w:pStyle w:val="ListParagraph"/>
              <w:numPr>
                <w:ilvl w:val="0"/>
                <w:numId w:val="18"/>
              </w:numPr>
              <w:rPr>
                <w:rFonts w:eastAsia="Calibri"/>
                <w:lang w:eastAsia="en-GB"/>
              </w:rPr>
            </w:pPr>
            <w:r w:rsidRPr="00BC42A5">
              <w:rPr>
                <w:rFonts w:eastAsia="Calibri"/>
                <w:lang w:eastAsia="en-GB"/>
              </w:rPr>
              <w:t>Minutes of decisions made were recorded by the secretary.</w:t>
            </w:r>
          </w:p>
          <w:p w14:paraId="34F29A7F" w14:textId="77777777" w:rsidR="008B6634" w:rsidRPr="00BC42A5" w:rsidRDefault="008B6634" w:rsidP="008B6634">
            <w:pPr>
              <w:rPr>
                <w:rFonts w:eastAsia="Calibri"/>
                <w:b/>
                <w:lang w:eastAsia="en-GB"/>
              </w:rPr>
            </w:pPr>
          </w:p>
          <w:p w14:paraId="5A1DC7E9" w14:textId="77777777" w:rsidR="008B6634" w:rsidRPr="00BC42A5" w:rsidRDefault="008B6634" w:rsidP="008B6634">
            <w:pPr>
              <w:rPr>
                <w:rFonts w:eastAsia="Calibri"/>
                <w:b/>
                <w:u w:val="single"/>
                <w:lang w:eastAsia="en-GB"/>
              </w:rPr>
            </w:pPr>
            <w:r w:rsidRPr="00BC42A5">
              <w:rPr>
                <w:rFonts w:eastAsia="Calibri"/>
                <w:b/>
                <w:u w:val="single"/>
                <w:lang w:eastAsia="en-GB"/>
              </w:rPr>
              <w:t>Wider engagement</w:t>
            </w:r>
          </w:p>
          <w:p w14:paraId="438B2450" w14:textId="77777777" w:rsidR="008B6634" w:rsidRPr="00BC42A5" w:rsidRDefault="008B6634" w:rsidP="008B6634">
            <w:pPr>
              <w:rPr>
                <w:rFonts w:eastAsia="Calibri"/>
                <w:lang w:eastAsia="en-GB"/>
              </w:rPr>
            </w:pPr>
            <w:r w:rsidRPr="00BC42A5">
              <w:rPr>
                <w:rFonts w:eastAsia="Calibri"/>
                <w:lang w:eastAsia="en-GB"/>
              </w:rPr>
              <w:t>We invited other classes to help with litter picking and weeding the beds.  We communicated with Parents’ ground groups to see what activities we could help with and helped with watering new plants for the memorial garden.  We posted pictures on the school website to allow school community to see some of the activities that we were doing.</w:t>
            </w:r>
          </w:p>
          <w:p w14:paraId="4BFCF5C4" w14:textId="77777777" w:rsidR="008B6634" w:rsidRPr="00BC42A5" w:rsidRDefault="008B6634" w:rsidP="008B6634">
            <w:pPr>
              <w:rPr>
                <w:rFonts w:eastAsia="Calibri"/>
                <w:b/>
                <w:lang w:eastAsia="en-GB"/>
              </w:rPr>
            </w:pPr>
          </w:p>
          <w:p w14:paraId="426D3ED6" w14:textId="77777777" w:rsidR="008B6634" w:rsidRPr="00BC42A5" w:rsidRDefault="008B6634" w:rsidP="008B6634">
            <w:pPr>
              <w:rPr>
                <w:rFonts w:eastAsia="Calibri"/>
                <w:b/>
                <w:u w:val="single"/>
                <w:lang w:eastAsia="en-GB"/>
              </w:rPr>
            </w:pPr>
            <w:r w:rsidRPr="00BC42A5">
              <w:rPr>
                <w:rFonts w:eastAsia="Calibri"/>
                <w:b/>
                <w:u w:val="single"/>
                <w:lang w:eastAsia="en-GB"/>
              </w:rPr>
              <w:t>Reflection</w:t>
            </w:r>
          </w:p>
          <w:p w14:paraId="74108163" w14:textId="77777777" w:rsidR="008B6634" w:rsidRPr="00BC42A5" w:rsidRDefault="008B6634" w:rsidP="008B6634">
            <w:pPr>
              <w:rPr>
                <w:rFonts w:eastAsia="Calibri"/>
                <w:lang w:eastAsia="en-GB"/>
              </w:rPr>
            </w:pPr>
            <w:r w:rsidRPr="00BC42A5">
              <w:rPr>
                <w:rFonts w:eastAsia="Calibri"/>
                <w:lang w:eastAsia="en-GB"/>
              </w:rPr>
              <w:t xml:space="preserve">Pupils confidently took on their roles and many contributed effectively to meetings and activities.  </w:t>
            </w:r>
          </w:p>
          <w:p w14:paraId="3840B784" w14:textId="77777777" w:rsidR="008B6634" w:rsidRPr="00BC42A5" w:rsidRDefault="008B6634" w:rsidP="008B6634">
            <w:pPr>
              <w:rPr>
                <w:rFonts w:eastAsia="Calibri"/>
                <w:lang w:eastAsia="en-GB"/>
              </w:rPr>
            </w:pPr>
            <w:r w:rsidRPr="00BC42A5">
              <w:rPr>
                <w:rFonts w:eastAsia="Calibri"/>
                <w:lang w:eastAsia="en-GB"/>
              </w:rPr>
              <w:t>With lots of activity going on in the school grounds at the moment (library build, nursery extension, memorial garden), we felt we did a good job keeping the playground tidy and doing what we could to improve the grounds during this time.</w:t>
            </w:r>
          </w:p>
          <w:p w14:paraId="25CD02DE" w14:textId="77777777" w:rsidR="008B6634" w:rsidRPr="00BC42A5" w:rsidRDefault="008B6634" w:rsidP="008B6634">
            <w:pPr>
              <w:rPr>
                <w:rFonts w:eastAsia="Calibri"/>
                <w:lang w:eastAsia="en-GB"/>
              </w:rPr>
            </w:pPr>
            <w:r w:rsidRPr="00BC42A5">
              <w:rPr>
                <w:rFonts w:eastAsia="Calibri"/>
                <w:lang w:eastAsia="en-GB"/>
              </w:rPr>
              <w:t>We felt it was best to wait for building works to be complete before addressing the issue of repairing bike shelters.</w:t>
            </w:r>
          </w:p>
          <w:p w14:paraId="5CD36E2D" w14:textId="77777777" w:rsidR="008B6634" w:rsidRPr="00BC42A5" w:rsidRDefault="008B6634" w:rsidP="00047AC9">
            <w:pPr>
              <w:rPr>
                <w:rFonts w:eastAsia="Calibri"/>
                <w:b/>
                <w:lang w:eastAsia="en-GB"/>
              </w:rPr>
            </w:pPr>
          </w:p>
          <w:p w14:paraId="4F4A2138" w14:textId="32EC00AA" w:rsidR="00B053AE" w:rsidRPr="00BC42A5" w:rsidRDefault="00B053AE" w:rsidP="00047AC9">
            <w:pPr>
              <w:rPr>
                <w:rFonts w:eastAsia="Calibri"/>
                <w:b/>
                <w:highlight w:val="yellow"/>
                <w:lang w:eastAsia="en-GB"/>
              </w:rPr>
            </w:pPr>
          </w:p>
        </w:tc>
      </w:tr>
      <w:tr w:rsidR="00DC5323" w:rsidRPr="00BC42A5" w14:paraId="14480ECE" w14:textId="77777777" w:rsidTr="00D719C0">
        <w:tc>
          <w:tcPr>
            <w:tcW w:w="13948" w:type="dxa"/>
            <w:gridSpan w:val="3"/>
          </w:tcPr>
          <w:p w14:paraId="158D0388" w14:textId="411584EF" w:rsidR="00DC5323" w:rsidRPr="00BC42A5" w:rsidRDefault="00DC5323" w:rsidP="00DC5323">
            <w:pPr>
              <w:pStyle w:val="NoSpacing"/>
              <w:rPr>
                <w:rFonts w:ascii="Arial" w:hAnsi="Arial" w:cs="Arial"/>
                <w:b/>
                <w:u w:val="single"/>
                <w:lang w:eastAsia="en-GB"/>
              </w:rPr>
            </w:pPr>
            <w:r w:rsidRPr="00BC42A5">
              <w:rPr>
                <w:rFonts w:ascii="Arial" w:hAnsi="Arial" w:cs="Arial"/>
                <w:b/>
                <w:u w:val="single"/>
                <w:lang w:eastAsia="en-GB"/>
              </w:rPr>
              <w:lastRenderedPageBreak/>
              <w:t>Pupil Leadership – Eco Committee (P3)</w:t>
            </w:r>
          </w:p>
          <w:p w14:paraId="7199A34E" w14:textId="2E1AE96A" w:rsidR="00DC5323" w:rsidRPr="00BC42A5" w:rsidRDefault="00DC5323" w:rsidP="00DC5323">
            <w:pPr>
              <w:pStyle w:val="NoSpacing"/>
              <w:rPr>
                <w:rFonts w:ascii="Arial" w:hAnsi="Arial" w:cs="Arial"/>
                <w:b/>
                <w:u w:val="single"/>
                <w:lang w:eastAsia="en-GB"/>
              </w:rPr>
            </w:pPr>
          </w:p>
          <w:p w14:paraId="62C9665D" w14:textId="77777777" w:rsidR="00DC5323" w:rsidRPr="00BC42A5" w:rsidRDefault="00DC5323" w:rsidP="00DC5323">
            <w:pPr>
              <w:pStyle w:val="NoSpacing"/>
              <w:rPr>
                <w:rFonts w:ascii="Arial" w:hAnsi="Arial" w:cs="Arial"/>
                <w:b/>
                <w:u w:val="single"/>
                <w:lang w:eastAsia="en-GB"/>
              </w:rPr>
            </w:pPr>
            <w:r w:rsidRPr="00BC42A5">
              <w:rPr>
                <w:rFonts w:ascii="Arial" w:hAnsi="Arial" w:cs="Arial"/>
                <w:b/>
                <w:u w:val="single"/>
                <w:lang w:eastAsia="en-GB"/>
              </w:rPr>
              <w:t>Membership</w:t>
            </w:r>
          </w:p>
          <w:p w14:paraId="59794792" w14:textId="0FB0A7A3" w:rsidR="00DC5323" w:rsidRPr="00BC42A5" w:rsidRDefault="00DC5323" w:rsidP="00DC5323">
            <w:pPr>
              <w:pStyle w:val="NoSpacing"/>
              <w:rPr>
                <w:rFonts w:ascii="Arial" w:hAnsi="Arial" w:cs="Arial"/>
                <w:lang w:eastAsia="en-GB"/>
              </w:rPr>
            </w:pPr>
            <w:r w:rsidRPr="00BC42A5">
              <w:rPr>
                <w:rFonts w:ascii="Arial" w:hAnsi="Arial" w:cs="Arial"/>
                <w:lang w:eastAsia="en-GB"/>
              </w:rPr>
              <w:t>Primary 3 (with A. Dolan and F. Findlay)</w:t>
            </w:r>
          </w:p>
          <w:p w14:paraId="0544F6ED" w14:textId="77777777" w:rsidR="00DC5323" w:rsidRPr="00BC42A5" w:rsidRDefault="00DC5323" w:rsidP="00047AC9">
            <w:pPr>
              <w:rPr>
                <w:rFonts w:eastAsia="Calibri"/>
                <w:b/>
                <w:lang w:eastAsia="en-GB"/>
              </w:rPr>
            </w:pPr>
          </w:p>
          <w:p w14:paraId="4A16306C" w14:textId="77777777" w:rsidR="00DC5323" w:rsidRPr="00BC42A5" w:rsidRDefault="00DC5323" w:rsidP="00DC5323">
            <w:pPr>
              <w:pStyle w:val="NoSpacing"/>
              <w:rPr>
                <w:rFonts w:ascii="Arial" w:hAnsi="Arial" w:cs="Arial"/>
                <w:lang w:eastAsia="en-GB"/>
              </w:rPr>
            </w:pPr>
            <w:r w:rsidRPr="00BC42A5">
              <w:rPr>
                <w:rFonts w:ascii="Arial" w:hAnsi="Arial" w:cs="Arial"/>
                <w:b/>
                <w:u w:val="single"/>
                <w:lang w:eastAsia="en-GB"/>
              </w:rPr>
              <w:t>Outcomes</w:t>
            </w:r>
            <w:r w:rsidRPr="00BC42A5">
              <w:rPr>
                <w:rFonts w:ascii="Arial" w:hAnsi="Arial" w:cs="Arial"/>
                <w:lang w:eastAsia="en-GB"/>
              </w:rPr>
              <w:t xml:space="preserve"> </w:t>
            </w:r>
          </w:p>
          <w:p w14:paraId="383138D4" w14:textId="77777777" w:rsidR="006426B6" w:rsidRPr="00BC42A5" w:rsidRDefault="006426B6" w:rsidP="00DC5323">
            <w:pPr>
              <w:rPr>
                <w:rFonts w:eastAsia="Calibri"/>
                <w:lang w:eastAsia="en-GB"/>
              </w:rPr>
            </w:pPr>
            <w:r w:rsidRPr="00BC42A5">
              <w:rPr>
                <w:rFonts w:eastAsia="Calibri"/>
                <w:lang w:eastAsia="en-GB"/>
              </w:rPr>
              <w:t>Key Actions:</w:t>
            </w:r>
          </w:p>
          <w:p w14:paraId="54D1E28E" w14:textId="77777777" w:rsidR="006426B6" w:rsidRPr="00BC42A5" w:rsidRDefault="006426B6" w:rsidP="00CA2999">
            <w:pPr>
              <w:pStyle w:val="ListParagraph"/>
              <w:numPr>
                <w:ilvl w:val="0"/>
                <w:numId w:val="39"/>
              </w:numPr>
              <w:rPr>
                <w:rFonts w:eastAsia="Calibri"/>
                <w:lang w:eastAsia="en-GB"/>
              </w:rPr>
            </w:pPr>
            <w:r w:rsidRPr="00BC42A5">
              <w:rPr>
                <w:rFonts w:eastAsia="Calibri"/>
                <w:lang w:eastAsia="en-GB"/>
              </w:rPr>
              <w:t>Vote and decide on areas we would like to improve on related to Eco within the school &amp; the wider community</w:t>
            </w:r>
          </w:p>
          <w:p w14:paraId="12ED3D44" w14:textId="6EBC8A62" w:rsidR="006426B6" w:rsidRPr="00BC42A5" w:rsidRDefault="00DD7E1B" w:rsidP="00CA2999">
            <w:pPr>
              <w:pStyle w:val="ListParagraph"/>
              <w:numPr>
                <w:ilvl w:val="0"/>
                <w:numId w:val="39"/>
              </w:numPr>
              <w:rPr>
                <w:rFonts w:eastAsia="Calibri"/>
                <w:lang w:eastAsia="en-GB"/>
              </w:rPr>
            </w:pPr>
            <w:r>
              <w:rPr>
                <w:rFonts w:eastAsia="Calibri"/>
                <w:lang w:eastAsia="en-GB"/>
              </w:rPr>
              <w:t xml:space="preserve">Decide on </w:t>
            </w:r>
            <w:r w:rsidR="006426B6" w:rsidRPr="00BC42A5">
              <w:rPr>
                <w:rFonts w:eastAsia="Calibri"/>
                <w:lang w:eastAsia="en-GB"/>
              </w:rPr>
              <w:t>recycling stations we would like to reintroduce</w:t>
            </w:r>
          </w:p>
          <w:p w14:paraId="32540311" w14:textId="77777777" w:rsidR="006426B6" w:rsidRPr="00BC42A5" w:rsidRDefault="006426B6" w:rsidP="00CA2999">
            <w:pPr>
              <w:pStyle w:val="ListParagraph"/>
              <w:numPr>
                <w:ilvl w:val="0"/>
                <w:numId w:val="39"/>
              </w:numPr>
              <w:rPr>
                <w:rFonts w:eastAsia="Calibri"/>
                <w:lang w:eastAsia="en-GB"/>
              </w:rPr>
            </w:pPr>
            <w:r w:rsidRPr="00BC42A5">
              <w:rPr>
                <w:rFonts w:eastAsia="Calibri"/>
                <w:lang w:eastAsia="en-GB"/>
              </w:rPr>
              <w:lastRenderedPageBreak/>
              <w:t>Start working towards targets to achieve the RSPB Silver Wildlife Challenge Award</w:t>
            </w:r>
          </w:p>
          <w:p w14:paraId="538F86DD" w14:textId="7BBE04C0" w:rsidR="006426B6" w:rsidRPr="00BC42A5" w:rsidRDefault="006426B6" w:rsidP="00CA2999">
            <w:pPr>
              <w:pStyle w:val="ListParagraph"/>
              <w:numPr>
                <w:ilvl w:val="0"/>
                <w:numId w:val="39"/>
              </w:numPr>
              <w:rPr>
                <w:rFonts w:eastAsia="Calibri"/>
                <w:lang w:eastAsia="en-GB"/>
              </w:rPr>
            </w:pPr>
            <w:r w:rsidRPr="00BC42A5">
              <w:rPr>
                <w:rFonts w:eastAsia="Calibri"/>
                <w:lang w:eastAsia="en-GB"/>
              </w:rPr>
              <w:t>Inform the rest of the school about our Eco plans</w:t>
            </w:r>
          </w:p>
          <w:p w14:paraId="43C92220" w14:textId="77777777" w:rsidR="006426B6" w:rsidRPr="00BC42A5" w:rsidRDefault="006426B6" w:rsidP="006426B6">
            <w:pPr>
              <w:rPr>
                <w:rFonts w:eastAsia="Calibri"/>
                <w:lang w:eastAsia="en-GB"/>
              </w:rPr>
            </w:pPr>
          </w:p>
          <w:p w14:paraId="63558266" w14:textId="535DE10D" w:rsidR="00DC5323" w:rsidRPr="00BC42A5" w:rsidRDefault="00DC5323" w:rsidP="00DC5323">
            <w:pPr>
              <w:rPr>
                <w:rFonts w:eastAsia="Calibri"/>
                <w:lang w:eastAsia="en-GB"/>
              </w:rPr>
            </w:pPr>
            <w:r w:rsidRPr="00BC42A5">
              <w:rPr>
                <w:rFonts w:eastAsia="Calibri"/>
                <w:lang w:eastAsia="en-GB"/>
              </w:rPr>
              <w:t>What leadership roles did pupils take on within the group?</w:t>
            </w:r>
          </w:p>
          <w:p w14:paraId="62787B8A" w14:textId="77777777" w:rsidR="00DC5323" w:rsidRPr="00BC42A5" w:rsidRDefault="00DC5323" w:rsidP="00CA2999">
            <w:pPr>
              <w:pStyle w:val="ListParagraph"/>
              <w:numPr>
                <w:ilvl w:val="0"/>
                <w:numId w:val="26"/>
              </w:numPr>
              <w:rPr>
                <w:rFonts w:eastAsia="Calibri"/>
                <w:lang w:eastAsia="en-GB"/>
              </w:rPr>
            </w:pPr>
            <w:r w:rsidRPr="00BC42A5">
              <w:rPr>
                <w:rFonts w:eastAsia="Calibri"/>
                <w:lang w:eastAsia="en-GB"/>
              </w:rPr>
              <w:t>Photographer, note taker, group work to decide on activities, various roles outdoors including – watering, planting, weeding, raking, digging.</w:t>
            </w:r>
          </w:p>
          <w:p w14:paraId="7944BAF4" w14:textId="7B384AAF" w:rsidR="00DC5323" w:rsidRPr="00BC42A5" w:rsidRDefault="00DC5323" w:rsidP="00DC5323">
            <w:pPr>
              <w:rPr>
                <w:rFonts w:eastAsia="Calibri"/>
                <w:lang w:eastAsia="en-GB"/>
              </w:rPr>
            </w:pPr>
            <w:r w:rsidRPr="00BC42A5">
              <w:rPr>
                <w:rFonts w:eastAsia="Calibri"/>
                <w:lang w:eastAsia="en-GB"/>
              </w:rPr>
              <w:t>Did pupils understand the purpose of leadership groups?</w:t>
            </w:r>
          </w:p>
          <w:p w14:paraId="5CC51701" w14:textId="315ABD65" w:rsidR="00DC5323" w:rsidRPr="00BC42A5" w:rsidRDefault="00DC5323" w:rsidP="00CA2999">
            <w:pPr>
              <w:pStyle w:val="ListParagraph"/>
              <w:numPr>
                <w:ilvl w:val="0"/>
                <w:numId w:val="26"/>
              </w:numPr>
              <w:rPr>
                <w:rFonts w:eastAsia="Calibri"/>
                <w:lang w:eastAsia="en-GB"/>
              </w:rPr>
            </w:pPr>
            <w:r w:rsidRPr="00BC42A5">
              <w:rPr>
                <w:rFonts w:eastAsia="Calibri"/>
                <w:lang w:eastAsia="en-GB"/>
              </w:rPr>
              <w:t xml:space="preserve">Yes – the children were able to discuss and demonstrate </w:t>
            </w:r>
            <w:r w:rsidR="000B711F" w:rsidRPr="00BC42A5">
              <w:rPr>
                <w:rFonts w:eastAsia="Calibri"/>
                <w:lang w:eastAsia="en-GB"/>
              </w:rPr>
              <w:t>leadership skills</w:t>
            </w:r>
          </w:p>
          <w:p w14:paraId="00CF0DBD" w14:textId="77777777" w:rsidR="000B711F" w:rsidRPr="00BC42A5" w:rsidRDefault="000B711F" w:rsidP="000B711F">
            <w:pPr>
              <w:rPr>
                <w:rFonts w:eastAsia="Calibri"/>
                <w:b/>
                <w:lang w:eastAsia="en-GB"/>
              </w:rPr>
            </w:pPr>
          </w:p>
          <w:p w14:paraId="5F0BE59D" w14:textId="2F52F3F1" w:rsidR="00DC5323" w:rsidRPr="00BC42A5" w:rsidRDefault="00DC5323" w:rsidP="00DC5323">
            <w:pPr>
              <w:rPr>
                <w:rFonts w:eastAsia="Calibri"/>
                <w:lang w:eastAsia="en-GB"/>
              </w:rPr>
            </w:pPr>
            <w:r w:rsidRPr="00BC42A5">
              <w:rPr>
                <w:rFonts w:eastAsia="Calibri"/>
                <w:lang w:eastAsia="en-GB"/>
              </w:rPr>
              <w:t>In what ways did you develop leadership knowledge and skills in pupils?</w:t>
            </w:r>
            <w:r w:rsidR="000B711F" w:rsidRPr="00BC42A5">
              <w:rPr>
                <w:rFonts w:eastAsia="Calibri"/>
                <w:lang w:eastAsia="en-GB"/>
              </w:rPr>
              <w:t xml:space="preserve">  </w:t>
            </w:r>
          </w:p>
          <w:p w14:paraId="667493AC" w14:textId="0D4F0E5F" w:rsidR="00DC5323" w:rsidRPr="00BC42A5" w:rsidRDefault="00DC5323" w:rsidP="00CA2999">
            <w:pPr>
              <w:pStyle w:val="ListParagraph"/>
              <w:numPr>
                <w:ilvl w:val="0"/>
                <w:numId w:val="26"/>
              </w:numPr>
              <w:rPr>
                <w:rFonts w:eastAsia="Calibri"/>
                <w:lang w:eastAsia="en-GB"/>
              </w:rPr>
            </w:pPr>
            <w:r w:rsidRPr="00BC42A5">
              <w:rPr>
                <w:rFonts w:eastAsia="Calibri"/>
                <w:lang w:eastAsia="en-GB"/>
              </w:rPr>
              <w:t>By giving them ownership of the tasks and letting the children choose the activities.</w:t>
            </w:r>
          </w:p>
          <w:p w14:paraId="2532D20E" w14:textId="04080960" w:rsidR="00DC5323" w:rsidRPr="00BC42A5" w:rsidRDefault="00DC5323" w:rsidP="00047AC9">
            <w:pPr>
              <w:rPr>
                <w:rFonts w:eastAsia="Calibri"/>
                <w:b/>
                <w:lang w:eastAsia="en-GB"/>
              </w:rPr>
            </w:pPr>
          </w:p>
          <w:p w14:paraId="2320A4CE" w14:textId="77777777" w:rsidR="00DC5323" w:rsidRPr="00BC42A5" w:rsidRDefault="00DC5323" w:rsidP="00DC5323">
            <w:pPr>
              <w:pStyle w:val="NoSpacing"/>
              <w:rPr>
                <w:rFonts w:ascii="Arial" w:hAnsi="Arial" w:cs="Arial"/>
                <w:b/>
                <w:u w:val="single"/>
                <w:lang w:eastAsia="en-GB"/>
              </w:rPr>
            </w:pPr>
            <w:r w:rsidRPr="00BC42A5">
              <w:rPr>
                <w:rFonts w:ascii="Arial" w:hAnsi="Arial" w:cs="Arial"/>
                <w:b/>
                <w:u w:val="single"/>
                <w:lang w:eastAsia="en-GB"/>
              </w:rPr>
              <w:t>Evidence</w:t>
            </w:r>
          </w:p>
          <w:p w14:paraId="3F14C032" w14:textId="77777777" w:rsidR="000B711F" w:rsidRPr="00BC42A5" w:rsidRDefault="000B711F" w:rsidP="000B711F">
            <w:r w:rsidRPr="00BC42A5">
              <w:t>What evidence of improved leadership knowledge and skills do you have?</w:t>
            </w:r>
          </w:p>
          <w:p w14:paraId="5389CC58" w14:textId="77777777" w:rsidR="000B711F" w:rsidRPr="00BC42A5" w:rsidRDefault="000B711F" w:rsidP="00CA2999">
            <w:pPr>
              <w:pStyle w:val="ListParagraph"/>
              <w:numPr>
                <w:ilvl w:val="0"/>
                <w:numId w:val="26"/>
              </w:numPr>
            </w:pPr>
            <w:r w:rsidRPr="00BC42A5">
              <w:t>The children took on a lead role in various tasks including sketches, weeding with other classes, conducting and analysing a flower survey, growing sugar snap peas from seed and helping with the creation of the fairy garden.</w:t>
            </w:r>
          </w:p>
          <w:p w14:paraId="0ADAD70E" w14:textId="488CB644" w:rsidR="00DC5323" w:rsidRPr="00BC42A5" w:rsidRDefault="000B711F" w:rsidP="00CA2999">
            <w:pPr>
              <w:pStyle w:val="ListParagraph"/>
              <w:numPr>
                <w:ilvl w:val="0"/>
                <w:numId w:val="26"/>
              </w:numPr>
              <w:rPr>
                <w:rFonts w:eastAsia="Calibri"/>
                <w:b/>
                <w:lang w:eastAsia="en-GB"/>
              </w:rPr>
            </w:pPr>
            <w:r w:rsidRPr="00BC42A5">
              <w:t>Children in P3 also achieved the bronze certificate from RSPB, and have been working towards the silver award – evidence of this is contained within our RSPB account.</w:t>
            </w:r>
          </w:p>
          <w:p w14:paraId="36566AD1" w14:textId="4E7B8D14" w:rsidR="00DC5323" w:rsidRPr="00BC42A5" w:rsidRDefault="00DC5323" w:rsidP="00047AC9">
            <w:pPr>
              <w:rPr>
                <w:rFonts w:eastAsia="Calibri"/>
                <w:b/>
                <w:lang w:eastAsia="en-GB"/>
              </w:rPr>
            </w:pPr>
          </w:p>
          <w:p w14:paraId="25BB66D8" w14:textId="77777777" w:rsidR="00DC5323" w:rsidRPr="00BC42A5" w:rsidRDefault="00DC5323" w:rsidP="00DC5323">
            <w:pPr>
              <w:pStyle w:val="NoSpacing"/>
              <w:rPr>
                <w:rFonts w:ascii="Arial" w:hAnsi="Arial" w:cs="Arial"/>
                <w:b/>
                <w:u w:val="single"/>
                <w:lang w:eastAsia="en-GB"/>
              </w:rPr>
            </w:pPr>
            <w:r w:rsidRPr="00BC42A5">
              <w:rPr>
                <w:rFonts w:ascii="Arial" w:hAnsi="Arial" w:cs="Arial"/>
                <w:b/>
                <w:u w:val="single"/>
                <w:lang w:eastAsia="en-GB"/>
              </w:rPr>
              <w:t>Wider Engagement</w:t>
            </w:r>
          </w:p>
          <w:p w14:paraId="78CFA9B2" w14:textId="19207E0B" w:rsidR="000B711F" w:rsidRPr="00BC42A5" w:rsidRDefault="000B711F" w:rsidP="00CA2999">
            <w:pPr>
              <w:pStyle w:val="ListParagraph"/>
              <w:numPr>
                <w:ilvl w:val="0"/>
                <w:numId w:val="20"/>
              </w:numPr>
              <w:spacing w:after="160"/>
            </w:pPr>
            <w:r w:rsidRPr="00BC42A5">
              <w:t>Classes – we shared our work with P4 and shared our award with the rest of the school.</w:t>
            </w:r>
          </w:p>
          <w:p w14:paraId="51AE061A" w14:textId="2D049AF1" w:rsidR="000B711F" w:rsidRPr="00BC42A5" w:rsidRDefault="000B711F" w:rsidP="00CA2999">
            <w:pPr>
              <w:pStyle w:val="ListParagraph"/>
              <w:numPr>
                <w:ilvl w:val="0"/>
                <w:numId w:val="20"/>
              </w:numPr>
              <w:spacing w:after="160"/>
            </w:pPr>
            <w:r w:rsidRPr="00BC42A5">
              <w:t>Staff -  discussed with staff at staff meeting.</w:t>
            </w:r>
          </w:p>
          <w:p w14:paraId="1C2CF7C7" w14:textId="255E3C35" w:rsidR="000B711F" w:rsidRPr="00BC42A5" w:rsidRDefault="000B711F" w:rsidP="00CA2999">
            <w:pPr>
              <w:pStyle w:val="ListParagraph"/>
              <w:numPr>
                <w:ilvl w:val="0"/>
                <w:numId w:val="20"/>
              </w:numPr>
              <w:spacing w:after="160"/>
            </w:pPr>
            <w:r w:rsidRPr="00BC42A5">
              <w:t>Parents – helped us with materials to build bird feeders and ant hotels. They also accompanied us on a class walk along the John Muir Way where we focussed on our environment and the importance of conservation.</w:t>
            </w:r>
          </w:p>
          <w:p w14:paraId="042A4917" w14:textId="5678463B" w:rsidR="000B711F" w:rsidRPr="00BC42A5" w:rsidRDefault="000B711F" w:rsidP="00CA2999">
            <w:pPr>
              <w:pStyle w:val="ListParagraph"/>
              <w:numPr>
                <w:ilvl w:val="0"/>
                <w:numId w:val="20"/>
              </w:numPr>
              <w:spacing w:after="160"/>
            </w:pPr>
            <w:r w:rsidRPr="00BC42A5">
              <w:t>Community -  RHET gave us potatoes and a learning box.</w:t>
            </w:r>
            <w:r w:rsidR="00D05F0F" w:rsidRPr="00BC42A5">
              <w:t xml:space="preserve"> </w:t>
            </w:r>
          </w:p>
          <w:p w14:paraId="73C38718" w14:textId="4A8456BC" w:rsidR="000B711F" w:rsidRPr="00BC42A5" w:rsidRDefault="000B711F" w:rsidP="00CA2999">
            <w:pPr>
              <w:pStyle w:val="ListParagraph"/>
              <w:numPr>
                <w:ilvl w:val="0"/>
                <w:numId w:val="20"/>
              </w:numPr>
              <w:spacing w:after="160"/>
            </w:pPr>
            <w:r w:rsidRPr="00BC42A5">
              <w:t xml:space="preserve">Other – The support from RSPB was invaluable in helping the children to lead </w:t>
            </w:r>
            <w:r w:rsidR="00D05F0F" w:rsidRPr="00BC42A5">
              <w:t xml:space="preserve">on </w:t>
            </w:r>
            <w:r w:rsidRPr="00BC42A5">
              <w:t>the actions of the group.</w:t>
            </w:r>
          </w:p>
          <w:p w14:paraId="44895EE8" w14:textId="77777777" w:rsidR="00DC5323" w:rsidRPr="00BC42A5" w:rsidRDefault="00DC5323" w:rsidP="00DC5323">
            <w:pPr>
              <w:pStyle w:val="NoSpacing"/>
              <w:rPr>
                <w:rFonts w:ascii="Arial" w:hAnsi="Arial" w:cs="Arial"/>
                <w:b/>
                <w:u w:val="single"/>
                <w:lang w:eastAsia="en-GB"/>
              </w:rPr>
            </w:pPr>
            <w:r w:rsidRPr="00BC42A5">
              <w:rPr>
                <w:rFonts w:ascii="Arial" w:hAnsi="Arial" w:cs="Arial"/>
                <w:b/>
                <w:u w:val="single"/>
                <w:lang w:eastAsia="en-GB"/>
              </w:rPr>
              <w:t>Reflection</w:t>
            </w:r>
          </w:p>
          <w:p w14:paraId="153E218B" w14:textId="77777777" w:rsidR="00D05F0F" w:rsidRPr="00BC42A5" w:rsidRDefault="00D05F0F" w:rsidP="00D05F0F">
            <w:pPr>
              <w:pStyle w:val="NoSpacing"/>
              <w:rPr>
                <w:rFonts w:ascii="Arial" w:hAnsi="Arial" w:cs="Arial"/>
              </w:rPr>
            </w:pPr>
            <w:r w:rsidRPr="00BC42A5">
              <w:rPr>
                <w:rFonts w:ascii="Arial" w:hAnsi="Arial" w:cs="Arial"/>
              </w:rPr>
              <w:t xml:space="preserve">What worked well? </w:t>
            </w:r>
          </w:p>
          <w:p w14:paraId="5F2B3334" w14:textId="6A493333" w:rsidR="00D05F0F" w:rsidRPr="00BC42A5" w:rsidRDefault="00D05F0F" w:rsidP="00CA2999">
            <w:pPr>
              <w:pStyle w:val="NoSpacing"/>
              <w:numPr>
                <w:ilvl w:val="0"/>
                <w:numId w:val="27"/>
              </w:numPr>
              <w:rPr>
                <w:rFonts w:ascii="Arial" w:hAnsi="Arial" w:cs="Arial"/>
              </w:rPr>
            </w:pPr>
            <w:r w:rsidRPr="00BC42A5">
              <w:rPr>
                <w:rFonts w:ascii="Arial" w:hAnsi="Arial" w:cs="Arial"/>
              </w:rPr>
              <w:t>RSPB was brilliant – so straightforward, teacher and child friendly. Activities were well thought out and fun for the children.</w:t>
            </w:r>
          </w:p>
          <w:p w14:paraId="7278CCA3" w14:textId="77777777" w:rsidR="00D05F0F" w:rsidRPr="00BC42A5" w:rsidRDefault="00D05F0F" w:rsidP="00D05F0F">
            <w:pPr>
              <w:pStyle w:val="NoSpacing"/>
              <w:rPr>
                <w:rFonts w:ascii="Arial" w:hAnsi="Arial" w:cs="Arial"/>
              </w:rPr>
            </w:pPr>
            <w:r w:rsidRPr="00BC42A5">
              <w:rPr>
                <w:rFonts w:ascii="Arial" w:hAnsi="Arial" w:cs="Arial"/>
              </w:rPr>
              <w:t xml:space="preserve">What would you do differently? </w:t>
            </w:r>
          </w:p>
          <w:p w14:paraId="17582FB4" w14:textId="7FB1E11B" w:rsidR="00D05F0F" w:rsidRPr="00BC42A5" w:rsidRDefault="00D05F0F" w:rsidP="00CA2999">
            <w:pPr>
              <w:pStyle w:val="NoSpacing"/>
              <w:numPr>
                <w:ilvl w:val="0"/>
                <w:numId w:val="27"/>
              </w:numPr>
              <w:rPr>
                <w:rFonts w:ascii="Arial" w:hAnsi="Arial" w:cs="Arial"/>
              </w:rPr>
            </w:pPr>
            <w:r w:rsidRPr="00BC42A5">
              <w:rPr>
                <w:rFonts w:ascii="Arial" w:hAnsi="Arial" w:cs="Arial"/>
              </w:rPr>
              <w:t>Get the community and parents involved more.</w:t>
            </w:r>
          </w:p>
          <w:p w14:paraId="22C280B1" w14:textId="77777777" w:rsidR="00DC5323" w:rsidRPr="00BC42A5" w:rsidRDefault="00DC5323" w:rsidP="00047AC9">
            <w:pPr>
              <w:rPr>
                <w:rFonts w:eastAsia="Calibri"/>
                <w:b/>
                <w:lang w:eastAsia="en-GB"/>
              </w:rPr>
            </w:pPr>
          </w:p>
          <w:p w14:paraId="33C128D4" w14:textId="0878F102" w:rsidR="00DC5323" w:rsidRPr="00BC42A5" w:rsidRDefault="00DC5323" w:rsidP="00047AC9">
            <w:pPr>
              <w:rPr>
                <w:rFonts w:eastAsia="Calibri"/>
                <w:b/>
                <w:lang w:eastAsia="en-GB"/>
              </w:rPr>
            </w:pPr>
          </w:p>
        </w:tc>
      </w:tr>
      <w:tr w:rsidR="0011571E" w:rsidRPr="00BC42A5" w14:paraId="249C2806" w14:textId="77777777" w:rsidTr="00D719C0">
        <w:tc>
          <w:tcPr>
            <w:tcW w:w="13948" w:type="dxa"/>
            <w:gridSpan w:val="3"/>
          </w:tcPr>
          <w:p w14:paraId="7AFA877E" w14:textId="2B642E09" w:rsidR="0011571E" w:rsidRPr="00BC42A5" w:rsidRDefault="00B73BCB" w:rsidP="00760100">
            <w:pPr>
              <w:pStyle w:val="NoSpacing"/>
              <w:rPr>
                <w:rFonts w:ascii="Arial" w:hAnsi="Arial" w:cs="Arial"/>
                <w:b/>
                <w:u w:val="single"/>
                <w:lang w:eastAsia="en-GB"/>
              </w:rPr>
            </w:pPr>
            <w:r w:rsidRPr="00BC42A5">
              <w:rPr>
                <w:rFonts w:ascii="Arial" w:hAnsi="Arial" w:cs="Arial"/>
                <w:b/>
                <w:u w:val="single"/>
                <w:lang w:eastAsia="en-GB"/>
              </w:rPr>
              <w:lastRenderedPageBreak/>
              <w:t>Pupil Leadership – Pupil Council (P4 &amp; P5)</w:t>
            </w:r>
          </w:p>
          <w:p w14:paraId="3D46D33B" w14:textId="77777777" w:rsidR="00760100" w:rsidRPr="00BC42A5" w:rsidRDefault="00760100" w:rsidP="00760100">
            <w:pPr>
              <w:pStyle w:val="NoSpacing"/>
              <w:rPr>
                <w:rFonts w:ascii="Arial" w:hAnsi="Arial" w:cs="Arial"/>
                <w:lang w:eastAsia="en-GB"/>
              </w:rPr>
            </w:pPr>
          </w:p>
          <w:p w14:paraId="0958441B" w14:textId="1DB62DF1" w:rsidR="00760100" w:rsidRPr="00BC42A5" w:rsidRDefault="00760100" w:rsidP="00760100">
            <w:pPr>
              <w:pStyle w:val="NoSpacing"/>
              <w:rPr>
                <w:rFonts w:ascii="Arial" w:hAnsi="Arial" w:cs="Arial"/>
                <w:b/>
                <w:u w:val="single"/>
                <w:lang w:eastAsia="en-GB"/>
              </w:rPr>
            </w:pPr>
            <w:r w:rsidRPr="00BC42A5">
              <w:rPr>
                <w:rFonts w:ascii="Arial" w:hAnsi="Arial" w:cs="Arial"/>
                <w:b/>
                <w:u w:val="single"/>
                <w:lang w:eastAsia="en-GB"/>
              </w:rPr>
              <w:t>Membership</w:t>
            </w:r>
          </w:p>
          <w:p w14:paraId="710D3ACF" w14:textId="6E8CFC08" w:rsidR="00760100" w:rsidRDefault="00760100" w:rsidP="00760100">
            <w:pPr>
              <w:pStyle w:val="NoSpacing"/>
              <w:rPr>
                <w:rFonts w:ascii="Arial" w:hAnsi="Arial" w:cs="Arial"/>
                <w:lang w:eastAsia="en-GB"/>
              </w:rPr>
            </w:pPr>
            <w:r w:rsidRPr="00BC42A5">
              <w:rPr>
                <w:rFonts w:ascii="Arial" w:hAnsi="Arial" w:cs="Arial"/>
                <w:lang w:eastAsia="en-GB"/>
              </w:rPr>
              <w:t>Primary 4 (with R. Benson) and Primary 5 (with T. McAvoy)</w:t>
            </w:r>
          </w:p>
          <w:p w14:paraId="31AD9EAA" w14:textId="77777777" w:rsidR="00B34A02" w:rsidRPr="00BC42A5" w:rsidRDefault="00B34A02" w:rsidP="00760100">
            <w:pPr>
              <w:pStyle w:val="NoSpacing"/>
              <w:rPr>
                <w:rFonts w:ascii="Arial" w:hAnsi="Arial" w:cs="Arial"/>
                <w:lang w:eastAsia="en-GB"/>
              </w:rPr>
            </w:pPr>
          </w:p>
          <w:p w14:paraId="336611C1" w14:textId="77777777" w:rsidR="00854211" w:rsidRPr="00BC42A5" w:rsidRDefault="00854211" w:rsidP="00760100">
            <w:pPr>
              <w:pStyle w:val="NoSpacing"/>
              <w:rPr>
                <w:rFonts w:ascii="Arial" w:hAnsi="Arial" w:cs="Arial"/>
                <w:lang w:eastAsia="en-GB"/>
              </w:rPr>
            </w:pPr>
          </w:p>
          <w:p w14:paraId="553A3AFD" w14:textId="77777777" w:rsidR="00760100" w:rsidRPr="00BC42A5" w:rsidRDefault="00760100" w:rsidP="00760100">
            <w:pPr>
              <w:pStyle w:val="NoSpacing"/>
              <w:rPr>
                <w:rFonts w:ascii="Arial" w:hAnsi="Arial" w:cs="Arial"/>
                <w:lang w:eastAsia="en-GB"/>
              </w:rPr>
            </w:pPr>
            <w:r w:rsidRPr="00BC42A5">
              <w:rPr>
                <w:rFonts w:ascii="Arial" w:hAnsi="Arial" w:cs="Arial"/>
                <w:b/>
                <w:u w:val="single"/>
                <w:lang w:eastAsia="en-GB"/>
              </w:rPr>
              <w:lastRenderedPageBreak/>
              <w:t>Outcomes</w:t>
            </w:r>
            <w:r w:rsidRPr="00BC42A5">
              <w:rPr>
                <w:rFonts w:ascii="Arial" w:hAnsi="Arial" w:cs="Arial"/>
                <w:lang w:eastAsia="en-GB"/>
              </w:rPr>
              <w:t xml:space="preserve"> </w:t>
            </w:r>
          </w:p>
          <w:p w14:paraId="4F9D8420" w14:textId="77777777" w:rsidR="006426B6" w:rsidRPr="00BC42A5" w:rsidRDefault="006426B6" w:rsidP="006426B6">
            <w:pPr>
              <w:pStyle w:val="NoSpacing"/>
              <w:rPr>
                <w:rFonts w:ascii="Arial" w:hAnsi="Arial" w:cs="Arial"/>
                <w:lang w:eastAsia="en-GB"/>
              </w:rPr>
            </w:pPr>
            <w:r w:rsidRPr="00BC42A5">
              <w:rPr>
                <w:rFonts w:ascii="Arial" w:hAnsi="Arial" w:cs="Arial"/>
                <w:lang w:eastAsia="en-GB"/>
              </w:rPr>
              <w:t>Key Actions:</w:t>
            </w:r>
          </w:p>
          <w:p w14:paraId="2D93941C" w14:textId="3EEE1B63" w:rsidR="006426B6" w:rsidRPr="00BC42A5" w:rsidRDefault="006426B6" w:rsidP="00CA2999">
            <w:pPr>
              <w:pStyle w:val="NoSpacing"/>
              <w:numPr>
                <w:ilvl w:val="0"/>
                <w:numId w:val="40"/>
              </w:numPr>
              <w:rPr>
                <w:rFonts w:ascii="Arial" w:hAnsi="Arial" w:cs="Arial"/>
                <w:lang w:eastAsia="en-GB"/>
              </w:rPr>
            </w:pPr>
            <w:r w:rsidRPr="00BC42A5">
              <w:rPr>
                <w:rFonts w:ascii="Arial" w:hAnsi="Arial" w:cs="Arial"/>
                <w:lang w:eastAsia="en-GB"/>
              </w:rPr>
              <w:t xml:space="preserve">Create a display for Pupil Council in the hall. </w:t>
            </w:r>
          </w:p>
          <w:p w14:paraId="11A5CD64" w14:textId="77777777" w:rsidR="006426B6" w:rsidRPr="00BC42A5" w:rsidRDefault="006426B6" w:rsidP="00CA2999">
            <w:pPr>
              <w:pStyle w:val="NoSpacing"/>
              <w:numPr>
                <w:ilvl w:val="0"/>
                <w:numId w:val="40"/>
              </w:numPr>
              <w:rPr>
                <w:rFonts w:ascii="Arial" w:hAnsi="Arial" w:cs="Arial"/>
                <w:lang w:eastAsia="en-GB"/>
              </w:rPr>
            </w:pPr>
            <w:r w:rsidRPr="00BC42A5">
              <w:rPr>
                <w:rFonts w:ascii="Arial" w:hAnsi="Arial" w:cs="Arial"/>
                <w:lang w:eastAsia="en-GB"/>
              </w:rPr>
              <w:t xml:space="preserve">Inform school of pupil council comment folder at assemblies. </w:t>
            </w:r>
          </w:p>
          <w:p w14:paraId="20C5394A" w14:textId="77777777" w:rsidR="006426B6" w:rsidRPr="00BC42A5" w:rsidRDefault="006426B6" w:rsidP="00CA2999">
            <w:pPr>
              <w:pStyle w:val="NoSpacing"/>
              <w:numPr>
                <w:ilvl w:val="0"/>
                <w:numId w:val="40"/>
              </w:numPr>
              <w:rPr>
                <w:rFonts w:ascii="Arial" w:hAnsi="Arial" w:cs="Arial"/>
                <w:lang w:eastAsia="en-GB"/>
              </w:rPr>
            </w:pPr>
            <w:r w:rsidRPr="00BC42A5">
              <w:rPr>
                <w:rFonts w:ascii="Arial" w:hAnsi="Arial" w:cs="Arial"/>
                <w:lang w:eastAsia="en-GB"/>
              </w:rPr>
              <w:t xml:space="preserve">Liaise with the eco committee and grounds group in regards to issue of litter and plastic raised at meeting. </w:t>
            </w:r>
          </w:p>
          <w:p w14:paraId="49339C0E" w14:textId="77777777" w:rsidR="006426B6" w:rsidRPr="00BC42A5" w:rsidRDefault="006426B6" w:rsidP="00CA2999">
            <w:pPr>
              <w:pStyle w:val="NoSpacing"/>
              <w:numPr>
                <w:ilvl w:val="0"/>
                <w:numId w:val="40"/>
              </w:numPr>
              <w:rPr>
                <w:rFonts w:ascii="Arial" w:hAnsi="Arial" w:cs="Arial"/>
                <w:lang w:eastAsia="en-GB"/>
              </w:rPr>
            </w:pPr>
            <w:r w:rsidRPr="00BC42A5">
              <w:rPr>
                <w:rFonts w:ascii="Arial" w:hAnsi="Arial" w:cs="Arial"/>
                <w:lang w:eastAsia="en-GB"/>
              </w:rPr>
              <w:t>Organise fundraising event for Children in Need</w:t>
            </w:r>
          </w:p>
          <w:p w14:paraId="37AE960F" w14:textId="5FA59F13" w:rsidR="006426B6" w:rsidRPr="00BC42A5" w:rsidRDefault="006426B6" w:rsidP="00CA2999">
            <w:pPr>
              <w:pStyle w:val="NoSpacing"/>
              <w:numPr>
                <w:ilvl w:val="0"/>
                <w:numId w:val="40"/>
              </w:numPr>
              <w:rPr>
                <w:rFonts w:ascii="Arial" w:hAnsi="Arial" w:cs="Arial"/>
                <w:lang w:eastAsia="en-GB"/>
              </w:rPr>
            </w:pPr>
            <w:r w:rsidRPr="00BC42A5">
              <w:rPr>
                <w:rFonts w:ascii="Arial" w:hAnsi="Arial" w:cs="Arial"/>
                <w:lang w:eastAsia="en-GB"/>
              </w:rPr>
              <w:t>Update display for Pupil Council in the hall.</w:t>
            </w:r>
          </w:p>
          <w:p w14:paraId="6FD47DE8" w14:textId="70B6718F" w:rsidR="006426B6" w:rsidRPr="00BC42A5" w:rsidRDefault="006426B6" w:rsidP="00CA2999">
            <w:pPr>
              <w:pStyle w:val="NoSpacing"/>
              <w:numPr>
                <w:ilvl w:val="0"/>
                <w:numId w:val="40"/>
              </w:numPr>
              <w:rPr>
                <w:rFonts w:ascii="Arial" w:hAnsi="Arial" w:cs="Arial"/>
                <w:lang w:eastAsia="en-GB"/>
              </w:rPr>
            </w:pPr>
            <w:r w:rsidRPr="00BC42A5">
              <w:rPr>
                <w:rFonts w:ascii="Arial" w:hAnsi="Arial" w:cs="Arial"/>
                <w:lang w:eastAsia="en-GB"/>
              </w:rPr>
              <w:t>Update school on pupil council board.</w:t>
            </w:r>
          </w:p>
          <w:p w14:paraId="31168658" w14:textId="77777777" w:rsidR="006426B6" w:rsidRPr="00BC42A5" w:rsidRDefault="006426B6" w:rsidP="006426B6">
            <w:pPr>
              <w:pStyle w:val="NoSpacing"/>
              <w:rPr>
                <w:rFonts w:ascii="Arial" w:hAnsi="Arial" w:cs="Arial"/>
                <w:lang w:eastAsia="en-GB"/>
              </w:rPr>
            </w:pPr>
          </w:p>
          <w:p w14:paraId="4D075F07" w14:textId="3FBF8322" w:rsidR="00760100" w:rsidRPr="00BC42A5" w:rsidRDefault="00760100" w:rsidP="006426B6">
            <w:pPr>
              <w:pStyle w:val="NoSpacing"/>
              <w:rPr>
                <w:rFonts w:ascii="Arial" w:hAnsi="Arial" w:cs="Arial"/>
                <w:lang w:eastAsia="en-GB"/>
              </w:rPr>
            </w:pPr>
            <w:r w:rsidRPr="00BC42A5">
              <w:rPr>
                <w:rFonts w:ascii="Arial" w:hAnsi="Arial" w:cs="Arial"/>
                <w:lang w:eastAsia="en-GB"/>
              </w:rPr>
              <w:t>What leadership roles did pupils take on within the group?</w:t>
            </w:r>
          </w:p>
          <w:p w14:paraId="29694BFC" w14:textId="77777777" w:rsidR="00760100" w:rsidRPr="00BC42A5" w:rsidRDefault="00760100" w:rsidP="00CA2999">
            <w:pPr>
              <w:pStyle w:val="NoSpacing"/>
              <w:numPr>
                <w:ilvl w:val="0"/>
                <w:numId w:val="21"/>
              </w:numPr>
              <w:rPr>
                <w:rFonts w:ascii="Arial" w:hAnsi="Arial" w:cs="Arial"/>
                <w:lang w:eastAsia="en-GB"/>
              </w:rPr>
            </w:pPr>
            <w:r w:rsidRPr="00BC42A5">
              <w:rPr>
                <w:rFonts w:ascii="Arial" w:hAnsi="Arial" w:cs="Arial"/>
                <w:lang w:eastAsia="en-GB"/>
              </w:rPr>
              <w:t xml:space="preserve">Note-taking, suggesting and discussing next steps, communicating with management and advocating for their suggestions. </w:t>
            </w:r>
          </w:p>
          <w:p w14:paraId="1C740179" w14:textId="77777777" w:rsidR="00760100" w:rsidRPr="00BC42A5" w:rsidRDefault="00760100" w:rsidP="00760100">
            <w:pPr>
              <w:pStyle w:val="NoSpacing"/>
              <w:rPr>
                <w:rFonts w:ascii="Arial" w:hAnsi="Arial" w:cs="Arial"/>
                <w:lang w:eastAsia="en-GB"/>
              </w:rPr>
            </w:pPr>
          </w:p>
          <w:p w14:paraId="6FA569E7" w14:textId="7FB24590" w:rsidR="00760100" w:rsidRPr="00BC42A5" w:rsidRDefault="00760100" w:rsidP="00760100">
            <w:pPr>
              <w:pStyle w:val="NoSpacing"/>
              <w:rPr>
                <w:rFonts w:ascii="Arial" w:hAnsi="Arial" w:cs="Arial"/>
                <w:lang w:eastAsia="en-GB"/>
              </w:rPr>
            </w:pPr>
            <w:r w:rsidRPr="00BC42A5">
              <w:rPr>
                <w:rFonts w:ascii="Arial" w:hAnsi="Arial" w:cs="Arial"/>
                <w:lang w:eastAsia="en-GB"/>
              </w:rPr>
              <w:t>Did pupils understand the purpose of leadership Groups?</w:t>
            </w:r>
          </w:p>
          <w:p w14:paraId="184E320D" w14:textId="77777777" w:rsidR="00760100" w:rsidRPr="00BC42A5" w:rsidRDefault="00760100" w:rsidP="00CA2999">
            <w:pPr>
              <w:pStyle w:val="NoSpacing"/>
              <w:numPr>
                <w:ilvl w:val="0"/>
                <w:numId w:val="21"/>
              </w:numPr>
              <w:rPr>
                <w:rFonts w:ascii="Arial" w:hAnsi="Arial" w:cs="Arial"/>
                <w:lang w:eastAsia="en-GB"/>
              </w:rPr>
            </w:pPr>
            <w:r w:rsidRPr="00BC42A5">
              <w:rPr>
                <w:rFonts w:ascii="Arial" w:hAnsi="Arial" w:cs="Arial"/>
                <w:lang w:eastAsia="en-GB"/>
              </w:rPr>
              <w:t xml:space="preserve">Yes, to be the voice of the student body and take required action. </w:t>
            </w:r>
          </w:p>
          <w:p w14:paraId="7523ABCE" w14:textId="757FE996" w:rsidR="00760100" w:rsidRPr="00BC42A5" w:rsidRDefault="00760100" w:rsidP="00760100">
            <w:pPr>
              <w:pStyle w:val="NoSpacing"/>
              <w:rPr>
                <w:rFonts w:ascii="Arial" w:hAnsi="Arial" w:cs="Arial"/>
                <w:lang w:eastAsia="en-GB"/>
              </w:rPr>
            </w:pPr>
          </w:p>
          <w:p w14:paraId="47311534" w14:textId="65C6558F" w:rsidR="00760100" w:rsidRPr="00BC42A5" w:rsidRDefault="00760100" w:rsidP="00760100">
            <w:pPr>
              <w:pStyle w:val="NoSpacing"/>
              <w:rPr>
                <w:rFonts w:ascii="Arial" w:hAnsi="Arial" w:cs="Arial"/>
                <w:lang w:eastAsia="en-GB"/>
              </w:rPr>
            </w:pPr>
            <w:r w:rsidRPr="00BC42A5">
              <w:rPr>
                <w:rFonts w:ascii="Arial" w:hAnsi="Arial" w:cs="Arial"/>
                <w:lang w:eastAsia="en-GB"/>
              </w:rPr>
              <w:t>In what ways did you develop leadership knowledge and skills in pupils?</w:t>
            </w:r>
          </w:p>
          <w:p w14:paraId="24B16301" w14:textId="77777777" w:rsidR="00760100" w:rsidRPr="00BC42A5" w:rsidRDefault="00760100" w:rsidP="00CA2999">
            <w:pPr>
              <w:pStyle w:val="NoSpacing"/>
              <w:numPr>
                <w:ilvl w:val="0"/>
                <w:numId w:val="21"/>
              </w:numPr>
              <w:rPr>
                <w:rFonts w:ascii="Arial" w:hAnsi="Arial" w:cs="Arial"/>
                <w:lang w:eastAsia="en-GB"/>
              </w:rPr>
            </w:pPr>
            <w:r w:rsidRPr="00BC42A5">
              <w:rPr>
                <w:rFonts w:ascii="Arial" w:hAnsi="Arial" w:cs="Arial"/>
                <w:lang w:eastAsia="en-GB"/>
              </w:rPr>
              <w:t xml:space="preserve">Encouraging children to speak to management about changes they would like to make in school. </w:t>
            </w:r>
          </w:p>
          <w:p w14:paraId="7EDADB2E" w14:textId="77777777" w:rsidR="00760100" w:rsidRPr="00BC42A5" w:rsidRDefault="00760100" w:rsidP="00CA2999">
            <w:pPr>
              <w:pStyle w:val="NoSpacing"/>
              <w:numPr>
                <w:ilvl w:val="0"/>
                <w:numId w:val="21"/>
              </w:numPr>
              <w:rPr>
                <w:rFonts w:ascii="Arial" w:hAnsi="Arial" w:cs="Arial"/>
                <w:lang w:eastAsia="en-GB"/>
              </w:rPr>
            </w:pPr>
            <w:r w:rsidRPr="00BC42A5">
              <w:rPr>
                <w:rFonts w:ascii="Arial" w:hAnsi="Arial" w:cs="Arial"/>
                <w:lang w:eastAsia="en-GB"/>
              </w:rPr>
              <w:t xml:space="preserve">Giving children responsibilities such as checking the pupil suggestion notes and organising events. </w:t>
            </w:r>
          </w:p>
          <w:p w14:paraId="77C0EA03" w14:textId="77777777" w:rsidR="00760100" w:rsidRPr="00BC42A5" w:rsidRDefault="00760100" w:rsidP="00CA2999">
            <w:pPr>
              <w:pStyle w:val="NoSpacing"/>
              <w:numPr>
                <w:ilvl w:val="0"/>
                <w:numId w:val="21"/>
              </w:numPr>
              <w:rPr>
                <w:rFonts w:ascii="Arial" w:hAnsi="Arial" w:cs="Arial"/>
                <w:lang w:eastAsia="en-GB"/>
              </w:rPr>
            </w:pPr>
            <w:r w:rsidRPr="00BC42A5">
              <w:rPr>
                <w:rFonts w:ascii="Arial" w:hAnsi="Arial" w:cs="Arial"/>
                <w:lang w:eastAsia="en-GB"/>
              </w:rPr>
              <w:t xml:space="preserve">Some children spoke to assemblies to inform the student body of upcoming events and initiatives. </w:t>
            </w:r>
          </w:p>
          <w:p w14:paraId="74566075" w14:textId="2D1773C4" w:rsidR="00760100" w:rsidRPr="00BC42A5" w:rsidRDefault="00760100" w:rsidP="00CA2999">
            <w:pPr>
              <w:pStyle w:val="NoSpacing"/>
              <w:numPr>
                <w:ilvl w:val="0"/>
                <w:numId w:val="21"/>
              </w:numPr>
              <w:rPr>
                <w:rFonts w:ascii="Arial" w:hAnsi="Arial" w:cs="Arial"/>
                <w:lang w:eastAsia="en-GB"/>
              </w:rPr>
            </w:pPr>
            <w:r w:rsidRPr="00BC42A5">
              <w:rPr>
                <w:rFonts w:ascii="Arial" w:hAnsi="Arial" w:cs="Arial"/>
                <w:lang w:eastAsia="en-GB"/>
              </w:rPr>
              <w:t xml:space="preserve">The pupils were encouraged to take action for their own suggestions.  </w:t>
            </w:r>
          </w:p>
          <w:p w14:paraId="04CD4544" w14:textId="77777777" w:rsidR="00760100" w:rsidRPr="00BC42A5" w:rsidRDefault="00760100" w:rsidP="00760100">
            <w:pPr>
              <w:pStyle w:val="NoSpacing"/>
              <w:ind w:left="720"/>
              <w:rPr>
                <w:rFonts w:ascii="Arial" w:hAnsi="Arial" w:cs="Arial"/>
                <w:lang w:eastAsia="en-GB"/>
              </w:rPr>
            </w:pPr>
          </w:p>
          <w:p w14:paraId="289E4BCF" w14:textId="018BBECE" w:rsidR="00760100" w:rsidRPr="00BC42A5" w:rsidRDefault="00760100" w:rsidP="00760100">
            <w:pPr>
              <w:pStyle w:val="NoSpacing"/>
              <w:rPr>
                <w:rFonts w:ascii="Arial" w:hAnsi="Arial" w:cs="Arial"/>
                <w:b/>
                <w:u w:val="single"/>
                <w:lang w:eastAsia="en-GB"/>
              </w:rPr>
            </w:pPr>
            <w:r w:rsidRPr="00BC42A5">
              <w:rPr>
                <w:rFonts w:ascii="Arial" w:hAnsi="Arial" w:cs="Arial"/>
                <w:b/>
                <w:u w:val="single"/>
                <w:lang w:eastAsia="en-GB"/>
              </w:rPr>
              <w:t>Evidence</w:t>
            </w:r>
          </w:p>
          <w:p w14:paraId="73BD18A7" w14:textId="77777777" w:rsidR="00760100" w:rsidRPr="00BC42A5" w:rsidRDefault="00760100" w:rsidP="00760100">
            <w:pPr>
              <w:pStyle w:val="NoSpacing"/>
              <w:rPr>
                <w:rFonts w:ascii="Arial" w:hAnsi="Arial" w:cs="Arial"/>
                <w:lang w:eastAsia="en-GB"/>
              </w:rPr>
            </w:pPr>
            <w:r w:rsidRPr="00BC42A5">
              <w:rPr>
                <w:rFonts w:ascii="Arial" w:hAnsi="Arial" w:cs="Arial"/>
                <w:lang w:eastAsia="en-GB"/>
              </w:rPr>
              <w:t>What evidence of improved leadership knowledge and skills do you have?</w:t>
            </w:r>
          </w:p>
          <w:p w14:paraId="40E39AED" w14:textId="77777777" w:rsidR="005D0215" w:rsidRPr="00BC42A5" w:rsidRDefault="005D0215" w:rsidP="00CA2999">
            <w:pPr>
              <w:pStyle w:val="NoSpacing"/>
              <w:numPr>
                <w:ilvl w:val="0"/>
                <w:numId w:val="22"/>
              </w:numPr>
              <w:rPr>
                <w:rFonts w:ascii="Arial" w:hAnsi="Arial" w:cs="Arial"/>
                <w:lang w:eastAsia="en-GB"/>
              </w:rPr>
            </w:pPr>
            <w:r w:rsidRPr="00BC42A5">
              <w:rPr>
                <w:rFonts w:ascii="Arial" w:hAnsi="Arial" w:cs="Arial"/>
                <w:lang w:eastAsia="en-GB"/>
              </w:rPr>
              <w:t xml:space="preserve">The Pupil Council organised the Children in Need event. </w:t>
            </w:r>
          </w:p>
          <w:p w14:paraId="0A35E487" w14:textId="1AE40603" w:rsidR="005D0215" w:rsidRPr="00BC42A5" w:rsidRDefault="005D0215" w:rsidP="00CA2999">
            <w:pPr>
              <w:pStyle w:val="NoSpacing"/>
              <w:numPr>
                <w:ilvl w:val="0"/>
                <w:numId w:val="22"/>
              </w:numPr>
              <w:rPr>
                <w:rFonts w:ascii="Arial" w:hAnsi="Arial" w:cs="Arial"/>
                <w:lang w:eastAsia="en-GB"/>
              </w:rPr>
            </w:pPr>
            <w:r w:rsidRPr="00BC42A5">
              <w:rPr>
                <w:rFonts w:ascii="Arial" w:hAnsi="Arial" w:cs="Arial"/>
                <w:lang w:eastAsia="en-GB"/>
              </w:rPr>
              <w:t>M</w:t>
            </w:r>
            <w:r w:rsidR="00760100" w:rsidRPr="00BC42A5">
              <w:rPr>
                <w:rFonts w:ascii="Arial" w:hAnsi="Arial" w:cs="Arial"/>
                <w:lang w:eastAsia="en-GB"/>
              </w:rPr>
              <w:t>on</w:t>
            </w:r>
            <w:r w:rsidRPr="00BC42A5">
              <w:rPr>
                <w:rFonts w:ascii="Arial" w:hAnsi="Arial" w:cs="Arial"/>
                <w:lang w:eastAsia="en-GB"/>
              </w:rPr>
              <w:t xml:space="preserve">ey raised for Children in Need and </w:t>
            </w:r>
            <w:r w:rsidR="00760100" w:rsidRPr="00BC42A5">
              <w:rPr>
                <w:rFonts w:ascii="Arial" w:hAnsi="Arial" w:cs="Arial"/>
                <w:lang w:eastAsia="en-GB"/>
              </w:rPr>
              <w:t xml:space="preserve">money raised for Ukraine after successful fundraising events. </w:t>
            </w:r>
          </w:p>
          <w:p w14:paraId="7A241FD6" w14:textId="76BB4AEA" w:rsidR="00760100" w:rsidRPr="00BC42A5" w:rsidRDefault="00760100" w:rsidP="00CA2999">
            <w:pPr>
              <w:pStyle w:val="NoSpacing"/>
              <w:numPr>
                <w:ilvl w:val="0"/>
                <w:numId w:val="22"/>
              </w:numPr>
              <w:rPr>
                <w:rFonts w:ascii="Arial" w:hAnsi="Arial" w:cs="Arial"/>
                <w:lang w:eastAsia="en-GB"/>
              </w:rPr>
            </w:pPr>
            <w:r w:rsidRPr="00BC42A5">
              <w:rPr>
                <w:rFonts w:ascii="Arial" w:hAnsi="Arial" w:cs="Arial"/>
                <w:lang w:eastAsia="en-GB"/>
              </w:rPr>
              <w:t xml:space="preserve">Recycling bins in the lunch hall after pupil advocacy. </w:t>
            </w:r>
          </w:p>
          <w:p w14:paraId="7E126E57" w14:textId="77777777" w:rsidR="00760100" w:rsidRPr="00BC42A5" w:rsidRDefault="00760100" w:rsidP="00760100">
            <w:pPr>
              <w:pStyle w:val="NoSpacing"/>
              <w:rPr>
                <w:rFonts w:ascii="Arial" w:hAnsi="Arial" w:cs="Arial"/>
                <w:b/>
                <w:u w:val="single"/>
                <w:lang w:eastAsia="en-GB"/>
              </w:rPr>
            </w:pPr>
          </w:p>
          <w:p w14:paraId="2B3FF26C" w14:textId="451CFE9E" w:rsidR="00760100" w:rsidRPr="00BC42A5" w:rsidRDefault="00760100" w:rsidP="00760100">
            <w:pPr>
              <w:pStyle w:val="NoSpacing"/>
              <w:rPr>
                <w:rFonts w:ascii="Arial" w:hAnsi="Arial" w:cs="Arial"/>
                <w:b/>
                <w:u w:val="single"/>
                <w:lang w:eastAsia="en-GB"/>
              </w:rPr>
            </w:pPr>
            <w:r w:rsidRPr="00BC42A5">
              <w:rPr>
                <w:rFonts w:ascii="Arial" w:hAnsi="Arial" w:cs="Arial"/>
                <w:b/>
                <w:u w:val="single"/>
                <w:lang w:eastAsia="en-GB"/>
              </w:rPr>
              <w:t>Wider Engagement</w:t>
            </w:r>
          </w:p>
          <w:p w14:paraId="53825F25" w14:textId="658F6D2A" w:rsidR="005D0215" w:rsidRPr="00BC42A5" w:rsidRDefault="005D0215" w:rsidP="005D0215">
            <w:pPr>
              <w:pStyle w:val="NoSpacing"/>
              <w:rPr>
                <w:rFonts w:ascii="Arial" w:hAnsi="Arial" w:cs="Arial"/>
                <w:lang w:eastAsia="en-GB"/>
              </w:rPr>
            </w:pPr>
            <w:r w:rsidRPr="00BC42A5">
              <w:rPr>
                <w:rFonts w:ascii="Arial" w:hAnsi="Arial" w:cs="Arial"/>
                <w:lang w:eastAsia="en-GB"/>
              </w:rPr>
              <w:t xml:space="preserve">Primary 4 and 5 classes </w:t>
            </w:r>
            <w:r w:rsidR="00B34A02">
              <w:rPr>
                <w:rFonts w:ascii="Arial" w:hAnsi="Arial" w:cs="Arial"/>
                <w:lang w:eastAsia="en-GB"/>
              </w:rPr>
              <w:t xml:space="preserve">were </w:t>
            </w:r>
            <w:r w:rsidRPr="00BC42A5">
              <w:rPr>
                <w:rFonts w:ascii="Arial" w:hAnsi="Arial" w:cs="Arial"/>
                <w:lang w:eastAsia="en-GB"/>
              </w:rPr>
              <w:t xml:space="preserve">directly involved in </w:t>
            </w:r>
            <w:r w:rsidR="00B34A02">
              <w:rPr>
                <w:rFonts w:ascii="Arial" w:hAnsi="Arial" w:cs="Arial"/>
                <w:lang w:eastAsia="en-GB"/>
              </w:rPr>
              <w:t>the Pupil C</w:t>
            </w:r>
            <w:r w:rsidRPr="00BC42A5">
              <w:rPr>
                <w:rFonts w:ascii="Arial" w:hAnsi="Arial" w:cs="Arial"/>
                <w:lang w:eastAsia="en-GB"/>
              </w:rPr>
              <w:t xml:space="preserve">ouncil. Other classes were informed of initiatives and events at assemblies and made aware of pupil suggestion folder on pupil council display. </w:t>
            </w:r>
          </w:p>
          <w:p w14:paraId="0460DD20" w14:textId="130FD36B" w:rsidR="00760100" w:rsidRPr="00BC42A5" w:rsidRDefault="00760100" w:rsidP="00760100">
            <w:pPr>
              <w:pStyle w:val="NoSpacing"/>
              <w:rPr>
                <w:rFonts w:ascii="Arial" w:hAnsi="Arial" w:cs="Arial"/>
                <w:b/>
                <w:u w:val="single"/>
                <w:lang w:eastAsia="en-GB"/>
              </w:rPr>
            </w:pPr>
          </w:p>
          <w:p w14:paraId="612E6B96" w14:textId="7D4606FE" w:rsidR="00760100" w:rsidRPr="00BC42A5" w:rsidRDefault="00760100" w:rsidP="00760100">
            <w:pPr>
              <w:pStyle w:val="NoSpacing"/>
              <w:rPr>
                <w:rFonts w:ascii="Arial" w:hAnsi="Arial" w:cs="Arial"/>
                <w:b/>
                <w:u w:val="single"/>
                <w:lang w:eastAsia="en-GB"/>
              </w:rPr>
            </w:pPr>
            <w:r w:rsidRPr="00BC42A5">
              <w:rPr>
                <w:rFonts w:ascii="Arial" w:hAnsi="Arial" w:cs="Arial"/>
                <w:b/>
                <w:u w:val="single"/>
                <w:lang w:eastAsia="en-GB"/>
              </w:rPr>
              <w:t>Reflection</w:t>
            </w:r>
          </w:p>
          <w:p w14:paraId="7C2E77C8" w14:textId="77777777" w:rsidR="00760100" w:rsidRPr="00BC42A5" w:rsidRDefault="00760100" w:rsidP="00760100">
            <w:pPr>
              <w:pStyle w:val="NoSpacing"/>
              <w:rPr>
                <w:rFonts w:ascii="Arial" w:hAnsi="Arial" w:cs="Arial"/>
                <w:lang w:eastAsia="en-GB"/>
              </w:rPr>
            </w:pPr>
          </w:p>
          <w:p w14:paraId="6B465B6C" w14:textId="77777777" w:rsidR="00D05F0F" w:rsidRPr="00BC42A5" w:rsidRDefault="00760100" w:rsidP="00760100">
            <w:pPr>
              <w:pStyle w:val="NoSpacing"/>
              <w:rPr>
                <w:rFonts w:ascii="Arial" w:hAnsi="Arial" w:cs="Arial"/>
                <w:lang w:eastAsia="en-GB"/>
              </w:rPr>
            </w:pPr>
            <w:r w:rsidRPr="00BC42A5">
              <w:rPr>
                <w:rFonts w:ascii="Arial" w:hAnsi="Arial" w:cs="Arial"/>
                <w:lang w:eastAsia="en-GB"/>
              </w:rPr>
              <w:t xml:space="preserve">What worked well? </w:t>
            </w:r>
          </w:p>
          <w:p w14:paraId="44B0CD68" w14:textId="6615BED2" w:rsidR="00760100" w:rsidRPr="00BC42A5" w:rsidRDefault="00760100" w:rsidP="00CA2999">
            <w:pPr>
              <w:pStyle w:val="NoSpacing"/>
              <w:numPr>
                <w:ilvl w:val="0"/>
                <w:numId w:val="28"/>
              </w:numPr>
              <w:rPr>
                <w:rFonts w:ascii="Arial" w:hAnsi="Arial" w:cs="Arial"/>
                <w:lang w:eastAsia="en-GB"/>
              </w:rPr>
            </w:pPr>
            <w:r w:rsidRPr="00BC42A5">
              <w:rPr>
                <w:rFonts w:ascii="Arial" w:hAnsi="Arial" w:cs="Arial"/>
                <w:lang w:eastAsia="en-GB"/>
              </w:rPr>
              <w:t>The pupils were passionate about their causes and sought to make an impact in the school and were successful in doing so (e.g. writing a letter to management about why they should raise money for Ukraine and advocating for recycling in the dinner hall)</w:t>
            </w:r>
          </w:p>
          <w:p w14:paraId="58D94F1F" w14:textId="77777777" w:rsidR="00D05F0F" w:rsidRPr="00BC42A5" w:rsidRDefault="00760100" w:rsidP="00760100">
            <w:pPr>
              <w:pStyle w:val="NoSpacing"/>
              <w:rPr>
                <w:rFonts w:ascii="Arial" w:hAnsi="Arial" w:cs="Arial"/>
                <w:lang w:eastAsia="en-GB"/>
              </w:rPr>
            </w:pPr>
            <w:r w:rsidRPr="00BC42A5">
              <w:rPr>
                <w:rFonts w:ascii="Arial" w:hAnsi="Arial" w:cs="Arial"/>
                <w:lang w:eastAsia="en-GB"/>
              </w:rPr>
              <w:t xml:space="preserve">What would you do differently? </w:t>
            </w:r>
          </w:p>
          <w:p w14:paraId="6D02365B" w14:textId="4DFBC582" w:rsidR="00B73BCB" w:rsidRPr="00B34A02" w:rsidRDefault="00760100" w:rsidP="004F5256">
            <w:pPr>
              <w:pStyle w:val="NoSpacing"/>
              <w:numPr>
                <w:ilvl w:val="0"/>
                <w:numId w:val="28"/>
              </w:numPr>
              <w:rPr>
                <w:rFonts w:ascii="Arial" w:hAnsi="Arial" w:cs="Arial"/>
                <w:lang w:eastAsia="en-GB"/>
              </w:rPr>
            </w:pPr>
            <w:r w:rsidRPr="00B34A02">
              <w:rPr>
                <w:rFonts w:ascii="Arial" w:hAnsi="Arial" w:cs="Arial"/>
                <w:lang w:eastAsia="en-GB"/>
              </w:rPr>
              <w:t xml:space="preserve">Two classes was far too many children for the majority to have a meaningful role. Going forward </w:t>
            </w:r>
            <w:r w:rsidR="00D05F0F" w:rsidRPr="00B34A02">
              <w:rPr>
                <w:rFonts w:ascii="Arial" w:hAnsi="Arial" w:cs="Arial"/>
                <w:lang w:eastAsia="en-GB"/>
              </w:rPr>
              <w:t xml:space="preserve">the Pupil Council should be two children from classes </w:t>
            </w:r>
            <w:r w:rsidRPr="00B34A02">
              <w:rPr>
                <w:rFonts w:ascii="Arial" w:hAnsi="Arial" w:cs="Arial"/>
                <w:lang w:eastAsia="en-GB"/>
              </w:rPr>
              <w:t xml:space="preserve">to allow children to have a specific responsibility and a more focused approach. </w:t>
            </w:r>
          </w:p>
          <w:p w14:paraId="241DC1AF" w14:textId="782CE2B5" w:rsidR="00B73BCB" w:rsidRPr="00BC42A5" w:rsidRDefault="00B73BCB" w:rsidP="00760100">
            <w:pPr>
              <w:pStyle w:val="NoSpacing"/>
              <w:rPr>
                <w:rFonts w:ascii="Arial" w:hAnsi="Arial" w:cs="Arial"/>
              </w:rPr>
            </w:pPr>
          </w:p>
        </w:tc>
      </w:tr>
      <w:tr w:rsidR="00834A40" w:rsidRPr="00BC42A5" w14:paraId="3C6B3479" w14:textId="77777777" w:rsidTr="00D719C0">
        <w:tc>
          <w:tcPr>
            <w:tcW w:w="13948" w:type="dxa"/>
            <w:gridSpan w:val="3"/>
          </w:tcPr>
          <w:p w14:paraId="029B6FB9" w14:textId="3061C8E9" w:rsidR="005D0215" w:rsidRPr="00BC42A5" w:rsidRDefault="005B3A0C" w:rsidP="005D0215">
            <w:pPr>
              <w:pStyle w:val="NoSpacing"/>
              <w:rPr>
                <w:rFonts w:ascii="Arial" w:hAnsi="Arial" w:cs="Arial"/>
                <w:b/>
                <w:u w:val="single"/>
                <w:lang w:val="en-US"/>
              </w:rPr>
            </w:pPr>
            <w:r w:rsidRPr="00BC42A5">
              <w:rPr>
                <w:rFonts w:ascii="Arial" w:hAnsi="Arial" w:cs="Arial"/>
                <w:b/>
                <w:u w:val="single"/>
                <w:lang w:val="en-US"/>
              </w:rPr>
              <w:lastRenderedPageBreak/>
              <w:t xml:space="preserve">Additional </w:t>
            </w:r>
            <w:r w:rsidR="005D0215" w:rsidRPr="00BC42A5">
              <w:rPr>
                <w:rFonts w:ascii="Arial" w:hAnsi="Arial" w:cs="Arial"/>
                <w:b/>
                <w:u w:val="single"/>
                <w:lang w:val="en-US"/>
              </w:rPr>
              <w:t xml:space="preserve">Pupil Leadership – P7 Leadership Groups </w:t>
            </w:r>
          </w:p>
          <w:p w14:paraId="691C3903" w14:textId="7AC41D0D" w:rsidR="005B3A0C" w:rsidRPr="00BC42A5" w:rsidRDefault="005B3A0C" w:rsidP="005D0215">
            <w:pPr>
              <w:pStyle w:val="NoSpacing"/>
              <w:rPr>
                <w:rFonts w:ascii="Arial" w:hAnsi="Arial" w:cs="Arial"/>
                <w:b/>
                <w:lang w:val="en-US"/>
              </w:rPr>
            </w:pPr>
          </w:p>
          <w:p w14:paraId="509B6A51" w14:textId="7236838E" w:rsidR="005B3A0C" w:rsidRPr="00BC42A5" w:rsidRDefault="005B3A0C" w:rsidP="005D0215">
            <w:pPr>
              <w:pStyle w:val="NoSpacing"/>
              <w:rPr>
                <w:rFonts w:ascii="Arial" w:hAnsi="Arial" w:cs="Arial"/>
                <w:i/>
                <w:lang w:val="en-US"/>
              </w:rPr>
            </w:pPr>
            <w:r w:rsidRPr="00BC42A5">
              <w:rPr>
                <w:rFonts w:ascii="Arial" w:hAnsi="Arial" w:cs="Arial"/>
                <w:i/>
                <w:lang w:val="en-US"/>
              </w:rPr>
              <w:t>**As well as being part of the JRSO leadership group, P7 take on additional leadership responsibilities as House and Vice Captains, Playground Squaddies, P1 Buddies and Yearbook Committee.</w:t>
            </w:r>
          </w:p>
          <w:p w14:paraId="2019AC5B" w14:textId="77777777" w:rsidR="005D0215" w:rsidRPr="00BC42A5" w:rsidRDefault="005D0215" w:rsidP="005D0215">
            <w:pPr>
              <w:pStyle w:val="NoSpacing"/>
              <w:rPr>
                <w:rFonts w:ascii="Arial" w:hAnsi="Arial" w:cs="Arial"/>
                <w:lang w:val="en-US"/>
              </w:rPr>
            </w:pPr>
          </w:p>
          <w:p w14:paraId="13F5CF9E" w14:textId="222C6AB6" w:rsidR="005D0215" w:rsidRPr="00BC42A5" w:rsidRDefault="00D05F0F" w:rsidP="005D0215">
            <w:pPr>
              <w:rPr>
                <w:b/>
                <w:u w:val="single"/>
              </w:rPr>
            </w:pPr>
            <w:r w:rsidRPr="00BC42A5">
              <w:rPr>
                <w:b/>
                <w:u w:val="single"/>
              </w:rPr>
              <w:t>Outcomes</w:t>
            </w:r>
          </w:p>
          <w:p w14:paraId="582A9F7D" w14:textId="77777777" w:rsidR="005D0215" w:rsidRPr="00BC42A5" w:rsidRDefault="005D0215" w:rsidP="00CA2999">
            <w:pPr>
              <w:pStyle w:val="ListParagraph"/>
              <w:numPr>
                <w:ilvl w:val="0"/>
                <w:numId w:val="15"/>
              </w:numPr>
              <w:spacing w:after="160"/>
            </w:pPr>
            <w:r w:rsidRPr="00BC42A5">
              <w:t xml:space="preserve">What leadership roles did pupils take on within the group? </w:t>
            </w:r>
          </w:p>
          <w:p w14:paraId="76355600" w14:textId="77777777" w:rsidR="005D0215" w:rsidRPr="00BC42A5" w:rsidRDefault="005D0215" w:rsidP="00CA2999">
            <w:pPr>
              <w:pStyle w:val="ListParagraph"/>
              <w:numPr>
                <w:ilvl w:val="0"/>
                <w:numId w:val="23"/>
              </w:numPr>
              <w:spacing w:after="160"/>
            </w:pPr>
            <w:r w:rsidRPr="00BC42A5">
              <w:t>All member of the class took on a leadership role this year. A group of P7 pupils were nominated as House and Vice Captains. A group of P7 pupils took on the role of Playground Squaddies and a group formed as the Yearbook Committee</w:t>
            </w:r>
          </w:p>
          <w:p w14:paraId="773124CC" w14:textId="77777777" w:rsidR="005D0215" w:rsidRPr="00BC42A5" w:rsidRDefault="005D0215" w:rsidP="00CA2999">
            <w:pPr>
              <w:pStyle w:val="ListParagraph"/>
              <w:numPr>
                <w:ilvl w:val="0"/>
                <w:numId w:val="15"/>
              </w:numPr>
              <w:spacing w:after="160"/>
            </w:pPr>
            <w:r w:rsidRPr="00BC42A5">
              <w:t xml:space="preserve">Did pupils understand the purpose of leadership Groups? </w:t>
            </w:r>
          </w:p>
          <w:p w14:paraId="335DAE68" w14:textId="2BDC8199" w:rsidR="005D0215" w:rsidRPr="00BC42A5" w:rsidRDefault="005D0215" w:rsidP="005D0215">
            <w:pPr>
              <w:pStyle w:val="ListParagraph"/>
              <w:spacing w:after="160"/>
            </w:pPr>
            <w:r w:rsidRPr="00BC42A5">
              <w:t>Yes, pupils were aware of their roles, responsibilities, remit and the purpose of the leadership groups</w:t>
            </w:r>
            <w:r w:rsidR="00296650" w:rsidRPr="00BC42A5">
              <w:t>.</w:t>
            </w:r>
          </w:p>
          <w:p w14:paraId="2BF88ED8" w14:textId="77777777" w:rsidR="005D0215" w:rsidRPr="00BC42A5" w:rsidRDefault="005D0215" w:rsidP="00CA2999">
            <w:pPr>
              <w:pStyle w:val="ListParagraph"/>
              <w:numPr>
                <w:ilvl w:val="0"/>
                <w:numId w:val="15"/>
              </w:numPr>
              <w:spacing w:after="160"/>
            </w:pPr>
            <w:r w:rsidRPr="00BC42A5">
              <w:t>In what ways did you develop leadership knowledge and skills in pupils?</w:t>
            </w:r>
          </w:p>
          <w:p w14:paraId="7275733A" w14:textId="536898B8" w:rsidR="00851021" w:rsidRPr="00BC42A5" w:rsidRDefault="00851021" w:rsidP="00E420E1">
            <w:pPr>
              <w:pStyle w:val="ListParagraph"/>
              <w:numPr>
                <w:ilvl w:val="0"/>
                <w:numId w:val="23"/>
              </w:numPr>
              <w:spacing w:after="160"/>
            </w:pPr>
            <w:r w:rsidRPr="00BC42A5">
              <w:t xml:space="preserve">P7 House and Vice Captains </w:t>
            </w:r>
            <w:r w:rsidR="005D0215" w:rsidRPr="00BC42A5">
              <w:t xml:space="preserve">planned termly events for the whole school to encourage and develop creativity, promote pupil achievement and give their fellow pupils the opportunity to express their skills and talents in creative ways. This was planned and developed through a </w:t>
            </w:r>
            <w:r w:rsidRPr="00BC42A5">
              <w:t>Transient Art House Competition, Sports events</w:t>
            </w:r>
            <w:r w:rsidR="00296650" w:rsidRPr="00BC42A5">
              <w:t>, Queen’s Jubilee STEM activities</w:t>
            </w:r>
            <w:r w:rsidRPr="00BC42A5">
              <w:t xml:space="preserve"> and a whole school Talent Show. P</w:t>
            </w:r>
            <w:r w:rsidR="005D0215" w:rsidRPr="00BC42A5">
              <w:t xml:space="preserve">7 </w:t>
            </w:r>
            <w:r w:rsidRPr="00BC42A5">
              <w:t>captains planned each of the events, communicated with all classes, updat</w:t>
            </w:r>
            <w:r w:rsidR="00296650" w:rsidRPr="00BC42A5">
              <w:t xml:space="preserve">ed their leadership board, </w:t>
            </w:r>
            <w:r w:rsidRPr="00BC42A5">
              <w:t xml:space="preserve">led each event and encouraged cross-stage working. </w:t>
            </w:r>
          </w:p>
          <w:p w14:paraId="27583AF4" w14:textId="257558FD" w:rsidR="005D0215" w:rsidRPr="00BC42A5" w:rsidRDefault="005D0215" w:rsidP="00CA2999">
            <w:pPr>
              <w:pStyle w:val="ListParagraph"/>
              <w:numPr>
                <w:ilvl w:val="0"/>
                <w:numId w:val="23"/>
              </w:numPr>
              <w:spacing w:after="160"/>
            </w:pPr>
            <w:r w:rsidRPr="00BC42A5">
              <w:t>Playground squaddies liaised with the younger classes to conduct survey</w:t>
            </w:r>
            <w:r w:rsidR="00851021" w:rsidRPr="00BC42A5">
              <w:t xml:space="preserve">s on playground games. They planned the playground games and encouraged the children to play together outside. All P7 children participated in a Junior Leadership course with Active Stirling. Throughout their training, they developed skills in </w:t>
            </w:r>
            <w:r w:rsidR="004A100C" w:rsidRPr="00BC42A5">
              <w:t xml:space="preserve">planning, </w:t>
            </w:r>
            <w:r w:rsidR="00851021" w:rsidRPr="00BC42A5">
              <w:t>communication, organi</w:t>
            </w:r>
            <w:r w:rsidR="004A100C" w:rsidRPr="00BC42A5">
              <w:t>sation and public speaking.</w:t>
            </w:r>
          </w:p>
          <w:p w14:paraId="7EDA7223" w14:textId="77777777" w:rsidR="005D0215" w:rsidRPr="00BC42A5" w:rsidRDefault="005D0215" w:rsidP="00CA2999">
            <w:pPr>
              <w:pStyle w:val="ListParagraph"/>
              <w:numPr>
                <w:ilvl w:val="0"/>
                <w:numId w:val="23"/>
              </w:numPr>
              <w:spacing w:after="160"/>
            </w:pPr>
            <w:r w:rsidRPr="00BC42A5">
              <w:t>The Yearbook Committee planned all aspects of the project from the yearbook content and design, developing ICT skills, digital design skills, literacy skills, organisational and time-management skills.</w:t>
            </w:r>
          </w:p>
          <w:p w14:paraId="17767DFE" w14:textId="77777777" w:rsidR="00D05F0F" w:rsidRPr="00BC42A5" w:rsidRDefault="00D05F0F" w:rsidP="005D0215">
            <w:pPr>
              <w:rPr>
                <w:b/>
                <w:u w:val="single"/>
              </w:rPr>
            </w:pPr>
            <w:r w:rsidRPr="00BC42A5">
              <w:rPr>
                <w:b/>
                <w:u w:val="single"/>
              </w:rPr>
              <w:t>Evidence</w:t>
            </w:r>
          </w:p>
          <w:p w14:paraId="1D599E34" w14:textId="731847FA" w:rsidR="005D0215" w:rsidRPr="00BC42A5" w:rsidRDefault="005D0215" w:rsidP="005D0215">
            <w:r w:rsidRPr="00BC42A5">
              <w:t>What evidence of improved leadership knowledge and skills do you have?</w:t>
            </w:r>
          </w:p>
          <w:p w14:paraId="1217038A" w14:textId="77777777" w:rsidR="005D0215" w:rsidRPr="00BC42A5" w:rsidRDefault="005D0215" w:rsidP="00CA2999">
            <w:pPr>
              <w:pStyle w:val="ListParagraph"/>
              <w:numPr>
                <w:ilvl w:val="0"/>
                <w:numId w:val="19"/>
              </w:numPr>
              <w:spacing w:after="160"/>
            </w:pPr>
            <w:r w:rsidRPr="00BC42A5">
              <w:t xml:space="preserve">Observations – observed improved confidence, talking and listening skills, planning and organisational skills, </w:t>
            </w:r>
          </w:p>
          <w:p w14:paraId="17EF8606" w14:textId="77777777" w:rsidR="005D0215" w:rsidRPr="00BC42A5" w:rsidRDefault="005D0215" w:rsidP="00CA2999">
            <w:pPr>
              <w:pStyle w:val="ListParagraph"/>
              <w:numPr>
                <w:ilvl w:val="0"/>
                <w:numId w:val="19"/>
              </w:numPr>
              <w:spacing w:after="160"/>
            </w:pPr>
            <w:r w:rsidRPr="00BC42A5">
              <w:t>Photographs – photographs of children working with others, planning events and leading events</w:t>
            </w:r>
          </w:p>
          <w:p w14:paraId="0F221920" w14:textId="77777777" w:rsidR="00D05F0F" w:rsidRPr="00BC42A5" w:rsidRDefault="00D05F0F" w:rsidP="005D0215">
            <w:pPr>
              <w:rPr>
                <w:b/>
                <w:u w:val="single"/>
              </w:rPr>
            </w:pPr>
            <w:r w:rsidRPr="00BC42A5">
              <w:rPr>
                <w:b/>
                <w:u w:val="single"/>
              </w:rPr>
              <w:t>Wider Engagement</w:t>
            </w:r>
          </w:p>
          <w:p w14:paraId="5AF55331" w14:textId="452DCCC3" w:rsidR="005D0215" w:rsidRPr="00BC42A5" w:rsidRDefault="005D0215" w:rsidP="005D0215">
            <w:r w:rsidRPr="00BC42A5">
              <w:t xml:space="preserve">How did you involve others? </w:t>
            </w:r>
          </w:p>
          <w:p w14:paraId="108575CA" w14:textId="2C2F73AE" w:rsidR="005D0215" w:rsidRPr="00BC42A5" w:rsidRDefault="005D0215" w:rsidP="00CA2999">
            <w:pPr>
              <w:pStyle w:val="ListParagraph"/>
              <w:numPr>
                <w:ilvl w:val="0"/>
                <w:numId w:val="20"/>
              </w:numPr>
              <w:spacing w:after="160"/>
            </w:pPr>
            <w:r w:rsidRPr="00BC42A5">
              <w:t xml:space="preserve">Classes – </w:t>
            </w:r>
            <w:r w:rsidR="004A100C" w:rsidRPr="00BC42A5">
              <w:t xml:space="preserve">classes </w:t>
            </w:r>
            <w:r w:rsidR="00FD41AE" w:rsidRPr="00BC42A5">
              <w:t xml:space="preserve">across the school </w:t>
            </w:r>
            <w:r w:rsidR="004A100C" w:rsidRPr="00BC42A5">
              <w:t>participated in the transient art house competition</w:t>
            </w:r>
            <w:r w:rsidR="00FD41AE" w:rsidRPr="00BC42A5">
              <w:t>, the sports competitions and the whole school talent show. P1-P4 wer</w:t>
            </w:r>
            <w:r w:rsidRPr="00BC42A5">
              <w:t xml:space="preserve">e </w:t>
            </w:r>
            <w:r w:rsidR="00FD41AE" w:rsidRPr="00BC42A5">
              <w:t>involved in the planned Squaddie games.</w:t>
            </w:r>
          </w:p>
          <w:p w14:paraId="6B048AF1" w14:textId="77777777" w:rsidR="005D0215" w:rsidRPr="00BC42A5" w:rsidRDefault="005D0215" w:rsidP="00CA2999">
            <w:pPr>
              <w:pStyle w:val="ListParagraph"/>
              <w:numPr>
                <w:ilvl w:val="0"/>
                <w:numId w:val="20"/>
              </w:numPr>
              <w:spacing w:after="160"/>
            </w:pPr>
            <w:r w:rsidRPr="00BC42A5">
              <w:t>Staff – admin staff supported the leaders with the administration and resources.</w:t>
            </w:r>
          </w:p>
          <w:p w14:paraId="54E41B16" w14:textId="77777777" w:rsidR="00D05F0F" w:rsidRPr="00BC42A5" w:rsidRDefault="00D05F0F" w:rsidP="005D0215">
            <w:pPr>
              <w:rPr>
                <w:b/>
                <w:u w:val="single"/>
              </w:rPr>
            </w:pPr>
            <w:r w:rsidRPr="00BC42A5">
              <w:rPr>
                <w:b/>
                <w:u w:val="single"/>
              </w:rPr>
              <w:t>Reflection</w:t>
            </w:r>
          </w:p>
          <w:p w14:paraId="4929C960" w14:textId="77777777" w:rsidR="00D05F0F" w:rsidRPr="00BC42A5" w:rsidRDefault="00D05F0F" w:rsidP="00D05F0F">
            <w:pPr>
              <w:pStyle w:val="NoSpacing"/>
              <w:rPr>
                <w:rFonts w:ascii="Arial" w:hAnsi="Arial" w:cs="Arial"/>
              </w:rPr>
            </w:pPr>
            <w:r w:rsidRPr="00BC42A5">
              <w:rPr>
                <w:rFonts w:ascii="Arial" w:hAnsi="Arial" w:cs="Arial"/>
              </w:rPr>
              <w:t>Wh</w:t>
            </w:r>
            <w:r w:rsidR="005D0215" w:rsidRPr="00BC42A5">
              <w:rPr>
                <w:rFonts w:ascii="Arial" w:hAnsi="Arial" w:cs="Arial"/>
              </w:rPr>
              <w:t>at worked well?</w:t>
            </w:r>
          </w:p>
          <w:p w14:paraId="13246383" w14:textId="77777777" w:rsidR="00296650" w:rsidRPr="00BC42A5" w:rsidRDefault="005D0215" w:rsidP="00CA2999">
            <w:pPr>
              <w:pStyle w:val="NoSpacing"/>
              <w:numPr>
                <w:ilvl w:val="0"/>
                <w:numId w:val="29"/>
              </w:numPr>
              <w:rPr>
                <w:rFonts w:ascii="Arial" w:hAnsi="Arial" w:cs="Arial"/>
              </w:rPr>
            </w:pPr>
            <w:r w:rsidRPr="00BC42A5">
              <w:rPr>
                <w:rFonts w:ascii="Arial" w:hAnsi="Arial" w:cs="Arial"/>
              </w:rPr>
              <w:t>The House and Vice Captains worked very effectively to plan and prepare House e</w:t>
            </w:r>
            <w:r w:rsidR="00FD41AE" w:rsidRPr="00BC42A5">
              <w:rPr>
                <w:rFonts w:ascii="Arial" w:hAnsi="Arial" w:cs="Arial"/>
              </w:rPr>
              <w:t>vents and activities despite Covid restrictions during Term 1 to Term 3.</w:t>
            </w:r>
            <w:r w:rsidRPr="00BC42A5">
              <w:rPr>
                <w:rFonts w:ascii="Arial" w:hAnsi="Arial" w:cs="Arial"/>
              </w:rPr>
              <w:t xml:space="preserve"> They were able to demonstrate good leadership skills throughout the process.</w:t>
            </w:r>
          </w:p>
          <w:p w14:paraId="234EDBF5" w14:textId="77777777" w:rsidR="00296650" w:rsidRPr="00BC42A5" w:rsidRDefault="005D0215" w:rsidP="00CA2999">
            <w:pPr>
              <w:pStyle w:val="NoSpacing"/>
              <w:numPr>
                <w:ilvl w:val="0"/>
                <w:numId w:val="29"/>
              </w:numPr>
              <w:rPr>
                <w:rFonts w:ascii="Arial" w:hAnsi="Arial" w:cs="Arial"/>
              </w:rPr>
            </w:pPr>
            <w:r w:rsidRPr="00BC42A5">
              <w:rPr>
                <w:rFonts w:ascii="Arial" w:hAnsi="Arial" w:cs="Arial"/>
              </w:rPr>
              <w:t xml:space="preserve">The Yearbook Committee worked </w:t>
            </w:r>
            <w:r w:rsidR="00FD41AE" w:rsidRPr="00BC42A5">
              <w:rPr>
                <w:rFonts w:ascii="Arial" w:hAnsi="Arial" w:cs="Arial"/>
              </w:rPr>
              <w:t xml:space="preserve">very </w:t>
            </w:r>
            <w:r w:rsidRPr="00BC42A5">
              <w:rPr>
                <w:rFonts w:ascii="Arial" w:hAnsi="Arial" w:cs="Arial"/>
              </w:rPr>
              <w:t>well to plan, organise and manage the production of the yearbook.</w:t>
            </w:r>
          </w:p>
          <w:p w14:paraId="17AB98D0" w14:textId="4408DE8F" w:rsidR="005D0215" w:rsidRPr="00BC42A5" w:rsidRDefault="005D0215" w:rsidP="00CA2999">
            <w:pPr>
              <w:pStyle w:val="NoSpacing"/>
              <w:numPr>
                <w:ilvl w:val="0"/>
                <w:numId w:val="29"/>
              </w:numPr>
              <w:rPr>
                <w:rFonts w:ascii="Arial" w:hAnsi="Arial" w:cs="Arial"/>
              </w:rPr>
            </w:pPr>
            <w:r w:rsidRPr="00BC42A5">
              <w:rPr>
                <w:rFonts w:ascii="Arial" w:hAnsi="Arial" w:cs="Arial"/>
              </w:rPr>
              <w:lastRenderedPageBreak/>
              <w:t xml:space="preserve">The Playground Squaddies </w:t>
            </w:r>
            <w:r w:rsidR="00563B7F" w:rsidRPr="00BC42A5">
              <w:rPr>
                <w:rFonts w:ascii="Arial" w:hAnsi="Arial" w:cs="Arial"/>
              </w:rPr>
              <w:t>managed to use the skills they had learned as part of the Junior Leadership course to prepare, organise and lead playground Squaddie games.</w:t>
            </w:r>
          </w:p>
          <w:p w14:paraId="2D1211DF" w14:textId="77777777" w:rsidR="005D0215" w:rsidRPr="00BC42A5" w:rsidRDefault="005D0215" w:rsidP="00296650">
            <w:pPr>
              <w:pStyle w:val="NoSpacing"/>
              <w:rPr>
                <w:rFonts w:ascii="Arial" w:hAnsi="Arial" w:cs="Arial"/>
              </w:rPr>
            </w:pPr>
            <w:r w:rsidRPr="00BC42A5">
              <w:rPr>
                <w:rFonts w:ascii="Arial" w:hAnsi="Arial" w:cs="Arial"/>
              </w:rPr>
              <w:t>What would you do differently?</w:t>
            </w:r>
          </w:p>
          <w:p w14:paraId="53BB9E26" w14:textId="77777777" w:rsidR="00834A40" w:rsidRPr="00BC42A5" w:rsidRDefault="00D05F0F" w:rsidP="00CA2999">
            <w:pPr>
              <w:pStyle w:val="NoSpacing"/>
              <w:numPr>
                <w:ilvl w:val="0"/>
                <w:numId w:val="30"/>
              </w:numPr>
              <w:rPr>
                <w:rFonts w:ascii="Arial" w:eastAsia="Calibri" w:hAnsi="Arial" w:cs="Arial"/>
                <w:b/>
                <w:lang w:eastAsia="en-GB"/>
              </w:rPr>
            </w:pPr>
            <w:r w:rsidRPr="00BC42A5">
              <w:rPr>
                <w:rFonts w:ascii="Arial" w:hAnsi="Arial" w:cs="Arial"/>
              </w:rPr>
              <w:t>There were limitations due to C</w:t>
            </w:r>
            <w:r w:rsidR="005D0215" w:rsidRPr="00BC42A5">
              <w:rPr>
                <w:rFonts w:ascii="Arial" w:hAnsi="Arial" w:cs="Arial"/>
              </w:rPr>
              <w:t>ovid restrictions</w:t>
            </w:r>
            <w:r w:rsidR="00563B7F" w:rsidRPr="00BC42A5">
              <w:rPr>
                <w:rFonts w:ascii="Arial" w:hAnsi="Arial" w:cs="Arial"/>
              </w:rPr>
              <w:t xml:space="preserve"> in the first 3 terms</w:t>
            </w:r>
            <w:r w:rsidR="005D0215" w:rsidRPr="00BC42A5">
              <w:rPr>
                <w:rFonts w:ascii="Arial" w:hAnsi="Arial" w:cs="Arial"/>
              </w:rPr>
              <w:t>, however these were out with our control.</w:t>
            </w:r>
          </w:p>
          <w:p w14:paraId="6375E1FB" w14:textId="31743FAD" w:rsidR="00296650" w:rsidRPr="00BC42A5" w:rsidRDefault="00296650" w:rsidP="00296650">
            <w:pPr>
              <w:pStyle w:val="NoSpacing"/>
              <w:ind w:left="720"/>
              <w:rPr>
                <w:rFonts w:ascii="Arial" w:eastAsia="Calibri" w:hAnsi="Arial" w:cs="Arial"/>
                <w:b/>
                <w:lang w:eastAsia="en-GB"/>
              </w:rPr>
            </w:pPr>
          </w:p>
        </w:tc>
      </w:tr>
      <w:tr w:rsidR="00834A40" w:rsidRPr="00BC42A5" w14:paraId="49D13201" w14:textId="77777777" w:rsidTr="00D719C0">
        <w:tc>
          <w:tcPr>
            <w:tcW w:w="13948" w:type="dxa"/>
            <w:gridSpan w:val="3"/>
          </w:tcPr>
          <w:p w14:paraId="060B8B69" w14:textId="5855EA76" w:rsidR="00D719C0" w:rsidRPr="00BC42A5" w:rsidRDefault="00262626" w:rsidP="00262626">
            <w:pPr>
              <w:spacing w:after="160" w:line="256" w:lineRule="auto"/>
              <w:rPr>
                <w:b/>
                <w:bCs/>
                <w:u w:val="single"/>
              </w:rPr>
            </w:pPr>
            <w:r w:rsidRPr="00BC42A5">
              <w:rPr>
                <w:b/>
                <w:bCs/>
                <w:u w:val="single"/>
              </w:rPr>
              <w:lastRenderedPageBreak/>
              <w:t>Wider Achievements</w:t>
            </w:r>
          </w:p>
          <w:p w14:paraId="4483073E" w14:textId="7513D623" w:rsidR="00892C25" w:rsidRPr="00BC42A5" w:rsidRDefault="00892C25" w:rsidP="00CA2999">
            <w:pPr>
              <w:pStyle w:val="ListParagraph"/>
              <w:numPr>
                <w:ilvl w:val="0"/>
                <w:numId w:val="59"/>
              </w:numPr>
              <w:spacing w:after="160"/>
            </w:pPr>
            <w:r w:rsidRPr="00BC42A5">
              <w:t>Nursery - Morning tea party for jubilee to celebrate the jubilee and recognise a national event</w:t>
            </w:r>
          </w:p>
          <w:p w14:paraId="7B94D3F0" w14:textId="1B5A96FB" w:rsidR="00892C25" w:rsidRPr="00BC42A5" w:rsidRDefault="00892C25" w:rsidP="00CA2999">
            <w:pPr>
              <w:pStyle w:val="ListParagraph"/>
              <w:numPr>
                <w:ilvl w:val="0"/>
                <w:numId w:val="59"/>
              </w:numPr>
              <w:spacing w:after="160"/>
            </w:pPr>
            <w:r w:rsidRPr="00BC42A5">
              <w:t>Nursery - Growing plants to sell to develop money skills</w:t>
            </w:r>
          </w:p>
          <w:p w14:paraId="12AC510C" w14:textId="61615737" w:rsidR="00892C25" w:rsidRPr="00BC42A5" w:rsidRDefault="00892C25" w:rsidP="00CA2999">
            <w:pPr>
              <w:pStyle w:val="ListParagraph"/>
              <w:numPr>
                <w:ilvl w:val="0"/>
                <w:numId w:val="59"/>
              </w:numPr>
              <w:spacing w:after="160"/>
            </w:pPr>
            <w:r w:rsidRPr="00BC42A5">
              <w:t>Nursery - Leaver’s assembly, developing confidence, audience awareness and presentation skills</w:t>
            </w:r>
          </w:p>
          <w:p w14:paraId="54FD168C" w14:textId="77777777" w:rsidR="00AB6584" w:rsidRPr="00BC42A5" w:rsidRDefault="00AB6584" w:rsidP="00CA2999">
            <w:pPr>
              <w:pStyle w:val="ListParagraph"/>
              <w:numPr>
                <w:ilvl w:val="0"/>
                <w:numId w:val="30"/>
              </w:numPr>
            </w:pPr>
            <w:r w:rsidRPr="00BC42A5">
              <w:t>Whole school – Around 60 children across the school and nursery participated in Springburn Harriers’ cross country competitions.</w:t>
            </w:r>
          </w:p>
          <w:p w14:paraId="15E5CC6A" w14:textId="171D348E" w:rsidR="00AB6584" w:rsidRPr="00BC42A5" w:rsidRDefault="00AB6584" w:rsidP="00CA2999">
            <w:pPr>
              <w:pStyle w:val="NoSpacing"/>
              <w:numPr>
                <w:ilvl w:val="0"/>
                <w:numId w:val="30"/>
              </w:numPr>
              <w:rPr>
                <w:rFonts w:ascii="Arial" w:hAnsi="Arial" w:cs="Arial"/>
              </w:rPr>
            </w:pPr>
            <w:r w:rsidRPr="00BC42A5">
              <w:rPr>
                <w:rFonts w:ascii="Arial" w:hAnsi="Arial" w:cs="Arial"/>
              </w:rPr>
              <w:t>Whole school – All classes displayed work at the Drymen Show. Children across the whole school achieved 1</w:t>
            </w:r>
            <w:r w:rsidRPr="00BC42A5">
              <w:rPr>
                <w:rFonts w:ascii="Arial" w:hAnsi="Arial" w:cs="Arial"/>
                <w:vertAlign w:val="superscript"/>
              </w:rPr>
              <w:t>st</w:t>
            </w:r>
            <w:r w:rsidRPr="00BC42A5">
              <w:rPr>
                <w:rFonts w:ascii="Arial" w:hAnsi="Arial" w:cs="Arial"/>
              </w:rPr>
              <w:t>, 2</w:t>
            </w:r>
            <w:r w:rsidRPr="00BC42A5">
              <w:rPr>
                <w:rFonts w:ascii="Arial" w:hAnsi="Arial" w:cs="Arial"/>
                <w:vertAlign w:val="superscript"/>
              </w:rPr>
              <w:t>nd</w:t>
            </w:r>
            <w:r w:rsidRPr="00BC42A5">
              <w:rPr>
                <w:rFonts w:ascii="Arial" w:hAnsi="Arial" w:cs="Arial"/>
              </w:rPr>
              <w:t>, 3</w:t>
            </w:r>
            <w:r w:rsidRPr="00BC42A5">
              <w:rPr>
                <w:rFonts w:ascii="Arial" w:hAnsi="Arial" w:cs="Arial"/>
                <w:vertAlign w:val="superscript"/>
              </w:rPr>
              <w:t>rd</w:t>
            </w:r>
            <w:r w:rsidRPr="00BC42A5">
              <w:rPr>
                <w:rFonts w:ascii="Arial" w:hAnsi="Arial" w:cs="Arial"/>
              </w:rPr>
              <w:t xml:space="preserve"> place awards as well as merits in all categories including Art, Craft, Programme Design, Working Together, </w:t>
            </w:r>
            <w:r w:rsidR="002E6187" w:rsidRPr="00BC42A5">
              <w:rPr>
                <w:rFonts w:ascii="Arial" w:hAnsi="Arial" w:cs="Arial"/>
              </w:rPr>
              <w:t>Writing and Poetry.</w:t>
            </w:r>
          </w:p>
          <w:p w14:paraId="5675E787" w14:textId="2AC25060" w:rsidR="002E6187" w:rsidRPr="00BC42A5" w:rsidRDefault="002E6187" w:rsidP="00CA2999">
            <w:pPr>
              <w:pStyle w:val="NoSpacing"/>
              <w:numPr>
                <w:ilvl w:val="0"/>
                <w:numId w:val="30"/>
              </w:numPr>
              <w:rPr>
                <w:rFonts w:ascii="Arial" w:hAnsi="Arial" w:cs="Arial"/>
              </w:rPr>
            </w:pPr>
            <w:r w:rsidRPr="00BC42A5">
              <w:rPr>
                <w:rFonts w:ascii="Arial" w:hAnsi="Arial" w:cs="Arial"/>
              </w:rPr>
              <w:t>Whole school – All classes participated in the Burns Poetry competition.</w:t>
            </w:r>
          </w:p>
          <w:p w14:paraId="40F177C0" w14:textId="5350A062" w:rsidR="00FC2397" w:rsidRPr="00BC42A5" w:rsidRDefault="002E6187" w:rsidP="00CA2999">
            <w:pPr>
              <w:pStyle w:val="NoSpacing"/>
              <w:numPr>
                <w:ilvl w:val="0"/>
                <w:numId w:val="30"/>
              </w:numPr>
              <w:rPr>
                <w:rFonts w:ascii="Arial" w:hAnsi="Arial" w:cs="Arial"/>
              </w:rPr>
            </w:pPr>
            <w:r w:rsidRPr="00BC42A5">
              <w:rPr>
                <w:rFonts w:ascii="Arial" w:hAnsi="Arial" w:cs="Arial"/>
              </w:rPr>
              <w:t>Whole school – Children from across the whole school competed in the annual Strathblane’s Got Talent House Competition auditions. 15 children across</w:t>
            </w:r>
            <w:r w:rsidR="00FC2397" w:rsidRPr="00BC42A5">
              <w:rPr>
                <w:rFonts w:ascii="Arial" w:hAnsi="Arial" w:cs="Arial"/>
              </w:rPr>
              <w:t xml:space="preserve"> were selected for the final and showcased their talents to the whole school a the Strathblane’s Got Talent final.</w:t>
            </w:r>
          </w:p>
          <w:p w14:paraId="57259EA6" w14:textId="4A01ACDF" w:rsidR="00FC2397" w:rsidRPr="00BC42A5" w:rsidRDefault="00FC2397" w:rsidP="00CA2999">
            <w:pPr>
              <w:pStyle w:val="NoSpacing"/>
              <w:numPr>
                <w:ilvl w:val="0"/>
                <w:numId w:val="30"/>
              </w:numPr>
              <w:rPr>
                <w:rFonts w:ascii="Arial" w:hAnsi="Arial" w:cs="Arial"/>
              </w:rPr>
            </w:pPr>
            <w:r w:rsidRPr="00BC42A5">
              <w:rPr>
                <w:rFonts w:ascii="Arial" w:hAnsi="Arial" w:cs="Arial"/>
              </w:rPr>
              <w:t>Whole school – Pupils from across the school participated in the Coast of Scotland Challenge</w:t>
            </w:r>
          </w:p>
          <w:p w14:paraId="216B8BE3" w14:textId="556FF6BF" w:rsidR="00F93315" w:rsidRPr="00BC42A5" w:rsidRDefault="00F93315" w:rsidP="00CA2999">
            <w:pPr>
              <w:pStyle w:val="NoSpacing"/>
              <w:numPr>
                <w:ilvl w:val="0"/>
                <w:numId w:val="30"/>
              </w:numPr>
              <w:rPr>
                <w:rFonts w:ascii="Arial" w:hAnsi="Arial" w:cs="Arial"/>
              </w:rPr>
            </w:pPr>
            <w:r w:rsidRPr="00BC42A5">
              <w:rPr>
                <w:rFonts w:ascii="Arial" w:hAnsi="Arial" w:cs="Arial"/>
              </w:rPr>
              <w:t>P1 – Achieved the RSPB</w:t>
            </w:r>
            <w:r w:rsidR="009F298B">
              <w:rPr>
                <w:rFonts w:ascii="Arial" w:hAnsi="Arial" w:cs="Arial"/>
              </w:rPr>
              <w:t xml:space="preserve"> Wildlife C</w:t>
            </w:r>
            <w:r w:rsidRPr="00BC42A5">
              <w:rPr>
                <w:rFonts w:ascii="Arial" w:hAnsi="Arial" w:cs="Arial"/>
              </w:rPr>
              <w:t>hallenge Bronze Award</w:t>
            </w:r>
          </w:p>
          <w:p w14:paraId="41CFB32B" w14:textId="5315F0C0" w:rsidR="00F93315" w:rsidRPr="00BC42A5" w:rsidRDefault="00F93315" w:rsidP="00CA2999">
            <w:pPr>
              <w:pStyle w:val="NoSpacing"/>
              <w:numPr>
                <w:ilvl w:val="0"/>
                <w:numId w:val="30"/>
              </w:numPr>
              <w:rPr>
                <w:rFonts w:ascii="Arial" w:hAnsi="Arial" w:cs="Arial"/>
              </w:rPr>
            </w:pPr>
            <w:r w:rsidRPr="00BC42A5">
              <w:rPr>
                <w:rFonts w:ascii="Arial" w:hAnsi="Arial" w:cs="Arial"/>
              </w:rPr>
              <w:t xml:space="preserve">P1 - Many children had work displayed at the Drymen show and won prizes. One child won the school shield for Art. </w:t>
            </w:r>
          </w:p>
          <w:p w14:paraId="0BC1EA6B" w14:textId="096A04A5" w:rsidR="00F93315" w:rsidRPr="00BC42A5" w:rsidRDefault="00F93315" w:rsidP="00CA2999">
            <w:pPr>
              <w:pStyle w:val="NoSpacing"/>
              <w:numPr>
                <w:ilvl w:val="0"/>
                <w:numId w:val="30"/>
              </w:numPr>
              <w:rPr>
                <w:rFonts w:ascii="Arial" w:hAnsi="Arial" w:cs="Arial"/>
              </w:rPr>
            </w:pPr>
            <w:r w:rsidRPr="00BC42A5">
              <w:rPr>
                <w:rFonts w:ascii="Arial" w:hAnsi="Arial" w:cs="Arial"/>
              </w:rPr>
              <w:t>P1 – Took on the leadership role as Junior Road Safety Officers (with P7 buddies)</w:t>
            </w:r>
          </w:p>
          <w:p w14:paraId="4340E77D" w14:textId="7FF07E28" w:rsidR="00BC3B6A" w:rsidRPr="00BC42A5" w:rsidRDefault="00BC3B6A" w:rsidP="00CA2999">
            <w:pPr>
              <w:pStyle w:val="NoSpacing"/>
              <w:numPr>
                <w:ilvl w:val="0"/>
                <w:numId w:val="30"/>
              </w:numPr>
              <w:rPr>
                <w:rFonts w:ascii="Arial" w:hAnsi="Arial" w:cs="Arial"/>
              </w:rPr>
            </w:pPr>
            <w:r w:rsidRPr="00BC42A5">
              <w:rPr>
                <w:rFonts w:ascii="Arial" w:hAnsi="Arial" w:cs="Arial"/>
              </w:rPr>
              <w:t>P1 – Held a ‘sharing the learning’ event for their ‘triarama’ books. These were shared with all classes and parents (in the playground)</w:t>
            </w:r>
          </w:p>
          <w:p w14:paraId="50FADE3F" w14:textId="5EE32998" w:rsidR="00BC3B6A" w:rsidRPr="00BC42A5" w:rsidRDefault="00BC3B6A" w:rsidP="00CA2999">
            <w:pPr>
              <w:pStyle w:val="NoSpacing"/>
              <w:numPr>
                <w:ilvl w:val="0"/>
                <w:numId w:val="30"/>
              </w:numPr>
              <w:rPr>
                <w:rFonts w:ascii="Arial" w:hAnsi="Arial" w:cs="Arial"/>
              </w:rPr>
            </w:pPr>
            <w:r w:rsidRPr="00BC42A5">
              <w:rPr>
                <w:rFonts w:ascii="Arial" w:hAnsi="Arial" w:cs="Arial"/>
              </w:rPr>
              <w:t>P1 – Successfully grew pea plants in the classroom</w:t>
            </w:r>
          </w:p>
          <w:p w14:paraId="4BBF90FF" w14:textId="41E63244" w:rsidR="00BC3B6A" w:rsidRPr="00BC42A5" w:rsidRDefault="00BC3B6A" w:rsidP="00CA2999">
            <w:pPr>
              <w:pStyle w:val="NoSpacing"/>
              <w:numPr>
                <w:ilvl w:val="0"/>
                <w:numId w:val="30"/>
              </w:numPr>
              <w:rPr>
                <w:rFonts w:ascii="Arial" w:hAnsi="Arial" w:cs="Arial"/>
              </w:rPr>
            </w:pPr>
            <w:r w:rsidRPr="00BC42A5">
              <w:rPr>
                <w:rFonts w:ascii="Arial" w:hAnsi="Arial" w:cs="Arial"/>
              </w:rPr>
              <w:t>P1 – Developed music and communication skills through the Charanga music course</w:t>
            </w:r>
          </w:p>
          <w:p w14:paraId="6986AFC8" w14:textId="0E2BBC87" w:rsidR="00F93315" w:rsidRPr="00BC42A5" w:rsidRDefault="00F93315" w:rsidP="00CA2999">
            <w:pPr>
              <w:pStyle w:val="NoSpacing"/>
              <w:numPr>
                <w:ilvl w:val="0"/>
                <w:numId w:val="30"/>
              </w:numPr>
              <w:rPr>
                <w:rFonts w:ascii="Arial" w:hAnsi="Arial" w:cs="Arial"/>
              </w:rPr>
            </w:pPr>
            <w:r w:rsidRPr="00BC42A5">
              <w:rPr>
                <w:rFonts w:ascii="Arial" w:hAnsi="Arial" w:cs="Arial"/>
              </w:rPr>
              <w:t>P2 - Several children had their work included in the Drymen show.</w:t>
            </w:r>
          </w:p>
          <w:p w14:paraId="7F21AC75" w14:textId="5EE91D83" w:rsidR="00D376AA" w:rsidRPr="00BC42A5" w:rsidRDefault="00F93315" w:rsidP="00CA2999">
            <w:pPr>
              <w:pStyle w:val="NoSpacing"/>
              <w:numPr>
                <w:ilvl w:val="0"/>
                <w:numId w:val="30"/>
              </w:numPr>
              <w:rPr>
                <w:rFonts w:ascii="Arial" w:hAnsi="Arial" w:cs="Arial"/>
              </w:rPr>
            </w:pPr>
            <w:r w:rsidRPr="00BC42A5">
              <w:rPr>
                <w:rFonts w:ascii="Arial" w:hAnsi="Arial" w:cs="Arial"/>
              </w:rPr>
              <w:t>P2 – Participated in the Daily Mile Challenge</w:t>
            </w:r>
          </w:p>
          <w:p w14:paraId="301E076D" w14:textId="7C1D31BF" w:rsidR="00D376AA" w:rsidRPr="00BC42A5" w:rsidRDefault="00D376AA" w:rsidP="00CA2999">
            <w:pPr>
              <w:pStyle w:val="NoSpacing"/>
              <w:numPr>
                <w:ilvl w:val="0"/>
                <w:numId w:val="30"/>
              </w:numPr>
              <w:rPr>
                <w:rFonts w:ascii="Arial" w:hAnsi="Arial" w:cs="Arial"/>
              </w:rPr>
            </w:pPr>
            <w:r w:rsidRPr="00BC42A5">
              <w:rPr>
                <w:rFonts w:ascii="Arial" w:hAnsi="Arial" w:cs="Arial"/>
              </w:rPr>
              <w:t>P2 – Took on a leadership role as the Grounds Group</w:t>
            </w:r>
          </w:p>
          <w:p w14:paraId="137744B4" w14:textId="77777777" w:rsidR="00BC3B6A" w:rsidRPr="00BC42A5" w:rsidRDefault="00BC3B6A" w:rsidP="00CA2999">
            <w:pPr>
              <w:pStyle w:val="NoSpacing"/>
              <w:numPr>
                <w:ilvl w:val="0"/>
                <w:numId w:val="30"/>
              </w:numPr>
              <w:rPr>
                <w:rFonts w:ascii="Arial" w:hAnsi="Arial" w:cs="Arial"/>
              </w:rPr>
            </w:pPr>
            <w:r w:rsidRPr="00BC42A5">
              <w:rPr>
                <w:rFonts w:ascii="Arial" w:hAnsi="Arial" w:cs="Arial"/>
              </w:rPr>
              <w:t>P3 - Several children had their work included in the Drymen show.</w:t>
            </w:r>
          </w:p>
          <w:p w14:paraId="31BB9C3E" w14:textId="77777777" w:rsidR="00D376AA" w:rsidRPr="00BC42A5" w:rsidRDefault="00BC3B6A" w:rsidP="00CA2999">
            <w:pPr>
              <w:pStyle w:val="NoSpacing"/>
              <w:numPr>
                <w:ilvl w:val="0"/>
                <w:numId w:val="30"/>
              </w:numPr>
              <w:rPr>
                <w:rFonts w:ascii="Arial" w:hAnsi="Arial" w:cs="Arial"/>
              </w:rPr>
            </w:pPr>
            <w:r w:rsidRPr="00BC42A5">
              <w:rPr>
                <w:rFonts w:ascii="Arial" w:hAnsi="Arial" w:cs="Arial"/>
              </w:rPr>
              <w:t xml:space="preserve">P3 - The whole class walked 12km to the local country park. </w:t>
            </w:r>
          </w:p>
          <w:p w14:paraId="3C65AB0C" w14:textId="070A755C" w:rsidR="00BC3B6A" w:rsidRPr="00BC42A5" w:rsidRDefault="00D376AA" w:rsidP="00CA2999">
            <w:pPr>
              <w:pStyle w:val="NoSpacing"/>
              <w:numPr>
                <w:ilvl w:val="0"/>
                <w:numId w:val="30"/>
              </w:numPr>
              <w:rPr>
                <w:rFonts w:ascii="Arial" w:hAnsi="Arial" w:cs="Arial"/>
              </w:rPr>
            </w:pPr>
            <w:r w:rsidRPr="00BC42A5">
              <w:rPr>
                <w:rFonts w:ascii="Arial" w:hAnsi="Arial" w:cs="Arial"/>
              </w:rPr>
              <w:t xml:space="preserve">P3 – Achieved the </w:t>
            </w:r>
            <w:r w:rsidR="00BC3B6A" w:rsidRPr="00BC42A5">
              <w:rPr>
                <w:rFonts w:ascii="Arial" w:hAnsi="Arial" w:cs="Arial"/>
              </w:rPr>
              <w:t>RSPB Bronze Award</w:t>
            </w:r>
          </w:p>
          <w:p w14:paraId="59AB4B97" w14:textId="77777777" w:rsidR="00D376AA" w:rsidRPr="00BC42A5" w:rsidRDefault="00D376AA" w:rsidP="00CA2999">
            <w:pPr>
              <w:pStyle w:val="NoSpacing"/>
              <w:numPr>
                <w:ilvl w:val="0"/>
                <w:numId w:val="30"/>
              </w:numPr>
              <w:rPr>
                <w:rFonts w:ascii="Arial" w:hAnsi="Arial" w:cs="Arial"/>
              </w:rPr>
            </w:pPr>
            <w:r w:rsidRPr="00BC42A5">
              <w:rPr>
                <w:rFonts w:ascii="Arial" w:hAnsi="Arial" w:cs="Arial"/>
              </w:rPr>
              <w:t>P3 – Took on a leadership role as members of the school Eco Committee</w:t>
            </w:r>
          </w:p>
          <w:p w14:paraId="7EB5E46A" w14:textId="77777777" w:rsidR="00D376AA" w:rsidRPr="00BC42A5" w:rsidRDefault="00D376AA" w:rsidP="00CA2999">
            <w:pPr>
              <w:pStyle w:val="NoSpacing"/>
              <w:numPr>
                <w:ilvl w:val="0"/>
                <w:numId w:val="30"/>
              </w:numPr>
              <w:rPr>
                <w:rFonts w:ascii="Arial" w:hAnsi="Arial" w:cs="Arial"/>
              </w:rPr>
            </w:pPr>
            <w:r w:rsidRPr="00BC42A5">
              <w:rPr>
                <w:rFonts w:ascii="Arial" w:hAnsi="Arial" w:cs="Arial"/>
              </w:rPr>
              <w:t xml:space="preserve">P3 - </w:t>
            </w:r>
            <w:r w:rsidR="00BC3B6A" w:rsidRPr="00BC42A5">
              <w:rPr>
                <w:rFonts w:ascii="Arial" w:hAnsi="Arial" w:cs="Arial"/>
              </w:rPr>
              <w:t>The whole class wrote and published their own books and invited parents to the launch in the school playground.</w:t>
            </w:r>
          </w:p>
          <w:p w14:paraId="0E1BFCAD" w14:textId="1F80AB52" w:rsidR="002B1936" w:rsidRPr="00BC42A5" w:rsidRDefault="002B1936" w:rsidP="00CA2999">
            <w:pPr>
              <w:pStyle w:val="NoSpacing"/>
              <w:numPr>
                <w:ilvl w:val="0"/>
                <w:numId w:val="30"/>
              </w:numPr>
              <w:rPr>
                <w:rFonts w:ascii="Arial" w:hAnsi="Arial" w:cs="Arial"/>
              </w:rPr>
            </w:pPr>
            <w:r w:rsidRPr="00BC42A5">
              <w:rPr>
                <w:rFonts w:ascii="Arial" w:hAnsi="Arial" w:cs="Arial"/>
              </w:rPr>
              <w:t xml:space="preserve">P4 - </w:t>
            </w:r>
            <w:r w:rsidR="00D376AA" w:rsidRPr="00BC42A5">
              <w:rPr>
                <w:rFonts w:ascii="Arial" w:hAnsi="Arial" w:cs="Arial"/>
              </w:rPr>
              <w:t xml:space="preserve">11 children had their work displayed in the Drymen show. One pupil won second place for his art in the P3/4 category. </w:t>
            </w:r>
          </w:p>
          <w:p w14:paraId="42CCDF80" w14:textId="77777777" w:rsidR="002B1936" w:rsidRPr="00BC42A5" w:rsidRDefault="002B1936" w:rsidP="00CA2999">
            <w:pPr>
              <w:pStyle w:val="NoSpacing"/>
              <w:numPr>
                <w:ilvl w:val="0"/>
                <w:numId w:val="30"/>
              </w:numPr>
              <w:rPr>
                <w:rFonts w:ascii="Arial" w:hAnsi="Arial" w:cs="Arial"/>
              </w:rPr>
            </w:pPr>
            <w:r w:rsidRPr="00BC42A5">
              <w:rPr>
                <w:rFonts w:ascii="Arial" w:hAnsi="Arial" w:cs="Arial"/>
              </w:rPr>
              <w:t xml:space="preserve">P4 - A group of </w:t>
            </w:r>
            <w:r w:rsidR="00D376AA" w:rsidRPr="00BC42A5">
              <w:rPr>
                <w:rFonts w:ascii="Arial" w:hAnsi="Arial" w:cs="Arial"/>
              </w:rPr>
              <w:t>5 children competed in the football tournament at the Drymen show.</w:t>
            </w:r>
          </w:p>
          <w:p w14:paraId="2BA499AF" w14:textId="77777777" w:rsidR="002B1936" w:rsidRPr="00BC42A5" w:rsidRDefault="002B1936" w:rsidP="00CA2999">
            <w:pPr>
              <w:pStyle w:val="NoSpacing"/>
              <w:numPr>
                <w:ilvl w:val="0"/>
                <w:numId w:val="30"/>
              </w:numPr>
              <w:rPr>
                <w:rFonts w:ascii="Arial" w:hAnsi="Arial" w:cs="Arial"/>
              </w:rPr>
            </w:pPr>
            <w:r w:rsidRPr="00BC42A5">
              <w:rPr>
                <w:rFonts w:ascii="Arial" w:hAnsi="Arial" w:cs="Arial"/>
              </w:rPr>
              <w:t xml:space="preserve">P4 - </w:t>
            </w:r>
            <w:r w:rsidR="00D376AA" w:rsidRPr="00BC42A5">
              <w:rPr>
                <w:rFonts w:ascii="Arial" w:hAnsi="Arial" w:cs="Arial"/>
              </w:rPr>
              <w:t>The class have all contributed to our class poetry anthology over the course of this year.</w:t>
            </w:r>
          </w:p>
          <w:p w14:paraId="06B0D17E" w14:textId="77777777" w:rsidR="002B1936" w:rsidRPr="00BC42A5" w:rsidRDefault="002B1936" w:rsidP="00CA2999">
            <w:pPr>
              <w:pStyle w:val="NoSpacing"/>
              <w:numPr>
                <w:ilvl w:val="0"/>
                <w:numId w:val="30"/>
              </w:numPr>
              <w:rPr>
                <w:rFonts w:ascii="Arial" w:hAnsi="Arial" w:cs="Arial"/>
              </w:rPr>
            </w:pPr>
            <w:r w:rsidRPr="00BC42A5">
              <w:rPr>
                <w:rFonts w:ascii="Arial" w:hAnsi="Arial" w:cs="Arial"/>
              </w:rPr>
              <w:t xml:space="preserve">P4 - </w:t>
            </w:r>
            <w:r w:rsidR="00D376AA" w:rsidRPr="00BC42A5">
              <w:rPr>
                <w:rFonts w:ascii="Arial" w:hAnsi="Arial" w:cs="Arial"/>
              </w:rPr>
              <w:t xml:space="preserve">Members of the school Pupil Council </w:t>
            </w:r>
          </w:p>
          <w:p w14:paraId="5AE0C26F" w14:textId="77777777" w:rsidR="002B1936" w:rsidRPr="00BC42A5" w:rsidRDefault="002B1936" w:rsidP="00CA2999">
            <w:pPr>
              <w:pStyle w:val="NoSpacing"/>
              <w:numPr>
                <w:ilvl w:val="0"/>
                <w:numId w:val="30"/>
              </w:numPr>
              <w:rPr>
                <w:rFonts w:ascii="Arial" w:hAnsi="Arial" w:cs="Arial"/>
              </w:rPr>
            </w:pPr>
            <w:r w:rsidRPr="00BC42A5">
              <w:rPr>
                <w:rFonts w:ascii="Arial" w:hAnsi="Arial" w:cs="Arial"/>
              </w:rPr>
              <w:t>P5 - Several children had work displayed at Drymen show</w:t>
            </w:r>
          </w:p>
          <w:p w14:paraId="1D854832" w14:textId="77777777" w:rsidR="002B1936" w:rsidRPr="00BC42A5" w:rsidRDefault="002B1936" w:rsidP="00CA2999">
            <w:pPr>
              <w:pStyle w:val="NoSpacing"/>
              <w:numPr>
                <w:ilvl w:val="0"/>
                <w:numId w:val="30"/>
              </w:numPr>
              <w:rPr>
                <w:rFonts w:ascii="Arial" w:hAnsi="Arial" w:cs="Arial"/>
              </w:rPr>
            </w:pPr>
            <w:r w:rsidRPr="00BC42A5">
              <w:rPr>
                <w:rFonts w:ascii="Arial" w:hAnsi="Arial" w:cs="Arial"/>
              </w:rPr>
              <w:t xml:space="preserve">P5 - Several children took part in the Drymen show football tournament. </w:t>
            </w:r>
          </w:p>
          <w:p w14:paraId="03765C44" w14:textId="77777777" w:rsidR="002B1936" w:rsidRPr="00BC42A5" w:rsidRDefault="002B1936" w:rsidP="00CA2999">
            <w:pPr>
              <w:pStyle w:val="NoSpacing"/>
              <w:numPr>
                <w:ilvl w:val="0"/>
                <w:numId w:val="30"/>
              </w:numPr>
              <w:rPr>
                <w:rFonts w:ascii="Arial" w:hAnsi="Arial" w:cs="Arial"/>
              </w:rPr>
            </w:pPr>
            <w:r w:rsidRPr="00BC42A5">
              <w:rPr>
                <w:rFonts w:ascii="Arial" w:hAnsi="Arial" w:cs="Arial"/>
              </w:rPr>
              <w:t xml:space="preserve">P5 – The children worked with P4 as members of the school Pupil Council. The class led on the ‘plastic waste initiative’. </w:t>
            </w:r>
          </w:p>
          <w:p w14:paraId="3AE357F9" w14:textId="77777777" w:rsidR="00945961" w:rsidRPr="00BC42A5" w:rsidRDefault="00945961" w:rsidP="00CA2999">
            <w:pPr>
              <w:pStyle w:val="NoSpacing"/>
              <w:numPr>
                <w:ilvl w:val="0"/>
                <w:numId w:val="30"/>
              </w:numPr>
              <w:rPr>
                <w:rFonts w:ascii="Arial" w:hAnsi="Arial" w:cs="Arial"/>
              </w:rPr>
            </w:pPr>
            <w:r w:rsidRPr="00BC42A5">
              <w:rPr>
                <w:rFonts w:ascii="Arial" w:hAnsi="Arial" w:cs="Arial"/>
              </w:rPr>
              <w:t>P5 – One child raised funds for Ukraine</w:t>
            </w:r>
          </w:p>
          <w:p w14:paraId="3296A7B2" w14:textId="77777777" w:rsidR="00945961" w:rsidRPr="00BC42A5" w:rsidRDefault="00945961" w:rsidP="00CA2999">
            <w:pPr>
              <w:pStyle w:val="NoSpacing"/>
              <w:numPr>
                <w:ilvl w:val="0"/>
                <w:numId w:val="30"/>
              </w:numPr>
              <w:rPr>
                <w:rFonts w:ascii="Arial" w:hAnsi="Arial" w:cs="Arial"/>
              </w:rPr>
            </w:pPr>
            <w:r w:rsidRPr="00BC42A5">
              <w:rPr>
                <w:rFonts w:ascii="Arial" w:hAnsi="Arial" w:cs="Arial"/>
              </w:rPr>
              <w:lastRenderedPageBreak/>
              <w:t>P6 - A team of 4, supported by 2 subs, competed in the Stirling schools’ heat of the national competition Euroquiz.  They were the winning team. The team represented the Council at the grand final at Holyrood in June and finished 5</w:t>
            </w:r>
            <w:r w:rsidRPr="00BC42A5">
              <w:rPr>
                <w:rFonts w:ascii="Arial" w:hAnsi="Arial" w:cs="Arial"/>
                <w:vertAlign w:val="superscript"/>
              </w:rPr>
              <w:t>th</w:t>
            </w:r>
            <w:r w:rsidRPr="00BC42A5">
              <w:rPr>
                <w:rFonts w:ascii="Arial" w:hAnsi="Arial" w:cs="Arial"/>
              </w:rPr>
              <w:t xml:space="preserve"> place overall. </w:t>
            </w:r>
          </w:p>
          <w:p w14:paraId="441CA476" w14:textId="77777777" w:rsidR="00945961" w:rsidRPr="00BC42A5" w:rsidRDefault="00945961" w:rsidP="00CA2999">
            <w:pPr>
              <w:pStyle w:val="NoSpacing"/>
              <w:numPr>
                <w:ilvl w:val="0"/>
                <w:numId w:val="30"/>
              </w:numPr>
              <w:rPr>
                <w:rFonts w:ascii="Arial" w:hAnsi="Arial" w:cs="Arial"/>
              </w:rPr>
            </w:pPr>
            <w:r w:rsidRPr="00BC42A5">
              <w:rPr>
                <w:rFonts w:ascii="Arial" w:hAnsi="Arial" w:cs="Arial"/>
              </w:rPr>
              <w:t>P6 - Took part in and achieved level 2 of Bikeability which is the Government’s recognised cycling programme.</w:t>
            </w:r>
          </w:p>
          <w:p w14:paraId="25A5C8DC" w14:textId="29A33883" w:rsidR="00945961" w:rsidRPr="00BC42A5" w:rsidRDefault="00945961" w:rsidP="00CA2999">
            <w:pPr>
              <w:pStyle w:val="NoSpacing"/>
              <w:numPr>
                <w:ilvl w:val="0"/>
                <w:numId w:val="30"/>
              </w:numPr>
              <w:rPr>
                <w:rFonts w:ascii="Arial" w:hAnsi="Arial" w:cs="Arial"/>
              </w:rPr>
            </w:pPr>
            <w:r w:rsidRPr="00BC42A5">
              <w:rPr>
                <w:rFonts w:ascii="Arial" w:hAnsi="Arial" w:cs="Arial"/>
              </w:rPr>
              <w:t>P6 - Around 10 children had their work displayed in the Drymen Show (writing, poetry, art and craft).</w:t>
            </w:r>
          </w:p>
          <w:p w14:paraId="75BBC99C" w14:textId="4E53301F" w:rsidR="00FC2397" w:rsidRPr="00BC42A5" w:rsidRDefault="00FC2397" w:rsidP="00CA2999">
            <w:pPr>
              <w:pStyle w:val="NoSpacing"/>
              <w:numPr>
                <w:ilvl w:val="0"/>
                <w:numId w:val="30"/>
              </w:numPr>
              <w:rPr>
                <w:rFonts w:ascii="Arial" w:hAnsi="Arial" w:cs="Arial"/>
              </w:rPr>
            </w:pPr>
            <w:r w:rsidRPr="00BC42A5">
              <w:rPr>
                <w:rFonts w:ascii="Arial" w:hAnsi="Arial" w:cs="Arial"/>
              </w:rPr>
              <w:t>P6 – Led the school Grounds Group with Primary 2</w:t>
            </w:r>
          </w:p>
          <w:p w14:paraId="48ACF215" w14:textId="77777777" w:rsidR="00945961" w:rsidRPr="00BC42A5" w:rsidRDefault="00945961" w:rsidP="00CA2999">
            <w:pPr>
              <w:pStyle w:val="NoSpacing"/>
              <w:numPr>
                <w:ilvl w:val="0"/>
                <w:numId w:val="30"/>
              </w:numPr>
              <w:rPr>
                <w:rFonts w:ascii="Arial" w:hAnsi="Arial" w:cs="Arial"/>
              </w:rPr>
            </w:pPr>
            <w:r w:rsidRPr="00BC42A5">
              <w:rPr>
                <w:rFonts w:ascii="Arial" w:hAnsi="Arial" w:cs="Arial"/>
              </w:rPr>
              <w:t>P6 and P7 – Children in both classes achieved the John Muir award which explores, discovers and conserves nature.</w:t>
            </w:r>
          </w:p>
          <w:p w14:paraId="78C444E7" w14:textId="3C288E9C" w:rsidR="00945961" w:rsidRPr="00BC42A5" w:rsidRDefault="00AB6584" w:rsidP="00CA2999">
            <w:pPr>
              <w:pStyle w:val="NoSpacing"/>
              <w:numPr>
                <w:ilvl w:val="0"/>
                <w:numId w:val="30"/>
              </w:numPr>
              <w:rPr>
                <w:rFonts w:ascii="Arial" w:hAnsi="Arial" w:cs="Arial"/>
              </w:rPr>
            </w:pPr>
            <w:r w:rsidRPr="00BC42A5">
              <w:rPr>
                <w:rFonts w:ascii="Arial" w:hAnsi="Arial" w:cs="Arial"/>
              </w:rPr>
              <w:t>P6 and P7 - 6 children from both</w:t>
            </w:r>
            <w:r w:rsidR="00945961" w:rsidRPr="00BC42A5">
              <w:rPr>
                <w:rFonts w:ascii="Arial" w:hAnsi="Arial" w:cs="Arial"/>
              </w:rPr>
              <w:t xml:space="preserve"> classes participated in Scottish Athletics’ road relay competition</w:t>
            </w:r>
          </w:p>
          <w:p w14:paraId="597327A0" w14:textId="2C433BAD" w:rsidR="002E6187" w:rsidRPr="00BC42A5" w:rsidRDefault="002E6187" w:rsidP="00CA2999">
            <w:pPr>
              <w:pStyle w:val="NoSpacing"/>
              <w:numPr>
                <w:ilvl w:val="0"/>
                <w:numId w:val="30"/>
              </w:numPr>
              <w:rPr>
                <w:rFonts w:ascii="Arial" w:hAnsi="Arial" w:cs="Arial"/>
              </w:rPr>
            </w:pPr>
            <w:r w:rsidRPr="00BC42A5">
              <w:rPr>
                <w:rFonts w:ascii="Arial" w:hAnsi="Arial" w:cs="Arial"/>
              </w:rPr>
              <w:t>P6 and P7 – Both classes completed a block of swimming lessons at Balfron High with individuals achieving 1</w:t>
            </w:r>
            <w:r w:rsidRPr="00BC42A5">
              <w:rPr>
                <w:rFonts w:ascii="Arial" w:hAnsi="Arial" w:cs="Arial"/>
                <w:vertAlign w:val="superscript"/>
              </w:rPr>
              <w:t>st</w:t>
            </w:r>
            <w:r w:rsidRPr="00BC42A5">
              <w:rPr>
                <w:rFonts w:ascii="Arial" w:hAnsi="Arial" w:cs="Arial"/>
              </w:rPr>
              <w:t xml:space="preserve"> to 4</w:t>
            </w:r>
            <w:r w:rsidRPr="00BC42A5">
              <w:rPr>
                <w:rFonts w:ascii="Arial" w:hAnsi="Arial" w:cs="Arial"/>
                <w:vertAlign w:val="superscript"/>
              </w:rPr>
              <w:t>th</w:t>
            </w:r>
            <w:r w:rsidRPr="00BC42A5">
              <w:rPr>
                <w:rFonts w:ascii="Arial" w:hAnsi="Arial" w:cs="Arial"/>
              </w:rPr>
              <w:t xml:space="preserve"> Level awards.</w:t>
            </w:r>
          </w:p>
          <w:p w14:paraId="71BB92B2" w14:textId="35A0368A" w:rsidR="00AB6584" w:rsidRPr="00BC42A5" w:rsidRDefault="00AB6584" w:rsidP="00CA2999">
            <w:pPr>
              <w:pStyle w:val="NoSpacing"/>
              <w:numPr>
                <w:ilvl w:val="0"/>
                <w:numId w:val="30"/>
              </w:numPr>
              <w:rPr>
                <w:rFonts w:ascii="Arial" w:hAnsi="Arial" w:cs="Arial"/>
              </w:rPr>
            </w:pPr>
            <w:r w:rsidRPr="00BC42A5">
              <w:rPr>
                <w:rFonts w:ascii="Arial" w:hAnsi="Arial" w:cs="Arial"/>
              </w:rPr>
              <w:t xml:space="preserve">P7 </w:t>
            </w:r>
            <w:r w:rsidR="002E6187" w:rsidRPr="00BC42A5">
              <w:rPr>
                <w:rFonts w:ascii="Arial" w:hAnsi="Arial" w:cs="Arial"/>
              </w:rPr>
              <w:t>–</w:t>
            </w:r>
            <w:r w:rsidRPr="00BC42A5">
              <w:rPr>
                <w:rFonts w:ascii="Arial" w:hAnsi="Arial" w:cs="Arial"/>
              </w:rPr>
              <w:t xml:space="preserve"> </w:t>
            </w:r>
            <w:r w:rsidR="002E6187" w:rsidRPr="00BC42A5">
              <w:rPr>
                <w:rFonts w:ascii="Arial" w:hAnsi="Arial" w:cs="Arial"/>
              </w:rPr>
              <w:t>A group of P7 children participated in the annual Scottish Maths Challenge and achieved Gold and Silver awards.</w:t>
            </w:r>
          </w:p>
          <w:p w14:paraId="5E590BAC" w14:textId="63A727B3" w:rsidR="002E6187" w:rsidRPr="00BC42A5" w:rsidRDefault="002E6187" w:rsidP="00CA2999">
            <w:pPr>
              <w:pStyle w:val="NoSpacing"/>
              <w:numPr>
                <w:ilvl w:val="0"/>
                <w:numId w:val="30"/>
              </w:numPr>
              <w:rPr>
                <w:rFonts w:ascii="Arial" w:hAnsi="Arial" w:cs="Arial"/>
              </w:rPr>
            </w:pPr>
            <w:r w:rsidRPr="00BC42A5">
              <w:rPr>
                <w:rFonts w:ascii="Arial" w:hAnsi="Arial" w:cs="Arial"/>
              </w:rPr>
              <w:t>P7 – The class participated in the Stirling and Clackmannanshire Maths Contest (with primary and secondary classes) and achieved 2</w:t>
            </w:r>
            <w:r w:rsidRPr="00BC42A5">
              <w:rPr>
                <w:rFonts w:ascii="Arial" w:hAnsi="Arial" w:cs="Arial"/>
                <w:vertAlign w:val="superscript"/>
              </w:rPr>
              <w:t>nd</w:t>
            </w:r>
            <w:r w:rsidRPr="00BC42A5">
              <w:rPr>
                <w:rFonts w:ascii="Arial" w:hAnsi="Arial" w:cs="Arial"/>
              </w:rPr>
              <w:t xml:space="preserve"> place overall.</w:t>
            </w:r>
          </w:p>
          <w:p w14:paraId="1EAAE8F4" w14:textId="521CE51B" w:rsidR="002E6187" w:rsidRPr="00BC42A5" w:rsidRDefault="002E6187" w:rsidP="00CA2999">
            <w:pPr>
              <w:pStyle w:val="NoSpacing"/>
              <w:numPr>
                <w:ilvl w:val="0"/>
                <w:numId w:val="30"/>
              </w:numPr>
              <w:rPr>
                <w:rFonts w:ascii="Arial" w:hAnsi="Arial" w:cs="Arial"/>
              </w:rPr>
            </w:pPr>
            <w:r w:rsidRPr="00BC42A5">
              <w:rPr>
                <w:rFonts w:ascii="Arial" w:hAnsi="Arial" w:cs="Arial"/>
              </w:rPr>
              <w:t>P7 – The class performed their own pantomime production of Cinderella (in front of the whole school and parents)</w:t>
            </w:r>
          </w:p>
          <w:p w14:paraId="22B6AA67" w14:textId="66C9CFEF" w:rsidR="002E6187" w:rsidRPr="00BC42A5" w:rsidRDefault="002E6187" w:rsidP="00CA2999">
            <w:pPr>
              <w:pStyle w:val="NoSpacing"/>
              <w:numPr>
                <w:ilvl w:val="0"/>
                <w:numId w:val="30"/>
              </w:numPr>
              <w:rPr>
                <w:rFonts w:ascii="Arial" w:hAnsi="Arial" w:cs="Arial"/>
              </w:rPr>
            </w:pPr>
            <w:r w:rsidRPr="00BC42A5">
              <w:rPr>
                <w:rFonts w:ascii="Arial" w:hAnsi="Arial" w:cs="Arial"/>
              </w:rPr>
              <w:t>P7 – A pupil organised a whole school fundraising event for The Brain Tumour Charity and worked collaboratively with Active Stirling to plan and organise the event.</w:t>
            </w:r>
          </w:p>
          <w:p w14:paraId="36CF7ABE" w14:textId="686A06A0" w:rsidR="002E6187" w:rsidRPr="00BC42A5" w:rsidRDefault="002E6187" w:rsidP="00CA2999">
            <w:pPr>
              <w:pStyle w:val="NoSpacing"/>
              <w:numPr>
                <w:ilvl w:val="0"/>
                <w:numId w:val="30"/>
              </w:numPr>
              <w:rPr>
                <w:rFonts w:ascii="Arial" w:hAnsi="Arial" w:cs="Arial"/>
              </w:rPr>
            </w:pPr>
            <w:r w:rsidRPr="00BC42A5">
              <w:rPr>
                <w:rFonts w:ascii="Arial" w:hAnsi="Arial" w:cs="Arial"/>
              </w:rPr>
              <w:t>P7 – Participated in a Junior Leadership Course with Active Stirling (and led playground games for the younger classes at break and lunch)</w:t>
            </w:r>
          </w:p>
          <w:p w14:paraId="3F1954A6" w14:textId="4359DD12" w:rsidR="00262626" w:rsidRPr="00BC42A5" w:rsidRDefault="00262626" w:rsidP="009F298B">
            <w:pPr>
              <w:spacing w:after="160" w:line="256" w:lineRule="auto"/>
              <w:rPr>
                <w:b/>
                <w:bCs/>
              </w:rPr>
            </w:pPr>
          </w:p>
        </w:tc>
      </w:tr>
      <w:tr w:rsidR="005438AE" w:rsidRPr="00BC42A5" w14:paraId="68EF6FF7" w14:textId="77777777" w:rsidTr="00D719C0">
        <w:tc>
          <w:tcPr>
            <w:tcW w:w="13948" w:type="dxa"/>
            <w:gridSpan w:val="3"/>
          </w:tcPr>
          <w:p w14:paraId="2C8AEE94" w14:textId="64DD1C03" w:rsidR="005438AE" w:rsidRPr="00BC42A5" w:rsidRDefault="005438AE" w:rsidP="005438AE">
            <w:pPr>
              <w:spacing w:after="160" w:line="256" w:lineRule="auto"/>
              <w:rPr>
                <w:b/>
                <w:bCs/>
                <w:u w:val="single"/>
              </w:rPr>
            </w:pPr>
            <w:r w:rsidRPr="00BC42A5">
              <w:rPr>
                <w:color w:val="7030A0"/>
              </w:rPr>
              <w:lastRenderedPageBreak/>
              <w:t>Capacity for Continuous Improvement</w:t>
            </w:r>
          </w:p>
        </w:tc>
      </w:tr>
      <w:tr w:rsidR="005438AE" w:rsidRPr="00BC42A5" w14:paraId="22EA7F04" w14:textId="77777777" w:rsidTr="005438AE">
        <w:tc>
          <w:tcPr>
            <w:tcW w:w="2965" w:type="dxa"/>
          </w:tcPr>
          <w:p w14:paraId="072AF92D" w14:textId="0B9CC389" w:rsidR="005438AE" w:rsidRPr="00BC42A5" w:rsidRDefault="005438AE" w:rsidP="005438AE">
            <w:pPr>
              <w:spacing w:after="160" w:line="256" w:lineRule="auto"/>
              <w:rPr>
                <w:color w:val="7030A0"/>
              </w:rPr>
            </w:pPr>
            <w:r w:rsidRPr="00BC42A5">
              <w:rPr>
                <w:b/>
                <w:color w:val="7030A0"/>
              </w:rPr>
              <w:t>Quality Indicator</w:t>
            </w:r>
          </w:p>
        </w:tc>
        <w:tc>
          <w:tcPr>
            <w:tcW w:w="7506" w:type="dxa"/>
          </w:tcPr>
          <w:p w14:paraId="16A5E5A1" w14:textId="18061B04" w:rsidR="005438AE" w:rsidRPr="00BC42A5" w:rsidRDefault="005438AE" w:rsidP="005438AE">
            <w:pPr>
              <w:spacing w:after="160" w:line="256" w:lineRule="auto"/>
              <w:rPr>
                <w:color w:val="7030A0"/>
              </w:rPr>
            </w:pPr>
            <w:r w:rsidRPr="00BC42A5">
              <w:rPr>
                <w:b/>
                <w:color w:val="7030A0"/>
              </w:rPr>
              <w:t>Key strengths</w:t>
            </w:r>
          </w:p>
        </w:tc>
        <w:tc>
          <w:tcPr>
            <w:tcW w:w="3477" w:type="dxa"/>
          </w:tcPr>
          <w:p w14:paraId="3D4BE059" w14:textId="3D471D6E" w:rsidR="005438AE" w:rsidRPr="00BC42A5" w:rsidRDefault="005438AE" w:rsidP="005438AE">
            <w:pPr>
              <w:spacing w:after="160" w:line="256" w:lineRule="auto"/>
              <w:rPr>
                <w:color w:val="7030A0"/>
              </w:rPr>
            </w:pPr>
            <w:r w:rsidRPr="00BC42A5">
              <w:rPr>
                <w:b/>
                <w:color w:val="7030A0"/>
              </w:rPr>
              <w:t>Areas for improvement</w:t>
            </w:r>
          </w:p>
        </w:tc>
      </w:tr>
      <w:tr w:rsidR="005438AE" w:rsidRPr="00BC42A5" w14:paraId="4B3E43C3" w14:textId="77777777" w:rsidTr="005438AE">
        <w:tc>
          <w:tcPr>
            <w:tcW w:w="2965" w:type="dxa"/>
          </w:tcPr>
          <w:p w14:paraId="0CF29142" w14:textId="00382801" w:rsidR="005438AE" w:rsidRPr="00BC42A5" w:rsidRDefault="005438AE" w:rsidP="005438AE">
            <w:pPr>
              <w:spacing w:after="160" w:line="256" w:lineRule="auto"/>
              <w:rPr>
                <w:b/>
                <w:color w:val="7030A0"/>
              </w:rPr>
            </w:pPr>
            <w:r w:rsidRPr="00BC42A5">
              <w:rPr>
                <w:color w:val="7030A0"/>
              </w:rPr>
              <w:t>1.3 Leadership of change</w:t>
            </w:r>
          </w:p>
        </w:tc>
        <w:tc>
          <w:tcPr>
            <w:tcW w:w="7506" w:type="dxa"/>
          </w:tcPr>
          <w:p w14:paraId="05635DF2" w14:textId="77777777" w:rsidR="005438AE" w:rsidRPr="00BC42A5" w:rsidRDefault="005438AE" w:rsidP="00CA2999">
            <w:pPr>
              <w:pStyle w:val="ListParagraph"/>
              <w:numPr>
                <w:ilvl w:val="0"/>
                <w:numId w:val="32"/>
              </w:numPr>
              <w:spacing w:after="160"/>
            </w:pPr>
            <w:r w:rsidRPr="00BC42A5">
              <w:t>Effective approaches to evaluating strengths and areas for improvement using a wide range of evidence gathered from the whole school community</w:t>
            </w:r>
          </w:p>
          <w:p w14:paraId="5017CD81" w14:textId="77777777" w:rsidR="005438AE" w:rsidRPr="00BC42A5" w:rsidRDefault="005438AE" w:rsidP="00CA2999">
            <w:pPr>
              <w:pStyle w:val="ListParagraph"/>
              <w:numPr>
                <w:ilvl w:val="0"/>
                <w:numId w:val="32"/>
              </w:numPr>
              <w:spacing w:after="160"/>
            </w:pPr>
            <w:r w:rsidRPr="00BC42A5">
              <w:t>A clear vision and aims focussed on positive outcomes for learners</w:t>
            </w:r>
          </w:p>
          <w:p w14:paraId="3C33A5BE" w14:textId="77777777" w:rsidR="005438AE" w:rsidRPr="00BC42A5" w:rsidRDefault="005438AE" w:rsidP="00CA2999">
            <w:pPr>
              <w:pStyle w:val="ListParagraph"/>
              <w:numPr>
                <w:ilvl w:val="0"/>
                <w:numId w:val="32"/>
              </w:numPr>
              <w:spacing w:after="160"/>
            </w:pPr>
            <w:r w:rsidRPr="00BC42A5">
              <w:t>Shared values which underpin the work of the school and are clearly articulated by learners</w:t>
            </w:r>
          </w:p>
          <w:p w14:paraId="246A2F7C" w14:textId="77777777" w:rsidR="005438AE" w:rsidRPr="00BC42A5" w:rsidRDefault="005438AE" w:rsidP="00CA2999">
            <w:pPr>
              <w:pStyle w:val="ListParagraph"/>
              <w:numPr>
                <w:ilvl w:val="0"/>
                <w:numId w:val="32"/>
              </w:numPr>
              <w:spacing w:after="160"/>
            </w:pPr>
            <w:r w:rsidRPr="00BC42A5">
              <w:t>High expectations and a clear focus on improved outcomes for all learners</w:t>
            </w:r>
          </w:p>
          <w:p w14:paraId="18AC6A23" w14:textId="77777777" w:rsidR="005438AE" w:rsidRPr="00BC42A5" w:rsidRDefault="005438AE" w:rsidP="00CA2999">
            <w:pPr>
              <w:pStyle w:val="ListParagraph"/>
              <w:numPr>
                <w:ilvl w:val="0"/>
                <w:numId w:val="32"/>
              </w:numPr>
              <w:spacing w:after="160"/>
            </w:pPr>
            <w:r w:rsidRPr="00BC42A5">
              <w:t xml:space="preserve">Highly  committed staff actively involved in planning for school  improvement </w:t>
            </w:r>
          </w:p>
          <w:p w14:paraId="29707C22" w14:textId="77777777" w:rsidR="005438AE" w:rsidRPr="00BC42A5" w:rsidRDefault="005438AE" w:rsidP="00CA2999">
            <w:pPr>
              <w:pStyle w:val="ListParagraph"/>
              <w:numPr>
                <w:ilvl w:val="0"/>
                <w:numId w:val="32"/>
              </w:numPr>
              <w:spacing w:after="160"/>
            </w:pPr>
            <w:r w:rsidRPr="00BC42A5">
              <w:t>Staff committed to continuous improvement in individual and collective professional practice</w:t>
            </w:r>
          </w:p>
          <w:p w14:paraId="5B56FFC3" w14:textId="77777777" w:rsidR="005438AE" w:rsidRPr="00BC42A5" w:rsidRDefault="005438AE" w:rsidP="00CA2999">
            <w:pPr>
              <w:pStyle w:val="ListParagraph"/>
              <w:numPr>
                <w:ilvl w:val="0"/>
                <w:numId w:val="32"/>
              </w:numPr>
              <w:spacing w:after="160"/>
            </w:pPr>
            <w:r w:rsidRPr="00BC42A5">
              <w:t>Leadership of change is strategic, involves learners, staff, parents and community.</w:t>
            </w:r>
          </w:p>
          <w:p w14:paraId="50BB3C5C" w14:textId="735AF383" w:rsidR="005438AE" w:rsidRPr="00BC42A5" w:rsidRDefault="005438AE" w:rsidP="009F298B">
            <w:pPr>
              <w:pStyle w:val="ListParagraph"/>
              <w:numPr>
                <w:ilvl w:val="0"/>
                <w:numId w:val="32"/>
              </w:numPr>
              <w:spacing w:after="160"/>
              <w:rPr>
                <w:b/>
                <w:color w:val="7030A0"/>
              </w:rPr>
            </w:pPr>
            <w:r w:rsidRPr="00BC42A5">
              <w:t>Devolved leadership approaches give staff and learners ownership of school improvement planning and encourages creativity and innovation.</w:t>
            </w:r>
          </w:p>
        </w:tc>
        <w:tc>
          <w:tcPr>
            <w:tcW w:w="3477" w:type="dxa"/>
          </w:tcPr>
          <w:p w14:paraId="291C0ED1" w14:textId="77777777" w:rsidR="005438AE" w:rsidRPr="00BC42A5" w:rsidRDefault="005438AE" w:rsidP="005438AE">
            <w:pPr>
              <w:contextualSpacing/>
            </w:pPr>
          </w:p>
          <w:p w14:paraId="34713687" w14:textId="77777777" w:rsidR="005438AE" w:rsidRPr="00BC42A5" w:rsidRDefault="005438AE" w:rsidP="005438AE">
            <w:pPr>
              <w:spacing w:after="160"/>
            </w:pPr>
            <w:r w:rsidRPr="00BC42A5">
              <w:t>To Involve children further in School/Nursery Improvement Planning using How Good Is OUR School and How Good Is Our Early learning and Childcare.</w:t>
            </w:r>
          </w:p>
          <w:p w14:paraId="7645A145" w14:textId="77777777" w:rsidR="005438AE" w:rsidRPr="00BC42A5" w:rsidRDefault="005438AE" w:rsidP="005438AE">
            <w:pPr>
              <w:spacing w:after="160"/>
            </w:pPr>
            <w:r w:rsidRPr="00BC42A5">
              <w:t>To review and develop our approaches to children’s leadership roles and the development of skills for learning, life and work</w:t>
            </w:r>
          </w:p>
          <w:p w14:paraId="6848D82A" w14:textId="77777777" w:rsidR="005438AE" w:rsidRPr="00BC42A5" w:rsidRDefault="005438AE" w:rsidP="005438AE">
            <w:pPr>
              <w:pStyle w:val="ListParagraph"/>
            </w:pPr>
          </w:p>
          <w:p w14:paraId="3A0775C8" w14:textId="77777777" w:rsidR="005438AE" w:rsidRPr="00BC42A5" w:rsidRDefault="005438AE" w:rsidP="005438AE">
            <w:pPr>
              <w:spacing w:after="160" w:line="256" w:lineRule="auto"/>
              <w:rPr>
                <w:b/>
                <w:color w:val="7030A0"/>
              </w:rPr>
            </w:pPr>
          </w:p>
        </w:tc>
      </w:tr>
      <w:tr w:rsidR="005438AE" w:rsidRPr="00BC42A5" w14:paraId="03D120A8" w14:textId="77777777" w:rsidTr="005438AE">
        <w:tc>
          <w:tcPr>
            <w:tcW w:w="2965" w:type="dxa"/>
          </w:tcPr>
          <w:p w14:paraId="2F94D53C" w14:textId="49147313" w:rsidR="005438AE" w:rsidRPr="00BC42A5" w:rsidRDefault="005438AE" w:rsidP="005438AE">
            <w:pPr>
              <w:spacing w:after="160" w:line="256" w:lineRule="auto"/>
              <w:rPr>
                <w:color w:val="7030A0"/>
              </w:rPr>
            </w:pPr>
            <w:r w:rsidRPr="00BC42A5">
              <w:rPr>
                <w:color w:val="7030A0"/>
              </w:rPr>
              <w:lastRenderedPageBreak/>
              <w:t>2.3 Learning, teaching and assessment</w:t>
            </w:r>
          </w:p>
        </w:tc>
        <w:tc>
          <w:tcPr>
            <w:tcW w:w="7506" w:type="dxa"/>
          </w:tcPr>
          <w:p w14:paraId="308F80DC" w14:textId="77777777" w:rsidR="005438AE" w:rsidRPr="00BC42A5" w:rsidRDefault="005438AE" w:rsidP="00CA2999">
            <w:pPr>
              <w:pStyle w:val="ListParagraph"/>
              <w:numPr>
                <w:ilvl w:val="0"/>
                <w:numId w:val="33"/>
              </w:numPr>
              <w:spacing w:after="160"/>
            </w:pPr>
            <w:r w:rsidRPr="00BC42A5">
              <w:t>A broad range of quality  learning experiences</w:t>
            </w:r>
          </w:p>
          <w:p w14:paraId="0C4F536A" w14:textId="77777777" w:rsidR="005438AE" w:rsidRPr="00BC42A5" w:rsidRDefault="005438AE" w:rsidP="00CA2999">
            <w:pPr>
              <w:pStyle w:val="ListParagraph"/>
              <w:numPr>
                <w:ilvl w:val="0"/>
                <w:numId w:val="33"/>
              </w:numPr>
              <w:spacing w:after="160"/>
            </w:pPr>
            <w:r w:rsidRPr="00BC42A5">
              <w:t>Ethos of achievement that celebrates achievement in the widest sense.</w:t>
            </w:r>
          </w:p>
          <w:p w14:paraId="5A3FB4AA" w14:textId="77777777" w:rsidR="005438AE" w:rsidRPr="00BC42A5" w:rsidRDefault="005438AE" w:rsidP="00CA2999">
            <w:pPr>
              <w:pStyle w:val="ListParagraph"/>
              <w:numPr>
                <w:ilvl w:val="0"/>
                <w:numId w:val="33"/>
              </w:numPr>
              <w:spacing w:after="160"/>
            </w:pPr>
            <w:r w:rsidRPr="00BC42A5">
              <w:t>A positive and nurturing culture built on shared vision and values.</w:t>
            </w:r>
          </w:p>
          <w:p w14:paraId="5902CF93" w14:textId="77777777" w:rsidR="005438AE" w:rsidRPr="00BC42A5" w:rsidRDefault="005438AE" w:rsidP="00CA2999">
            <w:pPr>
              <w:pStyle w:val="ListParagraph"/>
              <w:numPr>
                <w:ilvl w:val="0"/>
                <w:numId w:val="33"/>
              </w:numPr>
              <w:spacing w:after="160"/>
            </w:pPr>
            <w:r w:rsidRPr="00BC42A5">
              <w:t>Learners involvement in leadership roles and contribution to school improvement</w:t>
            </w:r>
          </w:p>
          <w:p w14:paraId="5BE210DE" w14:textId="77777777" w:rsidR="005438AE" w:rsidRPr="00BC42A5" w:rsidRDefault="005438AE" w:rsidP="00CA2999">
            <w:pPr>
              <w:pStyle w:val="ListParagraph"/>
              <w:numPr>
                <w:ilvl w:val="0"/>
                <w:numId w:val="33"/>
              </w:numPr>
              <w:spacing w:after="160"/>
            </w:pPr>
            <w:r w:rsidRPr="00BC42A5">
              <w:t>Broad curriculum offering learners a wide range of opportunities to develop skills, knowledge and the four capacities of Curriculum for Excellence</w:t>
            </w:r>
          </w:p>
          <w:p w14:paraId="0AAE0605" w14:textId="77777777" w:rsidR="005438AE" w:rsidRPr="00BC42A5" w:rsidRDefault="005438AE" w:rsidP="00CA2999">
            <w:pPr>
              <w:pStyle w:val="ListParagraph"/>
              <w:numPr>
                <w:ilvl w:val="0"/>
                <w:numId w:val="33"/>
              </w:numPr>
              <w:spacing w:after="160"/>
            </w:pPr>
            <w:r w:rsidRPr="00BC42A5">
              <w:t>Range of opportunities to apply skills and knowledge across learning in and beyond the classroom</w:t>
            </w:r>
          </w:p>
          <w:p w14:paraId="51299A79" w14:textId="77777777" w:rsidR="005438AE" w:rsidRPr="00BC42A5" w:rsidRDefault="005438AE" w:rsidP="00CA2999">
            <w:pPr>
              <w:pStyle w:val="ListParagraph"/>
              <w:numPr>
                <w:ilvl w:val="0"/>
                <w:numId w:val="33"/>
              </w:numPr>
              <w:spacing w:after="160"/>
            </w:pPr>
            <w:r w:rsidRPr="00BC42A5">
              <w:t xml:space="preserve">Range of evidence used to assess and moderate learners progress </w:t>
            </w:r>
          </w:p>
          <w:p w14:paraId="7BC52394" w14:textId="77777777" w:rsidR="005438AE" w:rsidRPr="00BC42A5" w:rsidRDefault="005438AE" w:rsidP="005438AE">
            <w:pPr>
              <w:pStyle w:val="ListParagraph"/>
              <w:spacing w:after="160"/>
            </w:pPr>
          </w:p>
        </w:tc>
        <w:tc>
          <w:tcPr>
            <w:tcW w:w="3477" w:type="dxa"/>
          </w:tcPr>
          <w:p w14:paraId="1EE99B5A" w14:textId="77777777" w:rsidR="005438AE" w:rsidRPr="00BC42A5" w:rsidRDefault="005438AE" w:rsidP="005438AE"/>
          <w:p w14:paraId="550E158F" w14:textId="77777777" w:rsidR="005438AE" w:rsidRPr="00BC42A5" w:rsidRDefault="005438AE" w:rsidP="005438AE">
            <w:pPr>
              <w:spacing w:after="160"/>
            </w:pPr>
            <w:r w:rsidRPr="00BC42A5">
              <w:t>Further develop children’s involvement in planning for their leaning using HGIOURS and How Good is Our Early Learning and Childcare.</w:t>
            </w:r>
          </w:p>
          <w:p w14:paraId="185DE3FF" w14:textId="77777777" w:rsidR="005438AE" w:rsidRPr="00BC42A5" w:rsidRDefault="005438AE" w:rsidP="005438AE">
            <w:pPr>
              <w:spacing w:after="160"/>
            </w:pPr>
            <w:r w:rsidRPr="00BC42A5">
              <w:t>To implement Play pedagogy across learning with a particular focus on P1-3</w:t>
            </w:r>
          </w:p>
          <w:p w14:paraId="65006754" w14:textId="77777777" w:rsidR="005438AE" w:rsidRPr="00BC42A5" w:rsidRDefault="005438AE" w:rsidP="005438AE"/>
          <w:p w14:paraId="5B88FC79" w14:textId="77777777" w:rsidR="005438AE" w:rsidRPr="00BC42A5" w:rsidRDefault="005438AE" w:rsidP="005438AE"/>
          <w:p w14:paraId="314A8A92" w14:textId="77777777" w:rsidR="005438AE" w:rsidRPr="00BC42A5" w:rsidRDefault="005438AE" w:rsidP="005438AE"/>
          <w:p w14:paraId="54F2DB3A" w14:textId="77777777" w:rsidR="005438AE" w:rsidRPr="00BC42A5" w:rsidRDefault="005438AE" w:rsidP="005438AE">
            <w:pPr>
              <w:contextualSpacing/>
            </w:pPr>
          </w:p>
        </w:tc>
      </w:tr>
      <w:tr w:rsidR="005438AE" w:rsidRPr="00BC42A5" w14:paraId="54BA5CFE" w14:textId="77777777" w:rsidTr="005438AE">
        <w:tc>
          <w:tcPr>
            <w:tcW w:w="2965" w:type="dxa"/>
          </w:tcPr>
          <w:p w14:paraId="750197A1" w14:textId="55D69173" w:rsidR="005438AE" w:rsidRPr="00BC42A5" w:rsidRDefault="005438AE" w:rsidP="005438AE">
            <w:pPr>
              <w:spacing w:after="160" w:line="256" w:lineRule="auto"/>
              <w:rPr>
                <w:color w:val="7030A0"/>
              </w:rPr>
            </w:pPr>
            <w:r w:rsidRPr="00BC42A5">
              <w:rPr>
                <w:color w:val="7030A0"/>
              </w:rPr>
              <w:t>3.1 Ensuring wellbeing, equity and inclusion</w:t>
            </w:r>
          </w:p>
        </w:tc>
        <w:tc>
          <w:tcPr>
            <w:tcW w:w="7506" w:type="dxa"/>
          </w:tcPr>
          <w:p w14:paraId="2396DF3E" w14:textId="77777777" w:rsidR="005438AE" w:rsidRPr="00BC42A5" w:rsidRDefault="005438AE" w:rsidP="00CA2999">
            <w:pPr>
              <w:pStyle w:val="ListParagraph"/>
              <w:numPr>
                <w:ilvl w:val="0"/>
                <w:numId w:val="34"/>
              </w:numPr>
              <w:spacing w:after="160"/>
            </w:pPr>
            <w:r w:rsidRPr="00BC42A5">
              <w:t>A positive indoor and outdoor environment that is used to promote positive friendships through buddying, squaddies and well planned activities.</w:t>
            </w:r>
          </w:p>
          <w:p w14:paraId="6DFF07AA" w14:textId="77777777" w:rsidR="005438AE" w:rsidRPr="00BC42A5" w:rsidRDefault="005438AE" w:rsidP="00CA2999">
            <w:pPr>
              <w:pStyle w:val="ListParagraph"/>
              <w:numPr>
                <w:ilvl w:val="0"/>
                <w:numId w:val="34"/>
              </w:numPr>
              <w:spacing w:after="160"/>
            </w:pPr>
            <w:r w:rsidRPr="00BC42A5">
              <w:t>An active approach to developing resilience through Health and Wellbeing and the use of fair and proportionate behaviour management strategies and pupil peer mediators.</w:t>
            </w:r>
          </w:p>
          <w:p w14:paraId="6BD60329" w14:textId="77777777" w:rsidR="005438AE" w:rsidRPr="00BC42A5" w:rsidRDefault="005438AE" w:rsidP="00CA2999">
            <w:pPr>
              <w:pStyle w:val="ListParagraph"/>
              <w:numPr>
                <w:ilvl w:val="0"/>
                <w:numId w:val="34"/>
              </w:numPr>
              <w:spacing w:after="160"/>
            </w:pPr>
            <w:r w:rsidRPr="00BC42A5">
              <w:t>Wellbeing indicators are used to assess children’s needs and support is targeted as required</w:t>
            </w:r>
          </w:p>
          <w:p w14:paraId="0C442639" w14:textId="77777777" w:rsidR="005438AE" w:rsidRPr="00BC42A5" w:rsidRDefault="005438AE" w:rsidP="00CA2999">
            <w:pPr>
              <w:pStyle w:val="ListParagraph"/>
              <w:numPr>
                <w:ilvl w:val="0"/>
                <w:numId w:val="34"/>
              </w:numPr>
              <w:spacing w:after="160"/>
            </w:pPr>
            <w:r w:rsidRPr="00BC42A5">
              <w:t>Wellbeing is promoted in school and outdoors through Health and Wellbeing Programme of activities</w:t>
            </w:r>
          </w:p>
          <w:p w14:paraId="2D7B0298" w14:textId="77777777" w:rsidR="005438AE" w:rsidRPr="00BC42A5" w:rsidRDefault="005438AE" w:rsidP="00CA2999">
            <w:pPr>
              <w:pStyle w:val="ListParagraph"/>
              <w:numPr>
                <w:ilvl w:val="0"/>
                <w:numId w:val="34"/>
              </w:numPr>
              <w:spacing w:after="160"/>
            </w:pPr>
            <w:r w:rsidRPr="00BC42A5">
              <w:t>A range of approaches are used to develop friendship skills and resolve relationship challenges through Circle of Friends and Friendship Circles led by staff.</w:t>
            </w:r>
          </w:p>
          <w:p w14:paraId="631F494C" w14:textId="77777777" w:rsidR="005438AE" w:rsidRPr="00BC42A5" w:rsidRDefault="005438AE" w:rsidP="00CA2999">
            <w:pPr>
              <w:pStyle w:val="ListParagraph"/>
              <w:numPr>
                <w:ilvl w:val="0"/>
                <w:numId w:val="34"/>
              </w:numPr>
              <w:spacing w:after="160"/>
            </w:pPr>
            <w:r w:rsidRPr="00BC42A5">
              <w:t>Extra-curricular activities encourage participation by all and children are targeted for inclusion in activities that will support their specific need.</w:t>
            </w:r>
          </w:p>
          <w:p w14:paraId="424BDEC5" w14:textId="77777777" w:rsidR="005438AE" w:rsidRPr="00BC42A5" w:rsidRDefault="005438AE" w:rsidP="00CA2999">
            <w:pPr>
              <w:pStyle w:val="ListParagraph"/>
              <w:numPr>
                <w:ilvl w:val="0"/>
                <w:numId w:val="34"/>
              </w:numPr>
              <w:spacing w:after="160"/>
            </w:pPr>
            <w:r w:rsidRPr="00BC42A5">
              <w:t xml:space="preserve">Positive relationships that reflect school values  are demonstrated by almost all in the school community </w:t>
            </w:r>
          </w:p>
          <w:p w14:paraId="73AE1690" w14:textId="77777777" w:rsidR="005438AE" w:rsidRPr="00BC42A5" w:rsidRDefault="005438AE" w:rsidP="00CA2999">
            <w:pPr>
              <w:pStyle w:val="ListParagraph"/>
              <w:numPr>
                <w:ilvl w:val="0"/>
                <w:numId w:val="34"/>
              </w:numPr>
              <w:spacing w:after="160"/>
            </w:pPr>
            <w:r w:rsidRPr="00BC42A5">
              <w:t>Children are listened to and their needs are addressed</w:t>
            </w:r>
          </w:p>
          <w:p w14:paraId="78A47AD6" w14:textId="77777777" w:rsidR="005438AE" w:rsidRPr="00BC42A5" w:rsidRDefault="005438AE" w:rsidP="00CA2999">
            <w:pPr>
              <w:pStyle w:val="ListParagraph"/>
              <w:numPr>
                <w:ilvl w:val="0"/>
                <w:numId w:val="34"/>
              </w:numPr>
              <w:spacing w:after="160"/>
            </w:pPr>
            <w:r w:rsidRPr="00BC42A5">
              <w:t>Children are confident that staff look out for their wellbeing</w:t>
            </w:r>
          </w:p>
          <w:p w14:paraId="59094C91" w14:textId="77777777" w:rsidR="005438AE" w:rsidRPr="00BC42A5" w:rsidRDefault="005438AE" w:rsidP="00CA2999">
            <w:pPr>
              <w:pStyle w:val="ListParagraph"/>
              <w:numPr>
                <w:ilvl w:val="0"/>
                <w:numId w:val="34"/>
              </w:numPr>
              <w:spacing w:after="160"/>
            </w:pPr>
            <w:r w:rsidRPr="00BC42A5">
              <w:t>A school environment where children are safe and secure.</w:t>
            </w:r>
          </w:p>
          <w:p w14:paraId="54CB3502" w14:textId="77777777" w:rsidR="005438AE" w:rsidRPr="00BC42A5" w:rsidRDefault="005438AE" w:rsidP="00CA2999">
            <w:pPr>
              <w:pStyle w:val="ListParagraph"/>
              <w:numPr>
                <w:ilvl w:val="0"/>
                <w:numId w:val="34"/>
              </w:numPr>
              <w:spacing w:after="160"/>
            </w:pPr>
            <w:r w:rsidRPr="00BC42A5">
              <w:t>Children have access to a variety of lines of communication and ways of accessing support form adults in the school to discuss things of a personal or sensitive nature when required</w:t>
            </w:r>
          </w:p>
          <w:p w14:paraId="12BD81DE" w14:textId="77777777" w:rsidR="005438AE" w:rsidRPr="00BC42A5" w:rsidRDefault="005438AE" w:rsidP="00CA2999">
            <w:pPr>
              <w:pStyle w:val="ListParagraph"/>
              <w:numPr>
                <w:ilvl w:val="0"/>
                <w:numId w:val="34"/>
              </w:numPr>
              <w:spacing w:after="160"/>
            </w:pPr>
            <w:r w:rsidRPr="00BC42A5">
              <w:lastRenderedPageBreak/>
              <w:t>There is a clear understanding of the importance of wellbeing and the role it plays in learning –Nurture principles approach</w:t>
            </w:r>
          </w:p>
          <w:p w14:paraId="5922EFDA" w14:textId="77777777" w:rsidR="005438AE" w:rsidRPr="00BC42A5" w:rsidRDefault="005438AE" w:rsidP="005438AE">
            <w:pPr>
              <w:pStyle w:val="ListParagraph"/>
              <w:spacing w:after="160"/>
            </w:pPr>
          </w:p>
        </w:tc>
        <w:tc>
          <w:tcPr>
            <w:tcW w:w="3477" w:type="dxa"/>
          </w:tcPr>
          <w:p w14:paraId="0B2BE9F5" w14:textId="77777777" w:rsidR="005438AE" w:rsidRPr="00BC42A5" w:rsidRDefault="005438AE" w:rsidP="005438AE"/>
          <w:p w14:paraId="0A0B7EFC" w14:textId="77777777" w:rsidR="005438AE" w:rsidRPr="00BC42A5" w:rsidRDefault="005438AE" w:rsidP="005438AE">
            <w:r w:rsidRPr="00BC42A5">
              <w:t>To ensure consistency approach across nursery and school.</w:t>
            </w:r>
          </w:p>
          <w:p w14:paraId="761332E8" w14:textId="77777777" w:rsidR="005438AE" w:rsidRPr="00BC42A5" w:rsidRDefault="005438AE" w:rsidP="005438AE">
            <w:r w:rsidRPr="00BC42A5">
              <w:t>Use of common language ‘kind words, safe hands and feet’</w:t>
            </w:r>
          </w:p>
          <w:p w14:paraId="5994D24F" w14:textId="77777777" w:rsidR="005438AE" w:rsidRPr="00BC42A5" w:rsidRDefault="005438AE" w:rsidP="005438AE"/>
          <w:p w14:paraId="3D550D6C" w14:textId="77777777" w:rsidR="005438AE" w:rsidRPr="00BC42A5" w:rsidRDefault="005438AE" w:rsidP="005438AE"/>
          <w:p w14:paraId="02F0B138" w14:textId="77777777" w:rsidR="005438AE" w:rsidRPr="00BC42A5" w:rsidRDefault="005438AE" w:rsidP="005438AE"/>
          <w:p w14:paraId="66CB61AC" w14:textId="77777777" w:rsidR="005438AE" w:rsidRPr="00BC42A5" w:rsidRDefault="005438AE" w:rsidP="005438AE"/>
          <w:p w14:paraId="236EE366" w14:textId="77777777" w:rsidR="005438AE" w:rsidRPr="00BC42A5" w:rsidRDefault="005438AE" w:rsidP="005438AE"/>
          <w:p w14:paraId="70167759" w14:textId="77777777" w:rsidR="005438AE" w:rsidRPr="00BC42A5" w:rsidRDefault="005438AE" w:rsidP="005438AE"/>
          <w:p w14:paraId="28ED937C" w14:textId="77777777" w:rsidR="005438AE" w:rsidRPr="00BC42A5" w:rsidRDefault="005438AE" w:rsidP="005438AE"/>
          <w:p w14:paraId="3D3FC328" w14:textId="77777777" w:rsidR="005438AE" w:rsidRPr="00BC42A5" w:rsidRDefault="005438AE" w:rsidP="005438AE"/>
          <w:p w14:paraId="522E9778" w14:textId="77777777" w:rsidR="005438AE" w:rsidRPr="00BC42A5" w:rsidRDefault="005438AE" w:rsidP="005438AE"/>
          <w:p w14:paraId="6075AA70" w14:textId="77777777" w:rsidR="005438AE" w:rsidRPr="00BC42A5" w:rsidRDefault="005438AE" w:rsidP="005438AE"/>
          <w:p w14:paraId="1D186E58" w14:textId="77777777" w:rsidR="005438AE" w:rsidRPr="00BC42A5" w:rsidRDefault="005438AE" w:rsidP="005438AE"/>
          <w:p w14:paraId="4D4DEFC6" w14:textId="77777777" w:rsidR="005438AE" w:rsidRPr="00BC42A5" w:rsidRDefault="005438AE" w:rsidP="005438AE"/>
          <w:p w14:paraId="41F4558C" w14:textId="77777777" w:rsidR="005438AE" w:rsidRPr="00BC42A5" w:rsidRDefault="005438AE" w:rsidP="005438AE"/>
          <w:p w14:paraId="2C585B7C" w14:textId="77777777" w:rsidR="005438AE" w:rsidRPr="00BC42A5" w:rsidRDefault="005438AE" w:rsidP="005438AE"/>
        </w:tc>
      </w:tr>
      <w:tr w:rsidR="005438AE" w:rsidRPr="00BC42A5" w14:paraId="2F6D1838" w14:textId="77777777" w:rsidTr="005438AE">
        <w:tc>
          <w:tcPr>
            <w:tcW w:w="2965" w:type="dxa"/>
          </w:tcPr>
          <w:p w14:paraId="49F48B34" w14:textId="72AC3306" w:rsidR="005438AE" w:rsidRPr="00BC42A5" w:rsidRDefault="005438AE" w:rsidP="005438AE">
            <w:pPr>
              <w:spacing w:after="160" w:line="256" w:lineRule="auto"/>
              <w:rPr>
                <w:color w:val="7030A0"/>
              </w:rPr>
            </w:pPr>
            <w:r w:rsidRPr="00BC42A5">
              <w:rPr>
                <w:color w:val="7030A0"/>
              </w:rPr>
              <w:t>3.2 Raising attainment and achievement</w:t>
            </w:r>
          </w:p>
        </w:tc>
        <w:tc>
          <w:tcPr>
            <w:tcW w:w="7506" w:type="dxa"/>
          </w:tcPr>
          <w:p w14:paraId="532E666A" w14:textId="77777777" w:rsidR="005438AE" w:rsidRPr="00BC42A5" w:rsidRDefault="005438AE" w:rsidP="00CA2999">
            <w:pPr>
              <w:pStyle w:val="ListParagraph"/>
              <w:numPr>
                <w:ilvl w:val="0"/>
                <w:numId w:val="35"/>
              </w:numPr>
              <w:spacing w:after="160"/>
            </w:pPr>
            <w:r w:rsidRPr="00BC42A5">
              <w:t>Shared aims and a highly committed team of staff have high expectations of learners and promote an ethos of achievement.</w:t>
            </w:r>
          </w:p>
          <w:p w14:paraId="361BC674" w14:textId="77777777" w:rsidR="005438AE" w:rsidRPr="00BC42A5" w:rsidRDefault="005438AE" w:rsidP="00CA2999">
            <w:pPr>
              <w:pStyle w:val="ListParagraph"/>
              <w:numPr>
                <w:ilvl w:val="0"/>
                <w:numId w:val="35"/>
              </w:numPr>
              <w:spacing w:after="160"/>
            </w:pPr>
            <w:r w:rsidRPr="00BC42A5">
              <w:t>Almost all children are attaining age and stage appropriate levels and some have exceeded these.</w:t>
            </w:r>
          </w:p>
          <w:p w14:paraId="629910BA" w14:textId="77777777" w:rsidR="005438AE" w:rsidRPr="00BC42A5" w:rsidRDefault="005438AE" w:rsidP="00CA2999">
            <w:pPr>
              <w:pStyle w:val="ListParagraph"/>
              <w:numPr>
                <w:ilvl w:val="0"/>
                <w:numId w:val="35"/>
              </w:numPr>
              <w:spacing w:after="160"/>
            </w:pPr>
            <w:r w:rsidRPr="00BC42A5">
              <w:t>Almost all leaners make very good progress from prior levels of attainment of literacy and numeracy over the year.</w:t>
            </w:r>
          </w:p>
          <w:p w14:paraId="25239F71" w14:textId="77777777" w:rsidR="005438AE" w:rsidRPr="00BC42A5" w:rsidRDefault="005438AE" w:rsidP="00CA2999">
            <w:pPr>
              <w:pStyle w:val="ListParagraph"/>
              <w:numPr>
                <w:ilvl w:val="0"/>
                <w:numId w:val="35"/>
              </w:numPr>
              <w:spacing w:after="160"/>
            </w:pPr>
            <w:r w:rsidRPr="00BC42A5">
              <w:t>Almost all learners demonstrate improved attainment and high levels of achievement in school and beyond, in all curricular areas over time.</w:t>
            </w:r>
          </w:p>
          <w:p w14:paraId="62A86CCB" w14:textId="77777777" w:rsidR="005438AE" w:rsidRPr="00BC42A5" w:rsidRDefault="005438AE" w:rsidP="00CA2999">
            <w:pPr>
              <w:pStyle w:val="ListParagraph"/>
              <w:numPr>
                <w:ilvl w:val="0"/>
                <w:numId w:val="35"/>
              </w:numPr>
              <w:spacing w:after="160"/>
            </w:pPr>
            <w:r w:rsidRPr="00BC42A5">
              <w:t>GIRFEC (Getting it Right for every child) approach is embedded in school and used effectively to provide targeted or universal support for children with additional support needs as required.</w:t>
            </w:r>
          </w:p>
          <w:p w14:paraId="7262912B" w14:textId="5AFE9EE2" w:rsidR="005438AE" w:rsidRPr="00BC42A5" w:rsidRDefault="009F298B" w:rsidP="00CA2999">
            <w:pPr>
              <w:pStyle w:val="ListParagraph"/>
              <w:numPr>
                <w:ilvl w:val="0"/>
                <w:numId w:val="35"/>
              </w:numPr>
              <w:spacing w:after="160"/>
            </w:pPr>
            <w:r w:rsidRPr="00BC42A5">
              <w:t>Learners with</w:t>
            </w:r>
            <w:r w:rsidR="005438AE" w:rsidRPr="00BC42A5">
              <w:t xml:space="preserve"> additional support needs are supported through staged intervention</w:t>
            </w:r>
          </w:p>
          <w:p w14:paraId="4A680E44" w14:textId="77777777" w:rsidR="005438AE" w:rsidRPr="00BC42A5" w:rsidRDefault="005438AE" w:rsidP="00CA2999">
            <w:pPr>
              <w:pStyle w:val="ListParagraph"/>
              <w:numPr>
                <w:ilvl w:val="0"/>
                <w:numId w:val="35"/>
              </w:numPr>
              <w:spacing w:after="160"/>
            </w:pPr>
            <w:r w:rsidRPr="00BC42A5">
              <w:t>Effective partnership working with parents and other professionals ensures early intervention and appropriate support strategies are implemented.</w:t>
            </w:r>
          </w:p>
          <w:p w14:paraId="1D5B11D2" w14:textId="5FE86455" w:rsidR="005438AE" w:rsidRPr="00BC42A5" w:rsidRDefault="009F298B" w:rsidP="00CA2999">
            <w:pPr>
              <w:pStyle w:val="ListParagraph"/>
              <w:numPr>
                <w:ilvl w:val="0"/>
                <w:numId w:val="35"/>
              </w:numPr>
              <w:spacing w:after="160"/>
            </w:pPr>
            <w:r>
              <w:t xml:space="preserve">Staff, </w:t>
            </w:r>
            <w:r w:rsidR="005438AE" w:rsidRPr="00BC42A5">
              <w:t>Children and Parents demonstrate pride in the progress and achievements of self and others</w:t>
            </w:r>
          </w:p>
          <w:p w14:paraId="458D2B99" w14:textId="4F62EC08" w:rsidR="005438AE" w:rsidRPr="00BC42A5" w:rsidRDefault="005438AE" w:rsidP="009F298B">
            <w:pPr>
              <w:pStyle w:val="ListParagraph"/>
              <w:numPr>
                <w:ilvl w:val="0"/>
                <w:numId w:val="35"/>
              </w:numPr>
              <w:spacing w:after="160"/>
            </w:pPr>
            <w:r w:rsidRPr="00BC42A5">
              <w:t>We have approaches in place to recognise and celebrate success and achievement in the broadest sense in school and beyond</w:t>
            </w:r>
            <w:r w:rsidR="009F298B">
              <w:t>.</w:t>
            </w:r>
          </w:p>
        </w:tc>
        <w:tc>
          <w:tcPr>
            <w:tcW w:w="3477" w:type="dxa"/>
          </w:tcPr>
          <w:p w14:paraId="008B1E88" w14:textId="77777777" w:rsidR="005438AE" w:rsidRPr="00BC42A5" w:rsidRDefault="005438AE" w:rsidP="005438AE">
            <w:pPr>
              <w:contextualSpacing/>
            </w:pPr>
          </w:p>
          <w:p w14:paraId="741F0A04" w14:textId="77777777" w:rsidR="005438AE" w:rsidRPr="00BC42A5" w:rsidRDefault="005438AE" w:rsidP="005438AE">
            <w:pPr>
              <w:contextualSpacing/>
            </w:pPr>
            <w:r w:rsidRPr="00BC42A5">
              <w:t>Implementation of structured literacy programme Read Write Inc. across the school.</w:t>
            </w:r>
          </w:p>
          <w:p w14:paraId="65D027A6" w14:textId="77777777" w:rsidR="005438AE" w:rsidRPr="00BC42A5" w:rsidRDefault="005438AE" w:rsidP="005438AE">
            <w:pPr>
              <w:contextualSpacing/>
            </w:pPr>
            <w:r w:rsidRPr="00BC42A5">
              <w:t>Measure impact and outcomes for children re new approaches.</w:t>
            </w:r>
          </w:p>
          <w:p w14:paraId="7D8DFBC5" w14:textId="77777777" w:rsidR="005438AE" w:rsidRPr="00BC42A5" w:rsidRDefault="005438AE" w:rsidP="005438AE">
            <w:pPr>
              <w:contextualSpacing/>
            </w:pPr>
          </w:p>
          <w:p w14:paraId="4B00A70E" w14:textId="0782C949" w:rsidR="005438AE" w:rsidRPr="00BC42A5" w:rsidRDefault="005438AE" w:rsidP="005438AE">
            <w:pPr>
              <w:contextualSpacing/>
            </w:pPr>
            <w:r w:rsidRPr="00BC42A5">
              <w:t>Implementation of select assessments in literacy and numeracy across the school –review during the course of the year.</w:t>
            </w:r>
          </w:p>
          <w:p w14:paraId="404DE5D3" w14:textId="77777777" w:rsidR="005438AE" w:rsidRPr="00BC42A5" w:rsidRDefault="005438AE" w:rsidP="005438AE">
            <w:pPr>
              <w:contextualSpacing/>
            </w:pPr>
          </w:p>
          <w:p w14:paraId="0776A4A0" w14:textId="77777777" w:rsidR="005438AE" w:rsidRPr="00BC42A5" w:rsidRDefault="005438AE" w:rsidP="005438AE">
            <w:pPr>
              <w:contextualSpacing/>
            </w:pPr>
          </w:p>
          <w:p w14:paraId="6D9640D9" w14:textId="77777777" w:rsidR="005438AE" w:rsidRPr="00BC42A5" w:rsidRDefault="005438AE" w:rsidP="005438AE">
            <w:pPr>
              <w:contextualSpacing/>
            </w:pPr>
          </w:p>
          <w:p w14:paraId="3842C3E9" w14:textId="77777777" w:rsidR="005438AE" w:rsidRPr="00BC42A5" w:rsidRDefault="005438AE" w:rsidP="005438AE">
            <w:pPr>
              <w:contextualSpacing/>
            </w:pPr>
          </w:p>
          <w:p w14:paraId="74629DE1" w14:textId="77777777" w:rsidR="005438AE" w:rsidRPr="00BC42A5" w:rsidRDefault="005438AE" w:rsidP="005438AE">
            <w:pPr>
              <w:contextualSpacing/>
            </w:pPr>
          </w:p>
          <w:p w14:paraId="064FB196" w14:textId="77777777" w:rsidR="005438AE" w:rsidRPr="00BC42A5" w:rsidRDefault="005438AE" w:rsidP="005438AE">
            <w:pPr>
              <w:contextualSpacing/>
            </w:pPr>
          </w:p>
          <w:p w14:paraId="3A5C69E3" w14:textId="77777777" w:rsidR="005438AE" w:rsidRPr="00BC42A5" w:rsidRDefault="005438AE" w:rsidP="005438AE">
            <w:pPr>
              <w:contextualSpacing/>
            </w:pPr>
          </w:p>
          <w:p w14:paraId="0656EB41" w14:textId="77777777" w:rsidR="005438AE" w:rsidRPr="00BC42A5" w:rsidRDefault="005438AE" w:rsidP="005438AE">
            <w:pPr>
              <w:contextualSpacing/>
            </w:pPr>
          </w:p>
          <w:p w14:paraId="4F8BE285" w14:textId="77777777" w:rsidR="005438AE" w:rsidRPr="00BC42A5" w:rsidRDefault="005438AE" w:rsidP="005438AE">
            <w:pPr>
              <w:contextualSpacing/>
            </w:pPr>
          </w:p>
          <w:p w14:paraId="447DF437" w14:textId="77777777" w:rsidR="005438AE" w:rsidRPr="00BC42A5" w:rsidRDefault="005438AE" w:rsidP="005438AE">
            <w:pPr>
              <w:contextualSpacing/>
            </w:pPr>
          </w:p>
          <w:p w14:paraId="2F0EAB09" w14:textId="77777777" w:rsidR="005438AE" w:rsidRPr="00BC42A5" w:rsidRDefault="005438AE" w:rsidP="005438AE">
            <w:pPr>
              <w:contextualSpacing/>
            </w:pPr>
          </w:p>
          <w:p w14:paraId="53CE6106" w14:textId="77777777" w:rsidR="005438AE" w:rsidRPr="00BC42A5" w:rsidRDefault="005438AE" w:rsidP="005438AE"/>
        </w:tc>
      </w:tr>
      <w:tr w:rsidR="005438AE" w:rsidRPr="00BC42A5" w14:paraId="7BB8C897" w14:textId="77777777" w:rsidTr="005438AE">
        <w:tc>
          <w:tcPr>
            <w:tcW w:w="13948" w:type="dxa"/>
            <w:gridSpan w:val="3"/>
          </w:tcPr>
          <w:p w14:paraId="77423A00" w14:textId="77777777" w:rsidR="005438AE" w:rsidRPr="00BC42A5" w:rsidRDefault="005438AE" w:rsidP="005438AE">
            <w:pPr>
              <w:contextualSpacing/>
            </w:pPr>
          </w:p>
          <w:p w14:paraId="291B32B1" w14:textId="77777777" w:rsidR="005438AE" w:rsidRPr="00BC42A5" w:rsidRDefault="005438AE" w:rsidP="005438AE">
            <w:pPr>
              <w:contextualSpacing/>
              <w:rPr>
                <w:color w:val="7030A0"/>
              </w:rPr>
            </w:pPr>
            <w:r w:rsidRPr="00BC42A5">
              <w:rPr>
                <w:color w:val="7030A0"/>
              </w:rPr>
              <w:t>Evaluation of school’s capacity for continuous improvement:</w:t>
            </w:r>
          </w:p>
          <w:p w14:paraId="137488CB" w14:textId="77777777" w:rsidR="005438AE" w:rsidRPr="00BC42A5" w:rsidRDefault="005438AE" w:rsidP="005438AE">
            <w:pPr>
              <w:contextualSpacing/>
            </w:pPr>
          </w:p>
          <w:p w14:paraId="62B7A802" w14:textId="1D1C1DF8" w:rsidR="005438AE" w:rsidRPr="00BC42A5" w:rsidRDefault="005438AE" w:rsidP="005438AE">
            <w:pPr>
              <w:contextualSpacing/>
            </w:pPr>
            <w:r w:rsidRPr="00BC42A5">
              <w:t>This Standards and Quality Report highlights the schools progress and success in ongoing improvement. It reflects the quality of self-evaluation and rigorous approaches to school improvement. The School Improvement Plan reflects effective quality assurance, self-evaluation and involvement in the local authority ‘Validated Self Evaluation’ process in 2019. It outlines the schools key priorities for improvement. There is clear evidence that the school has the capacity for continuous improvement.</w:t>
            </w:r>
          </w:p>
          <w:p w14:paraId="3907CFB9" w14:textId="01ACF174" w:rsidR="005438AE" w:rsidRPr="00BC42A5" w:rsidRDefault="005438AE" w:rsidP="005438AE">
            <w:pPr>
              <w:contextualSpacing/>
            </w:pPr>
          </w:p>
        </w:tc>
      </w:tr>
      <w:tr w:rsidR="005438AE" w:rsidRPr="00BC42A5" w14:paraId="45353845" w14:textId="77777777" w:rsidTr="005438AE">
        <w:tc>
          <w:tcPr>
            <w:tcW w:w="13948" w:type="dxa"/>
            <w:gridSpan w:val="3"/>
          </w:tcPr>
          <w:p w14:paraId="30E67792" w14:textId="77777777" w:rsidR="005438AE" w:rsidRPr="00BC42A5" w:rsidRDefault="005438AE" w:rsidP="005438AE">
            <w:pPr>
              <w:contextualSpacing/>
            </w:pPr>
            <w:r w:rsidRPr="00BC42A5">
              <w:t>Key priorities for improvement planning 2022/23</w:t>
            </w:r>
          </w:p>
          <w:p w14:paraId="717E92AF" w14:textId="77777777" w:rsidR="005438AE" w:rsidRPr="00BC42A5" w:rsidRDefault="005438AE" w:rsidP="005438AE">
            <w:pPr>
              <w:contextualSpacing/>
            </w:pPr>
          </w:p>
          <w:p w14:paraId="4CB02189" w14:textId="5A372750" w:rsidR="005438AE" w:rsidRPr="00BC42A5" w:rsidRDefault="00BC42A5" w:rsidP="00BC42A5">
            <w:r w:rsidRPr="00BC42A5">
              <w:t>Refer to the</w:t>
            </w:r>
            <w:r w:rsidR="005438AE" w:rsidRPr="00BC42A5">
              <w:t xml:space="preserve"> school/nursery improvement plan 2022/23</w:t>
            </w:r>
          </w:p>
          <w:p w14:paraId="6E2CBC00" w14:textId="640C9AA4" w:rsidR="005438AE" w:rsidRPr="00BC42A5" w:rsidRDefault="005438AE" w:rsidP="005438AE">
            <w:pPr>
              <w:contextualSpacing/>
            </w:pPr>
          </w:p>
        </w:tc>
      </w:tr>
    </w:tbl>
    <w:p w14:paraId="674E8F66" w14:textId="629D6D7F" w:rsidR="00E91129" w:rsidRDefault="00E91129" w:rsidP="00645A60"/>
    <w:p w14:paraId="4C7E85FD" w14:textId="77777777" w:rsidR="00E85DA2" w:rsidRPr="00BC42A5" w:rsidRDefault="00E85DA2" w:rsidP="00645A60"/>
    <w:sectPr w:rsidR="00E85DA2" w:rsidRPr="00BC42A5" w:rsidSect="00375A03">
      <w:pgSz w:w="16838" w:h="11906" w:orient="landscape"/>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2440"/>
    <w:multiLevelType w:val="hybridMultilevel"/>
    <w:tmpl w:val="D6A8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A6493"/>
    <w:multiLevelType w:val="hybridMultilevel"/>
    <w:tmpl w:val="2DD4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61B89"/>
    <w:multiLevelType w:val="hybridMultilevel"/>
    <w:tmpl w:val="18C2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86775"/>
    <w:multiLevelType w:val="hybridMultilevel"/>
    <w:tmpl w:val="899A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849FD"/>
    <w:multiLevelType w:val="hybridMultilevel"/>
    <w:tmpl w:val="813E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B366F"/>
    <w:multiLevelType w:val="hybridMultilevel"/>
    <w:tmpl w:val="D14C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27D3F"/>
    <w:multiLevelType w:val="hybridMultilevel"/>
    <w:tmpl w:val="5DC26A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064E79"/>
    <w:multiLevelType w:val="hybridMultilevel"/>
    <w:tmpl w:val="6FCC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16782"/>
    <w:multiLevelType w:val="hybridMultilevel"/>
    <w:tmpl w:val="61B6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FB5135"/>
    <w:multiLevelType w:val="hybridMultilevel"/>
    <w:tmpl w:val="60E80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0332764"/>
    <w:multiLevelType w:val="hybridMultilevel"/>
    <w:tmpl w:val="C390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8D1CCD"/>
    <w:multiLevelType w:val="hybridMultilevel"/>
    <w:tmpl w:val="5168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867FC8"/>
    <w:multiLevelType w:val="hybridMultilevel"/>
    <w:tmpl w:val="FB9C3A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425301"/>
    <w:multiLevelType w:val="hybridMultilevel"/>
    <w:tmpl w:val="2D1A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7348E7"/>
    <w:multiLevelType w:val="hybridMultilevel"/>
    <w:tmpl w:val="30965DCC"/>
    <w:lvl w:ilvl="0" w:tplc="9934067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9021A6"/>
    <w:multiLevelType w:val="hybridMultilevel"/>
    <w:tmpl w:val="0FC8BFD6"/>
    <w:lvl w:ilvl="0" w:tplc="08090001">
      <w:start w:val="1"/>
      <w:numFmt w:val="bullet"/>
      <w:lvlText w:val=""/>
      <w:lvlJc w:val="left"/>
      <w:pPr>
        <w:ind w:left="720" w:hanging="360"/>
      </w:pPr>
      <w:rPr>
        <w:rFonts w:ascii="Symbol" w:hAnsi="Symbol" w:hint="default"/>
      </w:rPr>
    </w:lvl>
    <w:lvl w:ilvl="1" w:tplc="25F81B5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CE3475"/>
    <w:multiLevelType w:val="hybridMultilevel"/>
    <w:tmpl w:val="454C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BB33FD"/>
    <w:multiLevelType w:val="hybridMultilevel"/>
    <w:tmpl w:val="294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07A71"/>
    <w:multiLevelType w:val="hybridMultilevel"/>
    <w:tmpl w:val="318E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10D70"/>
    <w:multiLevelType w:val="hybridMultilevel"/>
    <w:tmpl w:val="18AC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300611"/>
    <w:multiLevelType w:val="hybridMultilevel"/>
    <w:tmpl w:val="B2C0060E"/>
    <w:lvl w:ilvl="0" w:tplc="A7EEF3C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B817A8"/>
    <w:multiLevelType w:val="hybridMultilevel"/>
    <w:tmpl w:val="7652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75DE4"/>
    <w:multiLevelType w:val="hybridMultilevel"/>
    <w:tmpl w:val="6D40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DF056F"/>
    <w:multiLevelType w:val="hybridMultilevel"/>
    <w:tmpl w:val="5F7E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897559"/>
    <w:multiLevelType w:val="hybridMultilevel"/>
    <w:tmpl w:val="26CC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FD431E"/>
    <w:multiLevelType w:val="hybridMultilevel"/>
    <w:tmpl w:val="2046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811C3B"/>
    <w:multiLevelType w:val="hybridMultilevel"/>
    <w:tmpl w:val="34E2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DB1500"/>
    <w:multiLevelType w:val="hybridMultilevel"/>
    <w:tmpl w:val="AAF8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47171B"/>
    <w:multiLevelType w:val="hybridMultilevel"/>
    <w:tmpl w:val="DCFA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682206"/>
    <w:multiLevelType w:val="hybridMultilevel"/>
    <w:tmpl w:val="B270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6D3CAB"/>
    <w:multiLevelType w:val="hybridMultilevel"/>
    <w:tmpl w:val="5828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630894"/>
    <w:multiLevelType w:val="hybridMultilevel"/>
    <w:tmpl w:val="01A8E5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35A02F6"/>
    <w:multiLevelType w:val="hybridMultilevel"/>
    <w:tmpl w:val="7314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6D676E"/>
    <w:multiLevelType w:val="hybridMultilevel"/>
    <w:tmpl w:val="6764C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7943344"/>
    <w:multiLevelType w:val="hybridMultilevel"/>
    <w:tmpl w:val="617C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E132B3"/>
    <w:multiLevelType w:val="hybridMultilevel"/>
    <w:tmpl w:val="57EC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0A4A6F"/>
    <w:multiLevelType w:val="hybridMultilevel"/>
    <w:tmpl w:val="A5EC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4E369C"/>
    <w:multiLevelType w:val="hybridMultilevel"/>
    <w:tmpl w:val="5F8C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4703D8"/>
    <w:multiLevelType w:val="hybridMultilevel"/>
    <w:tmpl w:val="9E80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B444DC"/>
    <w:multiLevelType w:val="hybridMultilevel"/>
    <w:tmpl w:val="E32A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1C604C"/>
    <w:multiLevelType w:val="hybridMultilevel"/>
    <w:tmpl w:val="38B8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624B5B"/>
    <w:multiLevelType w:val="hybridMultilevel"/>
    <w:tmpl w:val="281A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C30DBB"/>
    <w:multiLevelType w:val="hybridMultilevel"/>
    <w:tmpl w:val="B54A4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634909"/>
    <w:multiLevelType w:val="hybridMultilevel"/>
    <w:tmpl w:val="6794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F645B3"/>
    <w:multiLevelType w:val="hybridMultilevel"/>
    <w:tmpl w:val="311A0AE0"/>
    <w:lvl w:ilvl="0" w:tplc="A7EEF3C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2E018E"/>
    <w:multiLevelType w:val="hybridMultilevel"/>
    <w:tmpl w:val="B50C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3B02BE"/>
    <w:multiLevelType w:val="hybridMultilevel"/>
    <w:tmpl w:val="619A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59254D"/>
    <w:multiLevelType w:val="hybridMultilevel"/>
    <w:tmpl w:val="E6724FC6"/>
    <w:lvl w:ilvl="0" w:tplc="A7EEF3C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662A58"/>
    <w:multiLevelType w:val="hybridMultilevel"/>
    <w:tmpl w:val="7A2421E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7E48D4"/>
    <w:multiLevelType w:val="hybridMultilevel"/>
    <w:tmpl w:val="6326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AC3E51"/>
    <w:multiLevelType w:val="hybridMultilevel"/>
    <w:tmpl w:val="B448AB38"/>
    <w:lvl w:ilvl="0" w:tplc="A7EEF3C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C1078E2"/>
    <w:multiLevelType w:val="hybridMultilevel"/>
    <w:tmpl w:val="86CCDEF2"/>
    <w:lvl w:ilvl="0" w:tplc="510CA802">
      <w:start w:val="1"/>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3A276C"/>
    <w:multiLevelType w:val="hybridMultilevel"/>
    <w:tmpl w:val="8AA8F838"/>
    <w:lvl w:ilvl="0" w:tplc="425A0170">
      <w:numFmt w:val="bullet"/>
      <w:lvlText w:val="-"/>
      <w:lvlJc w:val="left"/>
      <w:pPr>
        <w:ind w:left="355" w:hanging="360"/>
      </w:pPr>
      <w:rPr>
        <w:rFonts w:ascii="Arial" w:eastAsia="Calibri" w:hAnsi="Arial" w:cs="Arial" w:hint="default"/>
      </w:rPr>
    </w:lvl>
    <w:lvl w:ilvl="1" w:tplc="08090003" w:tentative="1">
      <w:start w:val="1"/>
      <w:numFmt w:val="bullet"/>
      <w:lvlText w:val="o"/>
      <w:lvlJc w:val="left"/>
      <w:pPr>
        <w:ind w:left="1075" w:hanging="360"/>
      </w:pPr>
      <w:rPr>
        <w:rFonts w:ascii="Courier New" w:hAnsi="Courier New" w:cs="Courier New" w:hint="default"/>
      </w:rPr>
    </w:lvl>
    <w:lvl w:ilvl="2" w:tplc="08090005" w:tentative="1">
      <w:start w:val="1"/>
      <w:numFmt w:val="bullet"/>
      <w:lvlText w:val=""/>
      <w:lvlJc w:val="left"/>
      <w:pPr>
        <w:ind w:left="1795" w:hanging="360"/>
      </w:pPr>
      <w:rPr>
        <w:rFonts w:ascii="Wingdings" w:hAnsi="Wingdings" w:hint="default"/>
      </w:rPr>
    </w:lvl>
    <w:lvl w:ilvl="3" w:tplc="08090001" w:tentative="1">
      <w:start w:val="1"/>
      <w:numFmt w:val="bullet"/>
      <w:lvlText w:val=""/>
      <w:lvlJc w:val="left"/>
      <w:pPr>
        <w:ind w:left="2515" w:hanging="360"/>
      </w:pPr>
      <w:rPr>
        <w:rFonts w:ascii="Symbol" w:hAnsi="Symbol" w:hint="default"/>
      </w:rPr>
    </w:lvl>
    <w:lvl w:ilvl="4" w:tplc="08090003" w:tentative="1">
      <w:start w:val="1"/>
      <w:numFmt w:val="bullet"/>
      <w:lvlText w:val="o"/>
      <w:lvlJc w:val="left"/>
      <w:pPr>
        <w:ind w:left="3235" w:hanging="360"/>
      </w:pPr>
      <w:rPr>
        <w:rFonts w:ascii="Courier New" w:hAnsi="Courier New" w:cs="Courier New" w:hint="default"/>
      </w:rPr>
    </w:lvl>
    <w:lvl w:ilvl="5" w:tplc="08090005" w:tentative="1">
      <w:start w:val="1"/>
      <w:numFmt w:val="bullet"/>
      <w:lvlText w:val=""/>
      <w:lvlJc w:val="left"/>
      <w:pPr>
        <w:ind w:left="3955" w:hanging="360"/>
      </w:pPr>
      <w:rPr>
        <w:rFonts w:ascii="Wingdings" w:hAnsi="Wingdings" w:hint="default"/>
      </w:rPr>
    </w:lvl>
    <w:lvl w:ilvl="6" w:tplc="08090001" w:tentative="1">
      <w:start w:val="1"/>
      <w:numFmt w:val="bullet"/>
      <w:lvlText w:val=""/>
      <w:lvlJc w:val="left"/>
      <w:pPr>
        <w:ind w:left="4675" w:hanging="360"/>
      </w:pPr>
      <w:rPr>
        <w:rFonts w:ascii="Symbol" w:hAnsi="Symbol" w:hint="default"/>
      </w:rPr>
    </w:lvl>
    <w:lvl w:ilvl="7" w:tplc="08090003" w:tentative="1">
      <w:start w:val="1"/>
      <w:numFmt w:val="bullet"/>
      <w:lvlText w:val="o"/>
      <w:lvlJc w:val="left"/>
      <w:pPr>
        <w:ind w:left="5395" w:hanging="360"/>
      </w:pPr>
      <w:rPr>
        <w:rFonts w:ascii="Courier New" w:hAnsi="Courier New" w:cs="Courier New" w:hint="default"/>
      </w:rPr>
    </w:lvl>
    <w:lvl w:ilvl="8" w:tplc="08090005" w:tentative="1">
      <w:start w:val="1"/>
      <w:numFmt w:val="bullet"/>
      <w:lvlText w:val=""/>
      <w:lvlJc w:val="left"/>
      <w:pPr>
        <w:ind w:left="6115" w:hanging="360"/>
      </w:pPr>
      <w:rPr>
        <w:rFonts w:ascii="Wingdings" w:hAnsi="Wingdings" w:hint="default"/>
      </w:rPr>
    </w:lvl>
  </w:abstractNum>
  <w:abstractNum w:abstractNumId="53" w15:restartNumberingAfterBreak="0">
    <w:nsid w:val="6D5E0D49"/>
    <w:multiLevelType w:val="hybridMultilevel"/>
    <w:tmpl w:val="B442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785812"/>
    <w:multiLevelType w:val="hybridMultilevel"/>
    <w:tmpl w:val="DA84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BF6772"/>
    <w:multiLevelType w:val="hybridMultilevel"/>
    <w:tmpl w:val="7964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3387CD3"/>
    <w:multiLevelType w:val="hybridMultilevel"/>
    <w:tmpl w:val="0A74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76AE425A"/>
    <w:multiLevelType w:val="hybridMultilevel"/>
    <w:tmpl w:val="88440780"/>
    <w:lvl w:ilvl="0" w:tplc="0809000F">
      <w:start w:val="1"/>
      <w:numFmt w:val="decimal"/>
      <w:lvlText w:val="%1."/>
      <w:lvlJc w:val="left"/>
      <w:pPr>
        <w:ind w:left="355" w:hanging="360"/>
      </w:pPr>
      <w:rPr>
        <w:rFonts w:hint="default"/>
      </w:rPr>
    </w:lvl>
    <w:lvl w:ilvl="1" w:tplc="08090003" w:tentative="1">
      <w:start w:val="1"/>
      <w:numFmt w:val="bullet"/>
      <w:lvlText w:val="o"/>
      <w:lvlJc w:val="left"/>
      <w:pPr>
        <w:ind w:left="1075" w:hanging="360"/>
      </w:pPr>
      <w:rPr>
        <w:rFonts w:ascii="Courier New" w:hAnsi="Courier New" w:cs="Courier New" w:hint="default"/>
      </w:rPr>
    </w:lvl>
    <w:lvl w:ilvl="2" w:tplc="08090005" w:tentative="1">
      <w:start w:val="1"/>
      <w:numFmt w:val="bullet"/>
      <w:lvlText w:val=""/>
      <w:lvlJc w:val="left"/>
      <w:pPr>
        <w:ind w:left="1795" w:hanging="360"/>
      </w:pPr>
      <w:rPr>
        <w:rFonts w:ascii="Wingdings" w:hAnsi="Wingdings" w:hint="default"/>
      </w:rPr>
    </w:lvl>
    <w:lvl w:ilvl="3" w:tplc="08090001" w:tentative="1">
      <w:start w:val="1"/>
      <w:numFmt w:val="bullet"/>
      <w:lvlText w:val=""/>
      <w:lvlJc w:val="left"/>
      <w:pPr>
        <w:ind w:left="2515" w:hanging="360"/>
      </w:pPr>
      <w:rPr>
        <w:rFonts w:ascii="Symbol" w:hAnsi="Symbol" w:hint="default"/>
      </w:rPr>
    </w:lvl>
    <w:lvl w:ilvl="4" w:tplc="08090003" w:tentative="1">
      <w:start w:val="1"/>
      <w:numFmt w:val="bullet"/>
      <w:lvlText w:val="o"/>
      <w:lvlJc w:val="left"/>
      <w:pPr>
        <w:ind w:left="3235" w:hanging="360"/>
      </w:pPr>
      <w:rPr>
        <w:rFonts w:ascii="Courier New" w:hAnsi="Courier New" w:cs="Courier New" w:hint="default"/>
      </w:rPr>
    </w:lvl>
    <w:lvl w:ilvl="5" w:tplc="08090005" w:tentative="1">
      <w:start w:val="1"/>
      <w:numFmt w:val="bullet"/>
      <w:lvlText w:val=""/>
      <w:lvlJc w:val="left"/>
      <w:pPr>
        <w:ind w:left="3955" w:hanging="360"/>
      </w:pPr>
      <w:rPr>
        <w:rFonts w:ascii="Wingdings" w:hAnsi="Wingdings" w:hint="default"/>
      </w:rPr>
    </w:lvl>
    <w:lvl w:ilvl="6" w:tplc="08090001" w:tentative="1">
      <w:start w:val="1"/>
      <w:numFmt w:val="bullet"/>
      <w:lvlText w:val=""/>
      <w:lvlJc w:val="left"/>
      <w:pPr>
        <w:ind w:left="4675" w:hanging="360"/>
      </w:pPr>
      <w:rPr>
        <w:rFonts w:ascii="Symbol" w:hAnsi="Symbol" w:hint="default"/>
      </w:rPr>
    </w:lvl>
    <w:lvl w:ilvl="7" w:tplc="08090003" w:tentative="1">
      <w:start w:val="1"/>
      <w:numFmt w:val="bullet"/>
      <w:lvlText w:val="o"/>
      <w:lvlJc w:val="left"/>
      <w:pPr>
        <w:ind w:left="5395" w:hanging="360"/>
      </w:pPr>
      <w:rPr>
        <w:rFonts w:ascii="Courier New" w:hAnsi="Courier New" w:cs="Courier New" w:hint="default"/>
      </w:rPr>
    </w:lvl>
    <w:lvl w:ilvl="8" w:tplc="08090005" w:tentative="1">
      <w:start w:val="1"/>
      <w:numFmt w:val="bullet"/>
      <w:lvlText w:val=""/>
      <w:lvlJc w:val="left"/>
      <w:pPr>
        <w:ind w:left="6115" w:hanging="360"/>
      </w:pPr>
      <w:rPr>
        <w:rFonts w:ascii="Wingdings" w:hAnsi="Wingdings" w:hint="default"/>
      </w:rPr>
    </w:lvl>
  </w:abstractNum>
  <w:abstractNum w:abstractNumId="58" w15:restartNumberingAfterBreak="0">
    <w:nsid w:val="773915BB"/>
    <w:multiLevelType w:val="hybridMultilevel"/>
    <w:tmpl w:val="95F4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74844FD"/>
    <w:multiLevelType w:val="hybridMultilevel"/>
    <w:tmpl w:val="C492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0D1249"/>
    <w:multiLevelType w:val="hybridMultilevel"/>
    <w:tmpl w:val="15A4825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7B774B6C"/>
    <w:multiLevelType w:val="hybridMultilevel"/>
    <w:tmpl w:val="58FC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39744D"/>
    <w:multiLevelType w:val="hybridMultilevel"/>
    <w:tmpl w:val="E154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F292BD0"/>
    <w:multiLevelType w:val="hybridMultilevel"/>
    <w:tmpl w:val="0CE86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6"/>
  </w:num>
  <w:num w:numId="2">
    <w:abstractNumId w:val="30"/>
  </w:num>
  <w:num w:numId="3">
    <w:abstractNumId w:val="21"/>
  </w:num>
  <w:num w:numId="4">
    <w:abstractNumId w:val="38"/>
  </w:num>
  <w:num w:numId="5">
    <w:abstractNumId w:val="23"/>
  </w:num>
  <w:num w:numId="6">
    <w:abstractNumId w:val="10"/>
  </w:num>
  <w:num w:numId="7">
    <w:abstractNumId w:val="31"/>
  </w:num>
  <w:num w:numId="8">
    <w:abstractNumId w:val="47"/>
  </w:num>
  <w:num w:numId="9">
    <w:abstractNumId w:val="12"/>
  </w:num>
  <w:num w:numId="10">
    <w:abstractNumId w:val="14"/>
  </w:num>
  <w:num w:numId="11">
    <w:abstractNumId w:val="49"/>
  </w:num>
  <w:num w:numId="12">
    <w:abstractNumId w:val="37"/>
  </w:num>
  <w:num w:numId="13">
    <w:abstractNumId w:val="54"/>
  </w:num>
  <w:num w:numId="14">
    <w:abstractNumId w:val="57"/>
  </w:num>
  <w:num w:numId="15">
    <w:abstractNumId w:val="61"/>
  </w:num>
  <w:num w:numId="16">
    <w:abstractNumId w:val="35"/>
  </w:num>
  <w:num w:numId="17">
    <w:abstractNumId w:val="51"/>
  </w:num>
  <w:num w:numId="18">
    <w:abstractNumId w:val="48"/>
  </w:num>
  <w:num w:numId="19">
    <w:abstractNumId w:val="41"/>
  </w:num>
  <w:num w:numId="20">
    <w:abstractNumId w:val="11"/>
  </w:num>
  <w:num w:numId="21">
    <w:abstractNumId w:val="34"/>
  </w:num>
  <w:num w:numId="22">
    <w:abstractNumId w:val="16"/>
  </w:num>
  <w:num w:numId="23">
    <w:abstractNumId w:val="60"/>
  </w:num>
  <w:num w:numId="24">
    <w:abstractNumId w:val="36"/>
  </w:num>
  <w:num w:numId="25">
    <w:abstractNumId w:val="53"/>
  </w:num>
  <w:num w:numId="26">
    <w:abstractNumId w:val="29"/>
  </w:num>
  <w:num w:numId="27">
    <w:abstractNumId w:val="42"/>
  </w:num>
  <w:num w:numId="28">
    <w:abstractNumId w:val="32"/>
  </w:num>
  <w:num w:numId="29">
    <w:abstractNumId w:val="58"/>
  </w:num>
  <w:num w:numId="30">
    <w:abstractNumId w:val="19"/>
  </w:num>
  <w:num w:numId="31">
    <w:abstractNumId w:val="7"/>
  </w:num>
  <w:num w:numId="32">
    <w:abstractNumId w:val="15"/>
  </w:num>
  <w:num w:numId="33">
    <w:abstractNumId w:val="13"/>
  </w:num>
  <w:num w:numId="34">
    <w:abstractNumId w:val="26"/>
  </w:num>
  <w:num w:numId="35">
    <w:abstractNumId w:val="46"/>
  </w:num>
  <w:num w:numId="36">
    <w:abstractNumId w:val="40"/>
  </w:num>
  <w:num w:numId="37">
    <w:abstractNumId w:val="3"/>
  </w:num>
  <w:num w:numId="38">
    <w:abstractNumId w:val="50"/>
  </w:num>
  <w:num w:numId="39">
    <w:abstractNumId w:val="20"/>
  </w:num>
  <w:num w:numId="40">
    <w:abstractNumId w:val="44"/>
  </w:num>
  <w:num w:numId="41">
    <w:abstractNumId w:val="55"/>
  </w:num>
  <w:num w:numId="42">
    <w:abstractNumId w:val="5"/>
  </w:num>
  <w:num w:numId="43">
    <w:abstractNumId w:val="59"/>
  </w:num>
  <w:num w:numId="44">
    <w:abstractNumId w:val="45"/>
  </w:num>
  <w:num w:numId="45">
    <w:abstractNumId w:val="0"/>
  </w:num>
  <w:num w:numId="46">
    <w:abstractNumId w:val="6"/>
  </w:num>
  <w:num w:numId="47">
    <w:abstractNumId w:val="9"/>
  </w:num>
  <w:num w:numId="48">
    <w:abstractNumId w:val="18"/>
  </w:num>
  <w:num w:numId="49">
    <w:abstractNumId w:val="1"/>
  </w:num>
  <w:num w:numId="50">
    <w:abstractNumId w:val="8"/>
  </w:num>
  <w:num w:numId="51">
    <w:abstractNumId w:val="43"/>
  </w:num>
  <w:num w:numId="52">
    <w:abstractNumId w:val="28"/>
  </w:num>
  <w:num w:numId="53">
    <w:abstractNumId w:val="33"/>
  </w:num>
  <w:num w:numId="54">
    <w:abstractNumId w:val="39"/>
  </w:num>
  <w:num w:numId="55">
    <w:abstractNumId w:val="27"/>
  </w:num>
  <w:num w:numId="56">
    <w:abstractNumId w:val="22"/>
  </w:num>
  <w:num w:numId="57">
    <w:abstractNumId w:val="24"/>
  </w:num>
  <w:num w:numId="58">
    <w:abstractNumId w:val="62"/>
  </w:num>
  <w:num w:numId="59">
    <w:abstractNumId w:val="4"/>
  </w:num>
  <w:num w:numId="60">
    <w:abstractNumId w:val="63"/>
  </w:num>
  <w:num w:numId="61">
    <w:abstractNumId w:val="17"/>
  </w:num>
  <w:num w:numId="62">
    <w:abstractNumId w:val="52"/>
  </w:num>
  <w:num w:numId="63">
    <w:abstractNumId w:val="2"/>
  </w:num>
  <w:num w:numId="64">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60"/>
    <w:rsid w:val="000009E2"/>
    <w:rsid w:val="000065E6"/>
    <w:rsid w:val="0000688B"/>
    <w:rsid w:val="00010275"/>
    <w:rsid w:val="00031FB6"/>
    <w:rsid w:val="00034925"/>
    <w:rsid w:val="00047AC9"/>
    <w:rsid w:val="00047EF4"/>
    <w:rsid w:val="000541B0"/>
    <w:rsid w:val="000616AD"/>
    <w:rsid w:val="0006668E"/>
    <w:rsid w:val="0006748D"/>
    <w:rsid w:val="00067A87"/>
    <w:rsid w:val="00075ACC"/>
    <w:rsid w:val="00093806"/>
    <w:rsid w:val="000A114B"/>
    <w:rsid w:val="000A1CB0"/>
    <w:rsid w:val="000A622C"/>
    <w:rsid w:val="000B2C0B"/>
    <w:rsid w:val="000B4B6D"/>
    <w:rsid w:val="000B57E2"/>
    <w:rsid w:val="000B711F"/>
    <w:rsid w:val="000C0B06"/>
    <w:rsid w:val="000D6D47"/>
    <w:rsid w:val="000E177A"/>
    <w:rsid w:val="000F67C6"/>
    <w:rsid w:val="00104F1D"/>
    <w:rsid w:val="001143F5"/>
    <w:rsid w:val="0011571E"/>
    <w:rsid w:val="001244DB"/>
    <w:rsid w:val="00136B4D"/>
    <w:rsid w:val="00142D7A"/>
    <w:rsid w:val="00146A63"/>
    <w:rsid w:val="00146C17"/>
    <w:rsid w:val="00147752"/>
    <w:rsid w:val="00160F36"/>
    <w:rsid w:val="001739BE"/>
    <w:rsid w:val="0017732D"/>
    <w:rsid w:val="00177DBF"/>
    <w:rsid w:val="00184CCC"/>
    <w:rsid w:val="0018691B"/>
    <w:rsid w:val="00186CB9"/>
    <w:rsid w:val="001B5741"/>
    <w:rsid w:val="001C2C05"/>
    <w:rsid w:val="001C5734"/>
    <w:rsid w:val="001C58B4"/>
    <w:rsid w:val="001D09C6"/>
    <w:rsid w:val="001D7D84"/>
    <w:rsid w:val="001E21D6"/>
    <w:rsid w:val="001E55F1"/>
    <w:rsid w:val="001F13DB"/>
    <w:rsid w:val="0021158E"/>
    <w:rsid w:val="0021214E"/>
    <w:rsid w:val="00215EFF"/>
    <w:rsid w:val="00222F7E"/>
    <w:rsid w:val="00261BB7"/>
    <w:rsid w:val="00262626"/>
    <w:rsid w:val="00263AA9"/>
    <w:rsid w:val="00264BB1"/>
    <w:rsid w:val="00296650"/>
    <w:rsid w:val="00296FC5"/>
    <w:rsid w:val="002A076F"/>
    <w:rsid w:val="002B10FA"/>
    <w:rsid w:val="002B1936"/>
    <w:rsid w:val="002B22B7"/>
    <w:rsid w:val="002B669E"/>
    <w:rsid w:val="002D1829"/>
    <w:rsid w:val="002D73E4"/>
    <w:rsid w:val="002E5B46"/>
    <w:rsid w:val="002E6187"/>
    <w:rsid w:val="002E6F1A"/>
    <w:rsid w:val="002F49C1"/>
    <w:rsid w:val="002F4BDC"/>
    <w:rsid w:val="00304EDA"/>
    <w:rsid w:val="00306263"/>
    <w:rsid w:val="00313DA6"/>
    <w:rsid w:val="00314326"/>
    <w:rsid w:val="00340E54"/>
    <w:rsid w:val="00352A5D"/>
    <w:rsid w:val="00353AC8"/>
    <w:rsid w:val="003633BE"/>
    <w:rsid w:val="003664E7"/>
    <w:rsid w:val="00375A03"/>
    <w:rsid w:val="00376FDC"/>
    <w:rsid w:val="003D2F4C"/>
    <w:rsid w:val="003D5325"/>
    <w:rsid w:val="003D6144"/>
    <w:rsid w:val="003E4090"/>
    <w:rsid w:val="003E4E00"/>
    <w:rsid w:val="00402F40"/>
    <w:rsid w:val="00415808"/>
    <w:rsid w:val="00430F42"/>
    <w:rsid w:val="004403B5"/>
    <w:rsid w:val="0044687B"/>
    <w:rsid w:val="00453A25"/>
    <w:rsid w:val="00455D1E"/>
    <w:rsid w:val="00463957"/>
    <w:rsid w:val="0048522F"/>
    <w:rsid w:val="0048527C"/>
    <w:rsid w:val="00491E95"/>
    <w:rsid w:val="004A100C"/>
    <w:rsid w:val="004A471C"/>
    <w:rsid w:val="004B1675"/>
    <w:rsid w:val="004C7779"/>
    <w:rsid w:val="004D7AEE"/>
    <w:rsid w:val="004E0C0C"/>
    <w:rsid w:val="004E3A43"/>
    <w:rsid w:val="004E7145"/>
    <w:rsid w:val="004F15EA"/>
    <w:rsid w:val="004F4FA2"/>
    <w:rsid w:val="00507103"/>
    <w:rsid w:val="00530B7F"/>
    <w:rsid w:val="00532C6E"/>
    <w:rsid w:val="005432A8"/>
    <w:rsid w:val="005438AE"/>
    <w:rsid w:val="005472E0"/>
    <w:rsid w:val="005524E2"/>
    <w:rsid w:val="005621C5"/>
    <w:rsid w:val="00563B7F"/>
    <w:rsid w:val="0059133C"/>
    <w:rsid w:val="005A1233"/>
    <w:rsid w:val="005B189C"/>
    <w:rsid w:val="005B3A0C"/>
    <w:rsid w:val="005B7192"/>
    <w:rsid w:val="005C26BC"/>
    <w:rsid w:val="005C4642"/>
    <w:rsid w:val="005C65D2"/>
    <w:rsid w:val="005D0215"/>
    <w:rsid w:val="005D0F29"/>
    <w:rsid w:val="005D62CE"/>
    <w:rsid w:val="005E061A"/>
    <w:rsid w:val="005E1E13"/>
    <w:rsid w:val="005E6552"/>
    <w:rsid w:val="005E6A6F"/>
    <w:rsid w:val="005E6EAB"/>
    <w:rsid w:val="00600137"/>
    <w:rsid w:val="00614741"/>
    <w:rsid w:val="00624D8D"/>
    <w:rsid w:val="006255B8"/>
    <w:rsid w:val="00632F28"/>
    <w:rsid w:val="006426B6"/>
    <w:rsid w:val="00645A60"/>
    <w:rsid w:val="006526BB"/>
    <w:rsid w:val="00654F7B"/>
    <w:rsid w:val="00655276"/>
    <w:rsid w:val="00664569"/>
    <w:rsid w:val="00665F6D"/>
    <w:rsid w:val="0066671E"/>
    <w:rsid w:val="006676E8"/>
    <w:rsid w:val="006678E3"/>
    <w:rsid w:val="00676A5C"/>
    <w:rsid w:val="00682877"/>
    <w:rsid w:val="00687EA1"/>
    <w:rsid w:val="00693BA0"/>
    <w:rsid w:val="006A10D9"/>
    <w:rsid w:val="006A3907"/>
    <w:rsid w:val="006A6954"/>
    <w:rsid w:val="006A78C7"/>
    <w:rsid w:val="006B029D"/>
    <w:rsid w:val="006B2FFF"/>
    <w:rsid w:val="006B6610"/>
    <w:rsid w:val="006C2115"/>
    <w:rsid w:val="006C24FC"/>
    <w:rsid w:val="006C2BB7"/>
    <w:rsid w:val="006C6BC7"/>
    <w:rsid w:val="006D283C"/>
    <w:rsid w:val="006E2957"/>
    <w:rsid w:val="006E39EE"/>
    <w:rsid w:val="006E59D7"/>
    <w:rsid w:val="006F024A"/>
    <w:rsid w:val="00705A8C"/>
    <w:rsid w:val="00710BD6"/>
    <w:rsid w:val="0072150D"/>
    <w:rsid w:val="0074091A"/>
    <w:rsid w:val="0074671E"/>
    <w:rsid w:val="00751385"/>
    <w:rsid w:val="007544FE"/>
    <w:rsid w:val="00760100"/>
    <w:rsid w:val="007925EF"/>
    <w:rsid w:val="007A037E"/>
    <w:rsid w:val="007A2296"/>
    <w:rsid w:val="007B029A"/>
    <w:rsid w:val="007B7D57"/>
    <w:rsid w:val="007C05B0"/>
    <w:rsid w:val="007C1574"/>
    <w:rsid w:val="007D33FD"/>
    <w:rsid w:val="007F0B73"/>
    <w:rsid w:val="00810F14"/>
    <w:rsid w:val="008115A2"/>
    <w:rsid w:val="00813BF2"/>
    <w:rsid w:val="008174E7"/>
    <w:rsid w:val="00822F78"/>
    <w:rsid w:val="00825777"/>
    <w:rsid w:val="00830DE0"/>
    <w:rsid w:val="00834A40"/>
    <w:rsid w:val="008370AD"/>
    <w:rsid w:val="00851021"/>
    <w:rsid w:val="00854211"/>
    <w:rsid w:val="0085780A"/>
    <w:rsid w:val="008607B9"/>
    <w:rsid w:val="00873F72"/>
    <w:rsid w:val="00892C25"/>
    <w:rsid w:val="0089656D"/>
    <w:rsid w:val="008A489E"/>
    <w:rsid w:val="008B2DDB"/>
    <w:rsid w:val="008B56A7"/>
    <w:rsid w:val="008B6634"/>
    <w:rsid w:val="008C3011"/>
    <w:rsid w:val="008C5D28"/>
    <w:rsid w:val="008E01F3"/>
    <w:rsid w:val="008F6E67"/>
    <w:rsid w:val="00903FAE"/>
    <w:rsid w:val="009101FE"/>
    <w:rsid w:val="009105ED"/>
    <w:rsid w:val="00921D45"/>
    <w:rsid w:val="00924419"/>
    <w:rsid w:val="009318D5"/>
    <w:rsid w:val="00934B8F"/>
    <w:rsid w:val="009408CB"/>
    <w:rsid w:val="00941008"/>
    <w:rsid w:val="0094474E"/>
    <w:rsid w:val="00945940"/>
    <w:rsid w:val="00945961"/>
    <w:rsid w:val="00947ADF"/>
    <w:rsid w:val="00954A7F"/>
    <w:rsid w:val="009552D6"/>
    <w:rsid w:val="0095724B"/>
    <w:rsid w:val="00974331"/>
    <w:rsid w:val="00977DF4"/>
    <w:rsid w:val="00981E45"/>
    <w:rsid w:val="00986FDD"/>
    <w:rsid w:val="00990299"/>
    <w:rsid w:val="0099337F"/>
    <w:rsid w:val="009B223D"/>
    <w:rsid w:val="009C2C55"/>
    <w:rsid w:val="009D10C1"/>
    <w:rsid w:val="009D208C"/>
    <w:rsid w:val="009D37AB"/>
    <w:rsid w:val="009D60FB"/>
    <w:rsid w:val="009E1403"/>
    <w:rsid w:val="009F298B"/>
    <w:rsid w:val="00A16D24"/>
    <w:rsid w:val="00A2078A"/>
    <w:rsid w:val="00A337A2"/>
    <w:rsid w:val="00A4089F"/>
    <w:rsid w:val="00A4513F"/>
    <w:rsid w:val="00A47DBF"/>
    <w:rsid w:val="00A52ABC"/>
    <w:rsid w:val="00A57AA1"/>
    <w:rsid w:val="00A60146"/>
    <w:rsid w:val="00A70B8E"/>
    <w:rsid w:val="00A743EB"/>
    <w:rsid w:val="00A80B9F"/>
    <w:rsid w:val="00A82B51"/>
    <w:rsid w:val="00A82EA3"/>
    <w:rsid w:val="00A85D00"/>
    <w:rsid w:val="00A92897"/>
    <w:rsid w:val="00A972CC"/>
    <w:rsid w:val="00A97B6C"/>
    <w:rsid w:val="00AA6B26"/>
    <w:rsid w:val="00AB0ED2"/>
    <w:rsid w:val="00AB6584"/>
    <w:rsid w:val="00AD1252"/>
    <w:rsid w:val="00AE2458"/>
    <w:rsid w:val="00AE6041"/>
    <w:rsid w:val="00AE6C7D"/>
    <w:rsid w:val="00AE7595"/>
    <w:rsid w:val="00AF0141"/>
    <w:rsid w:val="00B003A8"/>
    <w:rsid w:val="00B03F01"/>
    <w:rsid w:val="00B04E31"/>
    <w:rsid w:val="00B053AE"/>
    <w:rsid w:val="00B14AB7"/>
    <w:rsid w:val="00B15C1F"/>
    <w:rsid w:val="00B16DB2"/>
    <w:rsid w:val="00B27EF1"/>
    <w:rsid w:val="00B31046"/>
    <w:rsid w:val="00B3393E"/>
    <w:rsid w:val="00B34A02"/>
    <w:rsid w:val="00B41291"/>
    <w:rsid w:val="00B71023"/>
    <w:rsid w:val="00B73BCB"/>
    <w:rsid w:val="00B95336"/>
    <w:rsid w:val="00B97FC8"/>
    <w:rsid w:val="00BA079F"/>
    <w:rsid w:val="00BA1C35"/>
    <w:rsid w:val="00BA68EC"/>
    <w:rsid w:val="00BB4945"/>
    <w:rsid w:val="00BC3B6A"/>
    <w:rsid w:val="00BC42A5"/>
    <w:rsid w:val="00BD4EF1"/>
    <w:rsid w:val="00BD7D9B"/>
    <w:rsid w:val="00BE064A"/>
    <w:rsid w:val="00BE5957"/>
    <w:rsid w:val="00BF1836"/>
    <w:rsid w:val="00BF2ECD"/>
    <w:rsid w:val="00C033F5"/>
    <w:rsid w:val="00C1717F"/>
    <w:rsid w:val="00C277CC"/>
    <w:rsid w:val="00C30532"/>
    <w:rsid w:val="00C32076"/>
    <w:rsid w:val="00C43E65"/>
    <w:rsid w:val="00C45695"/>
    <w:rsid w:val="00C472A4"/>
    <w:rsid w:val="00C510B2"/>
    <w:rsid w:val="00C8367F"/>
    <w:rsid w:val="00CA2999"/>
    <w:rsid w:val="00CB5EFF"/>
    <w:rsid w:val="00CC357C"/>
    <w:rsid w:val="00CC76AE"/>
    <w:rsid w:val="00CC776D"/>
    <w:rsid w:val="00D00909"/>
    <w:rsid w:val="00D05F0F"/>
    <w:rsid w:val="00D114EE"/>
    <w:rsid w:val="00D12911"/>
    <w:rsid w:val="00D12ECC"/>
    <w:rsid w:val="00D35E4C"/>
    <w:rsid w:val="00D376AA"/>
    <w:rsid w:val="00D403B2"/>
    <w:rsid w:val="00D470CA"/>
    <w:rsid w:val="00D52A08"/>
    <w:rsid w:val="00D6289A"/>
    <w:rsid w:val="00D67BDC"/>
    <w:rsid w:val="00D711B3"/>
    <w:rsid w:val="00D719C0"/>
    <w:rsid w:val="00D735F3"/>
    <w:rsid w:val="00D77AB5"/>
    <w:rsid w:val="00D918B4"/>
    <w:rsid w:val="00DB6CD5"/>
    <w:rsid w:val="00DB7A78"/>
    <w:rsid w:val="00DC1C10"/>
    <w:rsid w:val="00DC23ED"/>
    <w:rsid w:val="00DC5323"/>
    <w:rsid w:val="00DD08BB"/>
    <w:rsid w:val="00DD61B1"/>
    <w:rsid w:val="00DD7E1B"/>
    <w:rsid w:val="00DE727A"/>
    <w:rsid w:val="00DF39C7"/>
    <w:rsid w:val="00E115C2"/>
    <w:rsid w:val="00E21E68"/>
    <w:rsid w:val="00E22EDB"/>
    <w:rsid w:val="00E303EF"/>
    <w:rsid w:val="00E44398"/>
    <w:rsid w:val="00E4745F"/>
    <w:rsid w:val="00E535B7"/>
    <w:rsid w:val="00E67812"/>
    <w:rsid w:val="00E778A7"/>
    <w:rsid w:val="00E80E1A"/>
    <w:rsid w:val="00E83697"/>
    <w:rsid w:val="00E85652"/>
    <w:rsid w:val="00E85DA2"/>
    <w:rsid w:val="00E91129"/>
    <w:rsid w:val="00EA052D"/>
    <w:rsid w:val="00EB2F3D"/>
    <w:rsid w:val="00EB71A8"/>
    <w:rsid w:val="00EC2C29"/>
    <w:rsid w:val="00ED3CA4"/>
    <w:rsid w:val="00ED6185"/>
    <w:rsid w:val="00ED7363"/>
    <w:rsid w:val="00ED765E"/>
    <w:rsid w:val="00EE2117"/>
    <w:rsid w:val="00EF6F29"/>
    <w:rsid w:val="00F0231F"/>
    <w:rsid w:val="00F05AA6"/>
    <w:rsid w:val="00F20121"/>
    <w:rsid w:val="00F24BCD"/>
    <w:rsid w:val="00F40582"/>
    <w:rsid w:val="00F430DE"/>
    <w:rsid w:val="00F50C7C"/>
    <w:rsid w:val="00F51BBE"/>
    <w:rsid w:val="00F624E3"/>
    <w:rsid w:val="00F674C1"/>
    <w:rsid w:val="00F71498"/>
    <w:rsid w:val="00F72922"/>
    <w:rsid w:val="00F72CE5"/>
    <w:rsid w:val="00F73009"/>
    <w:rsid w:val="00F93315"/>
    <w:rsid w:val="00F943AF"/>
    <w:rsid w:val="00F94E58"/>
    <w:rsid w:val="00FA0367"/>
    <w:rsid w:val="00FA4907"/>
    <w:rsid w:val="00FA6D1C"/>
    <w:rsid w:val="00FA6EBB"/>
    <w:rsid w:val="00FA7CE3"/>
    <w:rsid w:val="00FC2397"/>
    <w:rsid w:val="00FD41AE"/>
    <w:rsid w:val="00FD544D"/>
    <w:rsid w:val="00FD702C"/>
    <w:rsid w:val="00FE01AC"/>
    <w:rsid w:val="00FE5081"/>
    <w:rsid w:val="00FE7571"/>
    <w:rsid w:val="00FF142B"/>
    <w:rsid w:val="00FF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DE7F"/>
  <w15:chartTrackingRefBased/>
  <w15:docId w15:val="{049C78FB-0FC3-4E19-95FC-DD3D538C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AA1"/>
    <w:pPr>
      <w:spacing w:after="0"/>
    </w:pPr>
    <w:rPr>
      <w:rFonts w:ascii="Arial" w:hAnsi="Arial" w:cs="Arial"/>
    </w:rPr>
  </w:style>
  <w:style w:type="paragraph" w:styleId="Heading1">
    <w:name w:val="heading 1"/>
    <w:basedOn w:val="Normal"/>
    <w:next w:val="Normal"/>
    <w:link w:val="Heading1Char"/>
    <w:qFormat/>
    <w:rsid w:val="00990299"/>
    <w:pPr>
      <w:keepNext/>
      <w:keepLines/>
      <w:spacing w:before="460" w:after="120"/>
      <w:outlineLvl w:val="0"/>
    </w:pPr>
    <w:rPr>
      <w:rFonts w:asciiTheme="majorHAnsi" w:eastAsiaTheme="majorEastAsia" w:hAnsiTheme="majorHAnsi" w:cstheme="majorBidi"/>
      <w:color w:val="262626" w:themeColor="text1" w:themeTint="D9"/>
      <w:sz w:val="4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A60"/>
    <w:pPr>
      <w:ind w:left="720"/>
      <w:contextualSpacing/>
    </w:pPr>
  </w:style>
  <w:style w:type="table" w:customStyle="1" w:styleId="TableGrid1">
    <w:name w:val="Table Grid1"/>
    <w:basedOn w:val="TableNormal"/>
    <w:next w:val="TableGrid"/>
    <w:uiPriority w:val="39"/>
    <w:rsid w:val="0064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09C6"/>
    <w:pPr>
      <w:spacing w:after="0" w:line="240" w:lineRule="auto"/>
    </w:pPr>
  </w:style>
  <w:style w:type="paragraph" w:styleId="NormalWeb">
    <w:name w:val="Normal (Web)"/>
    <w:basedOn w:val="Normal"/>
    <w:uiPriority w:val="99"/>
    <w:unhideWhenUsed/>
    <w:rsid w:val="001D09C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rsid w:val="00990299"/>
    <w:rPr>
      <w:rFonts w:asciiTheme="majorHAnsi" w:eastAsiaTheme="majorEastAsia" w:hAnsiTheme="majorHAnsi" w:cstheme="majorBidi"/>
      <w:color w:val="262626" w:themeColor="text1" w:themeTint="D9"/>
      <w:sz w:val="48"/>
      <w:szCs w:val="32"/>
      <w:lang w:val="en-US"/>
    </w:rPr>
  </w:style>
  <w:style w:type="paragraph" w:styleId="BalloonText">
    <w:name w:val="Balloon Text"/>
    <w:basedOn w:val="Normal"/>
    <w:link w:val="BalloonTextChar"/>
    <w:rsid w:val="005C4642"/>
    <w:pPr>
      <w:spacing w:line="240" w:lineRule="auto"/>
    </w:pPr>
    <w:rPr>
      <w:rFonts w:ascii="Segoe UI" w:eastAsia="Times New Roman" w:hAnsi="Segoe UI" w:cs="Times New Roman"/>
      <w:sz w:val="18"/>
      <w:szCs w:val="18"/>
      <w:lang w:val="x-none" w:eastAsia="x-none"/>
    </w:rPr>
  </w:style>
  <w:style w:type="character" w:customStyle="1" w:styleId="BalloonTextChar">
    <w:name w:val="Balloon Text Char"/>
    <w:basedOn w:val="DefaultParagraphFont"/>
    <w:link w:val="BalloonText"/>
    <w:rsid w:val="005C4642"/>
    <w:rPr>
      <w:rFonts w:ascii="Segoe UI" w:eastAsia="Times New Roman" w:hAnsi="Segoe UI" w:cs="Times New Roman"/>
      <w:sz w:val="18"/>
      <w:szCs w:val="18"/>
      <w:lang w:val="x-none" w:eastAsia="x-none"/>
    </w:rPr>
  </w:style>
  <w:style w:type="character" w:customStyle="1" w:styleId="apple-tab-span">
    <w:name w:val="apple-tab-span"/>
    <w:basedOn w:val="DefaultParagraphFont"/>
    <w:rsid w:val="002B22B7"/>
  </w:style>
  <w:style w:type="paragraph" w:customStyle="1" w:styleId="Default">
    <w:name w:val="Default"/>
    <w:rsid w:val="00BD7D9B"/>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character" w:styleId="Emphasis">
    <w:name w:val="Emphasis"/>
    <w:basedOn w:val="DefaultParagraphFont"/>
    <w:uiPriority w:val="20"/>
    <w:qFormat/>
    <w:rsid w:val="002E5B46"/>
    <w:rPr>
      <w:i/>
      <w:iCs/>
    </w:rPr>
  </w:style>
  <w:style w:type="character" w:customStyle="1" w:styleId="markgpd24yoyl">
    <w:name w:val="markgpd24yoyl"/>
    <w:basedOn w:val="DefaultParagraphFont"/>
    <w:rsid w:val="00C43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1308">
      <w:bodyDiv w:val="1"/>
      <w:marLeft w:val="0"/>
      <w:marRight w:val="0"/>
      <w:marTop w:val="0"/>
      <w:marBottom w:val="0"/>
      <w:divBdr>
        <w:top w:val="none" w:sz="0" w:space="0" w:color="auto"/>
        <w:left w:val="none" w:sz="0" w:space="0" w:color="auto"/>
        <w:bottom w:val="none" w:sz="0" w:space="0" w:color="auto"/>
        <w:right w:val="none" w:sz="0" w:space="0" w:color="auto"/>
      </w:divBdr>
    </w:div>
    <w:div w:id="51469289">
      <w:bodyDiv w:val="1"/>
      <w:marLeft w:val="0"/>
      <w:marRight w:val="0"/>
      <w:marTop w:val="0"/>
      <w:marBottom w:val="0"/>
      <w:divBdr>
        <w:top w:val="none" w:sz="0" w:space="0" w:color="auto"/>
        <w:left w:val="none" w:sz="0" w:space="0" w:color="auto"/>
        <w:bottom w:val="none" w:sz="0" w:space="0" w:color="auto"/>
        <w:right w:val="none" w:sz="0" w:space="0" w:color="auto"/>
      </w:divBdr>
    </w:div>
    <w:div w:id="141427974">
      <w:bodyDiv w:val="1"/>
      <w:marLeft w:val="0"/>
      <w:marRight w:val="0"/>
      <w:marTop w:val="0"/>
      <w:marBottom w:val="0"/>
      <w:divBdr>
        <w:top w:val="none" w:sz="0" w:space="0" w:color="auto"/>
        <w:left w:val="none" w:sz="0" w:space="0" w:color="auto"/>
        <w:bottom w:val="none" w:sz="0" w:space="0" w:color="auto"/>
        <w:right w:val="none" w:sz="0" w:space="0" w:color="auto"/>
      </w:divBdr>
      <w:divsChild>
        <w:div w:id="1330596280">
          <w:marLeft w:val="0"/>
          <w:marRight w:val="0"/>
          <w:marTop w:val="60"/>
          <w:marBottom w:val="0"/>
          <w:divBdr>
            <w:top w:val="none" w:sz="0" w:space="0" w:color="auto"/>
            <w:left w:val="none" w:sz="0" w:space="0" w:color="auto"/>
            <w:bottom w:val="none" w:sz="0" w:space="0" w:color="auto"/>
            <w:right w:val="none" w:sz="0" w:space="0" w:color="auto"/>
          </w:divBdr>
        </w:div>
        <w:div w:id="634146405">
          <w:marLeft w:val="0"/>
          <w:marRight w:val="0"/>
          <w:marTop w:val="60"/>
          <w:marBottom w:val="0"/>
          <w:divBdr>
            <w:top w:val="none" w:sz="0" w:space="0" w:color="auto"/>
            <w:left w:val="none" w:sz="0" w:space="0" w:color="auto"/>
            <w:bottom w:val="none" w:sz="0" w:space="0" w:color="auto"/>
            <w:right w:val="none" w:sz="0" w:space="0" w:color="auto"/>
          </w:divBdr>
        </w:div>
      </w:divsChild>
    </w:div>
    <w:div w:id="206766673">
      <w:bodyDiv w:val="1"/>
      <w:marLeft w:val="0"/>
      <w:marRight w:val="0"/>
      <w:marTop w:val="0"/>
      <w:marBottom w:val="0"/>
      <w:divBdr>
        <w:top w:val="none" w:sz="0" w:space="0" w:color="auto"/>
        <w:left w:val="none" w:sz="0" w:space="0" w:color="auto"/>
        <w:bottom w:val="none" w:sz="0" w:space="0" w:color="auto"/>
        <w:right w:val="none" w:sz="0" w:space="0" w:color="auto"/>
      </w:divBdr>
      <w:divsChild>
        <w:div w:id="904990709">
          <w:marLeft w:val="0"/>
          <w:marRight w:val="0"/>
          <w:marTop w:val="60"/>
          <w:marBottom w:val="0"/>
          <w:divBdr>
            <w:top w:val="none" w:sz="0" w:space="0" w:color="auto"/>
            <w:left w:val="none" w:sz="0" w:space="0" w:color="auto"/>
            <w:bottom w:val="none" w:sz="0" w:space="0" w:color="auto"/>
            <w:right w:val="none" w:sz="0" w:space="0" w:color="auto"/>
          </w:divBdr>
        </w:div>
        <w:div w:id="985548272">
          <w:marLeft w:val="0"/>
          <w:marRight w:val="0"/>
          <w:marTop w:val="60"/>
          <w:marBottom w:val="0"/>
          <w:divBdr>
            <w:top w:val="none" w:sz="0" w:space="0" w:color="auto"/>
            <w:left w:val="none" w:sz="0" w:space="0" w:color="auto"/>
            <w:bottom w:val="none" w:sz="0" w:space="0" w:color="auto"/>
            <w:right w:val="none" w:sz="0" w:space="0" w:color="auto"/>
          </w:divBdr>
        </w:div>
        <w:div w:id="306056857">
          <w:marLeft w:val="0"/>
          <w:marRight w:val="0"/>
          <w:marTop w:val="60"/>
          <w:marBottom w:val="0"/>
          <w:divBdr>
            <w:top w:val="none" w:sz="0" w:space="0" w:color="auto"/>
            <w:left w:val="none" w:sz="0" w:space="0" w:color="auto"/>
            <w:bottom w:val="none" w:sz="0" w:space="0" w:color="auto"/>
            <w:right w:val="none" w:sz="0" w:space="0" w:color="auto"/>
          </w:divBdr>
        </w:div>
      </w:divsChild>
    </w:div>
    <w:div w:id="254217463">
      <w:bodyDiv w:val="1"/>
      <w:marLeft w:val="0"/>
      <w:marRight w:val="0"/>
      <w:marTop w:val="0"/>
      <w:marBottom w:val="0"/>
      <w:divBdr>
        <w:top w:val="none" w:sz="0" w:space="0" w:color="auto"/>
        <w:left w:val="none" w:sz="0" w:space="0" w:color="auto"/>
        <w:bottom w:val="none" w:sz="0" w:space="0" w:color="auto"/>
        <w:right w:val="none" w:sz="0" w:space="0" w:color="auto"/>
      </w:divBdr>
      <w:divsChild>
        <w:div w:id="256443720">
          <w:marLeft w:val="0"/>
          <w:marRight w:val="0"/>
          <w:marTop w:val="60"/>
          <w:marBottom w:val="0"/>
          <w:divBdr>
            <w:top w:val="none" w:sz="0" w:space="0" w:color="auto"/>
            <w:left w:val="none" w:sz="0" w:space="0" w:color="auto"/>
            <w:bottom w:val="none" w:sz="0" w:space="0" w:color="auto"/>
            <w:right w:val="none" w:sz="0" w:space="0" w:color="auto"/>
          </w:divBdr>
        </w:div>
        <w:div w:id="313991881">
          <w:marLeft w:val="0"/>
          <w:marRight w:val="0"/>
          <w:marTop w:val="60"/>
          <w:marBottom w:val="0"/>
          <w:divBdr>
            <w:top w:val="none" w:sz="0" w:space="0" w:color="auto"/>
            <w:left w:val="none" w:sz="0" w:space="0" w:color="auto"/>
            <w:bottom w:val="none" w:sz="0" w:space="0" w:color="auto"/>
            <w:right w:val="none" w:sz="0" w:space="0" w:color="auto"/>
          </w:divBdr>
        </w:div>
        <w:div w:id="2069106866">
          <w:marLeft w:val="0"/>
          <w:marRight w:val="0"/>
          <w:marTop w:val="60"/>
          <w:marBottom w:val="0"/>
          <w:divBdr>
            <w:top w:val="none" w:sz="0" w:space="0" w:color="auto"/>
            <w:left w:val="none" w:sz="0" w:space="0" w:color="auto"/>
            <w:bottom w:val="none" w:sz="0" w:space="0" w:color="auto"/>
            <w:right w:val="none" w:sz="0" w:space="0" w:color="auto"/>
          </w:divBdr>
        </w:div>
      </w:divsChild>
    </w:div>
    <w:div w:id="345135650">
      <w:bodyDiv w:val="1"/>
      <w:marLeft w:val="0"/>
      <w:marRight w:val="0"/>
      <w:marTop w:val="0"/>
      <w:marBottom w:val="0"/>
      <w:divBdr>
        <w:top w:val="none" w:sz="0" w:space="0" w:color="auto"/>
        <w:left w:val="none" w:sz="0" w:space="0" w:color="auto"/>
        <w:bottom w:val="none" w:sz="0" w:space="0" w:color="auto"/>
        <w:right w:val="none" w:sz="0" w:space="0" w:color="auto"/>
      </w:divBdr>
    </w:div>
    <w:div w:id="368802881">
      <w:bodyDiv w:val="1"/>
      <w:marLeft w:val="0"/>
      <w:marRight w:val="0"/>
      <w:marTop w:val="0"/>
      <w:marBottom w:val="0"/>
      <w:divBdr>
        <w:top w:val="none" w:sz="0" w:space="0" w:color="auto"/>
        <w:left w:val="none" w:sz="0" w:space="0" w:color="auto"/>
        <w:bottom w:val="none" w:sz="0" w:space="0" w:color="auto"/>
        <w:right w:val="none" w:sz="0" w:space="0" w:color="auto"/>
      </w:divBdr>
    </w:div>
    <w:div w:id="390006794">
      <w:bodyDiv w:val="1"/>
      <w:marLeft w:val="0"/>
      <w:marRight w:val="0"/>
      <w:marTop w:val="0"/>
      <w:marBottom w:val="0"/>
      <w:divBdr>
        <w:top w:val="none" w:sz="0" w:space="0" w:color="auto"/>
        <w:left w:val="none" w:sz="0" w:space="0" w:color="auto"/>
        <w:bottom w:val="none" w:sz="0" w:space="0" w:color="auto"/>
        <w:right w:val="none" w:sz="0" w:space="0" w:color="auto"/>
      </w:divBdr>
    </w:div>
    <w:div w:id="395781029">
      <w:bodyDiv w:val="1"/>
      <w:marLeft w:val="0"/>
      <w:marRight w:val="0"/>
      <w:marTop w:val="0"/>
      <w:marBottom w:val="0"/>
      <w:divBdr>
        <w:top w:val="none" w:sz="0" w:space="0" w:color="auto"/>
        <w:left w:val="none" w:sz="0" w:space="0" w:color="auto"/>
        <w:bottom w:val="none" w:sz="0" w:space="0" w:color="auto"/>
        <w:right w:val="none" w:sz="0" w:space="0" w:color="auto"/>
      </w:divBdr>
      <w:divsChild>
        <w:div w:id="1124810701">
          <w:marLeft w:val="0"/>
          <w:marRight w:val="0"/>
          <w:marTop w:val="60"/>
          <w:marBottom w:val="0"/>
          <w:divBdr>
            <w:top w:val="none" w:sz="0" w:space="0" w:color="auto"/>
            <w:left w:val="none" w:sz="0" w:space="0" w:color="auto"/>
            <w:bottom w:val="none" w:sz="0" w:space="0" w:color="auto"/>
            <w:right w:val="none" w:sz="0" w:space="0" w:color="auto"/>
          </w:divBdr>
        </w:div>
        <w:div w:id="994728019">
          <w:marLeft w:val="0"/>
          <w:marRight w:val="0"/>
          <w:marTop w:val="60"/>
          <w:marBottom w:val="0"/>
          <w:divBdr>
            <w:top w:val="none" w:sz="0" w:space="0" w:color="auto"/>
            <w:left w:val="none" w:sz="0" w:space="0" w:color="auto"/>
            <w:bottom w:val="none" w:sz="0" w:space="0" w:color="auto"/>
            <w:right w:val="none" w:sz="0" w:space="0" w:color="auto"/>
          </w:divBdr>
        </w:div>
      </w:divsChild>
    </w:div>
    <w:div w:id="407000487">
      <w:bodyDiv w:val="1"/>
      <w:marLeft w:val="0"/>
      <w:marRight w:val="0"/>
      <w:marTop w:val="0"/>
      <w:marBottom w:val="0"/>
      <w:divBdr>
        <w:top w:val="none" w:sz="0" w:space="0" w:color="auto"/>
        <w:left w:val="none" w:sz="0" w:space="0" w:color="auto"/>
        <w:bottom w:val="none" w:sz="0" w:space="0" w:color="auto"/>
        <w:right w:val="none" w:sz="0" w:space="0" w:color="auto"/>
      </w:divBdr>
      <w:divsChild>
        <w:div w:id="678314203">
          <w:marLeft w:val="0"/>
          <w:marRight w:val="0"/>
          <w:marTop w:val="0"/>
          <w:marBottom w:val="0"/>
          <w:divBdr>
            <w:top w:val="none" w:sz="0" w:space="0" w:color="auto"/>
            <w:left w:val="none" w:sz="0" w:space="0" w:color="auto"/>
            <w:bottom w:val="none" w:sz="0" w:space="0" w:color="auto"/>
            <w:right w:val="none" w:sz="0" w:space="0" w:color="auto"/>
          </w:divBdr>
          <w:divsChild>
            <w:div w:id="1736659554">
              <w:marLeft w:val="0"/>
              <w:marRight w:val="0"/>
              <w:marTop w:val="0"/>
              <w:marBottom w:val="0"/>
              <w:divBdr>
                <w:top w:val="none" w:sz="0" w:space="0" w:color="auto"/>
                <w:left w:val="none" w:sz="0" w:space="0" w:color="auto"/>
                <w:bottom w:val="none" w:sz="0" w:space="0" w:color="auto"/>
                <w:right w:val="none" w:sz="0" w:space="0" w:color="auto"/>
              </w:divBdr>
              <w:divsChild>
                <w:div w:id="50721082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783770004">
          <w:marLeft w:val="0"/>
          <w:marRight w:val="0"/>
          <w:marTop w:val="0"/>
          <w:marBottom w:val="0"/>
          <w:divBdr>
            <w:top w:val="none" w:sz="0" w:space="0" w:color="auto"/>
            <w:left w:val="none" w:sz="0" w:space="0" w:color="auto"/>
            <w:bottom w:val="none" w:sz="0" w:space="0" w:color="auto"/>
            <w:right w:val="none" w:sz="0" w:space="0" w:color="auto"/>
          </w:divBdr>
          <w:divsChild>
            <w:div w:id="36011478">
              <w:marLeft w:val="0"/>
              <w:marRight w:val="0"/>
              <w:marTop w:val="0"/>
              <w:marBottom w:val="0"/>
              <w:divBdr>
                <w:top w:val="none" w:sz="0" w:space="0" w:color="auto"/>
                <w:left w:val="none" w:sz="0" w:space="0" w:color="auto"/>
                <w:bottom w:val="none" w:sz="0" w:space="0" w:color="auto"/>
                <w:right w:val="none" w:sz="0" w:space="0" w:color="auto"/>
              </w:divBdr>
              <w:divsChild>
                <w:div w:id="748969460">
                  <w:marLeft w:val="0"/>
                  <w:marRight w:val="0"/>
                  <w:marTop w:val="60"/>
                  <w:marBottom w:val="0"/>
                  <w:divBdr>
                    <w:top w:val="none" w:sz="0" w:space="0" w:color="auto"/>
                    <w:left w:val="none" w:sz="0" w:space="0" w:color="auto"/>
                    <w:bottom w:val="none" w:sz="0" w:space="0" w:color="auto"/>
                    <w:right w:val="none" w:sz="0" w:space="0" w:color="auto"/>
                  </w:divBdr>
                </w:div>
                <w:div w:id="1874537700">
                  <w:marLeft w:val="0"/>
                  <w:marRight w:val="0"/>
                  <w:marTop w:val="60"/>
                  <w:marBottom w:val="0"/>
                  <w:divBdr>
                    <w:top w:val="none" w:sz="0" w:space="0" w:color="auto"/>
                    <w:left w:val="none" w:sz="0" w:space="0" w:color="auto"/>
                    <w:bottom w:val="none" w:sz="0" w:space="0" w:color="auto"/>
                    <w:right w:val="none" w:sz="0" w:space="0" w:color="auto"/>
                  </w:divBdr>
                </w:div>
                <w:div w:id="1228537961">
                  <w:marLeft w:val="0"/>
                  <w:marRight w:val="0"/>
                  <w:marTop w:val="60"/>
                  <w:marBottom w:val="0"/>
                  <w:divBdr>
                    <w:top w:val="none" w:sz="0" w:space="0" w:color="auto"/>
                    <w:left w:val="none" w:sz="0" w:space="0" w:color="auto"/>
                    <w:bottom w:val="none" w:sz="0" w:space="0" w:color="auto"/>
                    <w:right w:val="none" w:sz="0" w:space="0" w:color="auto"/>
                  </w:divBdr>
                </w:div>
                <w:div w:id="1229994104">
                  <w:marLeft w:val="0"/>
                  <w:marRight w:val="0"/>
                  <w:marTop w:val="60"/>
                  <w:marBottom w:val="0"/>
                  <w:divBdr>
                    <w:top w:val="none" w:sz="0" w:space="0" w:color="auto"/>
                    <w:left w:val="none" w:sz="0" w:space="0" w:color="auto"/>
                    <w:bottom w:val="none" w:sz="0" w:space="0" w:color="auto"/>
                    <w:right w:val="none" w:sz="0" w:space="0" w:color="auto"/>
                  </w:divBdr>
                </w:div>
                <w:div w:id="1900942091">
                  <w:marLeft w:val="0"/>
                  <w:marRight w:val="0"/>
                  <w:marTop w:val="60"/>
                  <w:marBottom w:val="0"/>
                  <w:divBdr>
                    <w:top w:val="none" w:sz="0" w:space="0" w:color="auto"/>
                    <w:left w:val="none" w:sz="0" w:space="0" w:color="auto"/>
                    <w:bottom w:val="none" w:sz="0" w:space="0" w:color="auto"/>
                    <w:right w:val="none" w:sz="0" w:space="0" w:color="auto"/>
                  </w:divBdr>
                </w:div>
                <w:div w:id="556674241">
                  <w:marLeft w:val="0"/>
                  <w:marRight w:val="0"/>
                  <w:marTop w:val="60"/>
                  <w:marBottom w:val="0"/>
                  <w:divBdr>
                    <w:top w:val="none" w:sz="0" w:space="0" w:color="auto"/>
                    <w:left w:val="none" w:sz="0" w:space="0" w:color="auto"/>
                    <w:bottom w:val="none" w:sz="0" w:space="0" w:color="auto"/>
                    <w:right w:val="none" w:sz="0" w:space="0" w:color="auto"/>
                  </w:divBdr>
                </w:div>
                <w:div w:id="20418526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1389500">
      <w:bodyDiv w:val="1"/>
      <w:marLeft w:val="0"/>
      <w:marRight w:val="0"/>
      <w:marTop w:val="0"/>
      <w:marBottom w:val="0"/>
      <w:divBdr>
        <w:top w:val="none" w:sz="0" w:space="0" w:color="auto"/>
        <w:left w:val="none" w:sz="0" w:space="0" w:color="auto"/>
        <w:bottom w:val="none" w:sz="0" w:space="0" w:color="auto"/>
        <w:right w:val="none" w:sz="0" w:space="0" w:color="auto"/>
      </w:divBdr>
    </w:div>
    <w:div w:id="441462549">
      <w:bodyDiv w:val="1"/>
      <w:marLeft w:val="0"/>
      <w:marRight w:val="0"/>
      <w:marTop w:val="0"/>
      <w:marBottom w:val="0"/>
      <w:divBdr>
        <w:top w:val="none" w:sz="0" w:space="0" w:color="auto"/>
        <w:left w:val="none" w:sz="0" w:space="0" w:color="auto"/>
        <w:bottom w:val="none" w:sz="0" w:space="0" w:color="auto"/>
        <w:right w:val="none" w:sz="0" w:space="0" w:color="auto"/>
      </w:divBdr>
      <w:divsChild>
        <w:div w:id="1692143113">
          <w:marLeft w:val="0"/>
          <w:marRight w:val="0"/>
          <w:marTop w:val="60"/>
          <w:marBottom w:val="0"/>
          <w:divBdr>
            <w:top w:val="none" w:sz="0" w:space="0" w:color="auto"/>
            <w:left w:val="none" w:sz="0" w:space="0" w:color="auto"/>
            <w:bottom w:val="none" w:sz="0" w:space="0" w:color="auto"/>
            <w:right w:val="none" w:sz="0" w:space="0" w:color="auto"/>
          </w:divBdr>
        </w:div>
        <w:div w:id="147523058">
          <w:marLeft w:val="0"/>
          <w:marRight w:val="0"/>
          <w:marTop w:val="60"/>
          <w:marBottom w:val="0"/>
          <w:divBdr>
            <w:top w:val="none" w:sz="0" w:space="0" w:color="auto"/>
            <w:left w:val="none" w:sz="0" w:space="0" w:color="auto"/>
            <w:bottom w:val="none" w:sz="0" w:space="0" w:color="auto"/>
            <w:right w:val="none" w:sz="0" w:space="0" w:color="auto"/>
          </w:divBdr>
        </w:div>
      </w:divsChild>
    </w:div>
    <w:div w:id="514342928">
      <w:bodyDiv w:val="1"/>
      <w:marLeft w:val="0"/>
      <w:marRight w:val="0"/>
      <w:marTop w:val="0"/>
      <w:marBottom w:val="0"/>
      <w:divBdr>
        <w:top w:val="none" w:sz="0" w:space="0" w:color="auto"/>
        <w:left w:val="none" w:sz="0" w:space="0" w:color="auto"/>
        <w:bottom w:val="none" w:sz="0" w:space="0" w:color="auto"/>
        <w:right w:val="none" w:sz="0" w:space="0" w:color="auto"/>
      </w:divBdr>
    </w:div>
    <w:div w:id="518857318">
      <w:bodyDiv w:val="1"/>
      <w:marLeft w:val="0"/>
      <w:marRight w:val="0"/>
      <w:marTop w:val="0"/>
      <w:marBottom w:val="0"/>
      <w:divBdr>
        <w:top w:val="none" w:sz="0" w:space="0" w:color="auto"/>
        <w:left w:val="none" w:sz="0" w:space="0" w:color="auto"/>
        <w:bottom w:val="none" w:sz="0" w:space="0" w:color="auto"/>
        <w:right w:val="none" w:sz="0" w:space="0" w:color="auto"/>
      </w:divBdr>
    </w:div>
    <w:div w:id="590507950">
      <w:bodyDiv w:val="1"/>
      <w:marLeft w:val="0"/>
      <w:marRight w:val="0"/>
      <w:marTop w:val="0"/>
      <w:marBottom w:val="0"/>
      <w:divBdr>
        <w:top w:val="none" w:sz="0" w:space="0" w:color="auto"/>
        <w:left w:val="none" w:sz="0" w:space="0" w:color="auto"/>
        <w:bottom w:val="none" w:sz="0" w:space="0" w:color="auto"/>
        <w:right w:val="none" w:sz="0" w:space="0" w:color="auto"/>
      </w:divBdr>
    </w:div>
    <w:div w:id="599021453">
      <w:bodyDiv w:val="1"/>
      <w:marLeft w:val="0"/>
      <w:marRight w:val="0"/>
      <w:marTop w:val="0"/>
      <w:marBottom w:val="0"/>
      <w:divBdr>
        <w:top w:val="none" w:sz="0" w:space="0" w:color="auto"/>
        <w:left w:val="none" w:sz="0" w:space="0" w:color="auto"/>
        <w:bottom w:val="none" w:sz="0" w:space="0" w:color="auto"/>
        <w:right w:val="none" w:sz="0" w:space="0" w:color="auto"/>
      </w:divBdr>
    </w:div>
    <w:div w:id="628829117">
      <w:bodyDiv w:val="1"/>
      <w:marLeft w:val="0"/>
      <w:marRight w:val="0"/>
      <w:marTop w:val="0"/>
      <w:marBottom w:val="0"/>
      <w:divBdr>
        <w:top w:val="none" w:sz="0" w:space="0" w:color="auto"/>
        <w:left w:val="none" w:sz="0" w:space="0" w:color="auto"/>
        <w:bottom w:val="none" w:sz="0" w:space="0" w:color="auto"/>
        <w:right w:val="none" w:sz="0" w:space="0" w:color="auto"/>
      </w:divBdr>
    </w:div>
    <w:div w:id="662969565">
      <w:bodyDiv w:val="1"/>
      <w:marLeft w:val="0"/>
      <w:marRight w:val="0"/>
      <w:marTop w:val="0"/>
      <w:marBottom w:val="0"/>
      <w:divBdr>
        <w:top w:val="none" w:sz="0" w:space="0" w:color="auto"/>
        <w:left w:val="none" w:sz="0" w:space="0" w:color="auto"/>
        <w:bottom w:val="none" w:sz="0" w:space="0" w:color="auto"/>
        <w:right w:val="none" w:sz="0" w:space="0" w:color="auto"/>
      </w:divBdr>
    </w:div>
    <w:div w:id="664552063">
      <w:bodyDiv w:val="1"/>
      <w:marLeft w:val="0"/>
      <w:marRight w:val="0"/>
      <w:marTop w:val="0"/>
      <w:marBottom w:val="0"/>
      <w:divBdr>
        <w:top w:val="none" w:sz="0" w:space="0" w:color="auto"/>
        <w:left w:val="none" w:sz="0" w:space="0" w:color="auto"/>
        <w:bottom w:val="none" w:sz="0" w:space="0" w:color="auto"/>
        <w:right w:val="none" w:sz="0" w:space="0" w:color="auto"/>
      </w:divBdr>
    </w:div>
    <w:div w:id="740979858">
      <w:bodyDiv w:val="1"/>
      <w:marLeft w:val="0"/>
      <w:marRight w:val="0"/>
      <w:marTop w:val="0"/>
      <w:marBottom w:val="0"/>
      <w:divBdr>
        <w:top w:val="none" w:sz="0" w:space="0" w:color="auto"/>
        <w:left w:val="none" w:sz="0" w:space="0" w:color="auto"/>
        <w:bottom w:val="none" w:sz="0" w:space="0" w:color="auto"/>
        <w:right w:val="none" w:sz="0" w:space="0" w:color="auto"/>
      </w:divBdr>
    </w:div>
    <w:div w:id="854029887">
      <w:bodyDiv w:val="1"/>
      <w:marLeft w:val="0"/>
      <w:marRight w:val="0"/>
      <w:marTop w:val="0"/>
      <w:marBottom w:val="0"/>
      <w:divBdr>
        <w:top w:val="none" w:sz="0" w:space="0" w:color="auto"/>
        <w:left w:val="none" w:sz="0" w:space="0" w:color="auto"/>
        <w:bottom w:val="none" w:sz="0" w:space="0" w:color="auto"/>
        <w:right w:val="none" w:sz="0" w:space="0" w:color="auto"/>
      </w:divBdr>
    </w:div>
    <w:div w:id="886915155">
      <w:bodyDiv w:val="1"/>
      <w:marLeft w:val="0"/>
      <w:marRight w:val="0"/>
      <w:marTop w:val="0"/>
      <w:marBottom w:val="0"/>
      <w:divBdr>
        <w:top w:val="none" w:sz="0" w:space="0" w:color="auto"/>
        <w:left w:val="none" w:sz="0" w:space="0" w:color="auto"/>
        <w:bottom w:val="none" w:sz="0" w:space="0" w:color="auto"/>
        <w:right w:val="none" w:sz="0" w:space="0" w:color="auto"/>
      </w:divBdr>
    </w:div>
    <w:div w:id="906457276">
      <w:bodyDiv w:val="1"/>
      <w:marLeft w:val="0"/>
      <w:marRight w:val="0"/>
      <w:marTop w:val="0"/>
      <w:marBottom w:val="0"/>
      <w:divBdr>
        <w:top w:val="none" w:sz="0" w:space="0" w:color="auto"/>
        <w:left w:val="none" w:sz="0" w:space="0" w:color="auto"/>
        <w:bottom w:val="none" w:sz="0" w:space="0" w:color="auto"/>
        <w:right w:val="none" w:sz="0" w:space="0" w:color="auto"/>
      </w:divBdr>
    </w:div>
    <w:div w:id="908032494">
      <w:bodyDiv w:val="1"/>
      <w:marLeft w:val="0"/>
      <w:marRight w:val="0"/>
      <w:marTop w:val="0"/>
      <w:marBottom w:val="0"/>
      <w:divBdr>
        <w:top w:val="none" w:sz="0" w:space="0" w:color="auto"/>
        <w:left w:val="none" w:sz="0" w:space="0" w:color="auto"/>
        <w:bottom w:val="none" w:sz="0" w:space="0" w:color="auto"/>
        <w:right w:val="none" w:sz="0" w:space="0" w:color="auto"/>
      </w:divBdr>
      <w:divsChild>
        <w:div w:id="1437873469">
          <w:marLeft w:val="0"/>
          <w:marRight w:val="0"/>
          <w:marTop w:val="60"/>
          <w:marBottom w:val="0"/>
          <w:divBdr>
            <w:top w:val="none" w:sz="0" w:space="0" w:color="auto"/>
            <w:left w:val="none" w:sz="0" w:space="0" w:color="auto"/>
            <w:bottom w:val="none" w:sz="0" w:space="0" w:color="auto"/>
            <w:right w:val="none" w:sz="0" w:space="0" w:color="auto"/>
          </w:divBdr>
        </w:div>
        <w:div w:id="77363138">
          <w:marLeft w:val="0"/>
          <w:marRight w:val="0"/>
          <w:marTop w:val="60"/>
          <w:marBottom w:val="0"/>
          <w:divBdr>
            <w:top w:val="none" w:sz="0" w:space="0" w:color="auto"/>
            <w:left w:val="none" w:sz="0" w:space="0" w:color="auto"/>
            <w:bottom w:val="none" w:sz="0" w:space="0" w:color="auto"/>
            <w:right w:val="none" w:sz="0" w:space="0" w:color="auto"/>
          </w:divBdr>
        </w:div>
        <w:div w:id="1853762379">
          <w:marLeft w:val="0"/>
          <w:marRight w:val="0"/>
          <w:marTop w:val="60"/>
          <w:marBottom w:val="0"/>
          <w:divBdr>
            <w:top w:val="none" w:sz="0" w:space="0" w:color="auto"/>
            <w:left w:val="none" w:sz="0" w:space="0" w:color="auto"/>
            <w:bottom w:val="none" w:sz="0" w:space="0" w:color="auto"/>
            <w:right w:val="none" w:sz="0" w:space="0" w:color="auto"/>
          </w:divBdr>
        </w:div>
        <w:div w:id="1745953147">
          <w:marLeft w:val="0"/>
          <w:marRight w:val="0"/>
          <w:marTop w:val="60"/>
          <w:marBottom w:val="0"/>
          <w:divBdr>
            <w:top w:val="none" w:sz="0" w:space="0" w:color="auto"/>
            <w:left w:val="none" w:sz="0" w:space="0" w:color="auto"/>
            <w:bottom w:val="none" w:sz="0" w:space="0" w:color="auto"/>
            <w:right w:val="none" w:sz="0" w:space="0" w:color="auto"/>
          </w:divBdr>
        </w:div>
        <w:div w:id="1943535646">
          <w:marLeft w:val="0"/>
          <w:marRight w:val="0"/>
          <w:marTop w:val="60"/>
          <w:marBottom w:val="0"/>
          <w:divBdr>
            <w:top w:val="none" w:sz="0" w:space="0" w:color="auto"/>
            <w:left w:val="none" w:sz="0" w:space="0" w:color="auto"/>
            <w:bottom w:val="none" w:sz="0" w:space="0" w:color="auto"/>
            <w:right w:val="none" w:sz="0" w:space="0" w:color="auto"/>
          </w:divBdr>
        </w:div>
        <w:div w:id="380595627">
          <w:marLeft w:val="0"/>
          <w:marRight w:val="0"/>
          <w:marTop w:val="60"/>
          <w:marBottom w:val="0"/>
          <w:divBdr>
            <w:top w:val="none" w:sz="0" w:space="0" w:color="auto"/>
            <w:left w:val="none" w:sz="0" w:space="0" w:color="auto"/>
            <w:bottom w:val="none" w:sz="0" w:space="0" w:color="auto"/>
            <w:right w:val="none" w:sz="0" w:space="0" w:color="auto"/>
          </w:divBdr>
        </w:div>
        <w:div w:id="1623346505">
          <w:marLeft w:val="0"/>
          <w:marRight w:val="0"/>
          <w:marTop w:val="60"/>
          <w:marBottom w:val="0"/>
          <w:divBdr>
            <w:top w:val="none" w:sz="0" w:space="0" w:color="auto"/>
            <w:left w:val="none" w:sz="0" w:space="0" w:color="auto"/>
            <w:bottom w:val="none" w:sz="0" w:space="0" w:color="auto"/>
            <w:right w:val="none" w:sz="0" w:space="0" w:color="auto"/>
          </w:divBdr>
        </w:div>
        <w:div w:id="1978761119">
          <w:marLeft w:val="0"/>
          <w:marRight w:val="0"/>
          <w:marTop w:val="60"/>
          <w:marBottom w:val="0"/>
          <w:divBdr>
            <w:top w:val="none" w:sz="0" w:space="0" w:color="auto"/>
            <w:left w:val="none" w:sz="0" w:space="0" w:color="auto"/>
            <w:bottom w:val="none" w:sz="0" w:space="0" w:color="auto"/>
            <w:right w:val="none" w:sz="0" w:space="0" w:color="auto"/>
          </w:divBdr>
        </w:div>
        <w:div w:id="421147883">
          <w:marLeft w:val="0"/>
          <w:marRight w:val="0"/>
          <w:marTop w:val="60"/>
          <w:marBottom w:val="0"/>
          <w:divBdr>
            <w:top w:val="none" w:sz="0" w:space="0" w:color="auto"/>
            <w:left w:val="none" w:sz="0" w:space="0" w:color="auto"/>
            <w:bottom w:val="none" w:sz="0" w:space="0" w:color="auto"/>
            <w:right w:val="none" w:sz="0" w:space="0" w:color="auto"/>
          </w:divBdr>
        </w:div>
      </w:divsChild>
    </w:div>
    <w:div w:id="968513859">
      <w:bodyDiv w:val="1"/>
      <w:marLeft w:val="0"/>
      <w:marRight w:val="0"/>
      <w:marTop w:val="0"/>
      <w:marBottom w:val="0"/>
      <w:divBdr>
        <w:top w:val="none" w:sz="0" w:space="0" w:color="auto"/>
        <w:left w:val="none" w:sz="0" w:space="0" w:color="auto"/>
        <w:bottom w:val="none" w:sz="0" w:space="0" w:color="auto"/>
        <w:right w:val="none" w:sz="0" w:space="0" w:color="auto"/>
      </w:divBdr>
    </w:div>
    <w:div w:id="1032922222">
      <w:bodyDiv w:val="1"/>
      <w:marLeft w:val="0"/>
      <w:marRight w:val="0"/>
      <w:marTop w:val="0"/>
      <w:marBottom w:val="0"/>
      <w:divBdr>
        <w:top w:val="none" w:sz="0" w:space="0" w:color="auto"/>
        <w:left w:val="none" w:sz="0" w:space="0" w:color="auto"/>
        <w:bottom w:val="none" w:sz="0" w:space="0" w:color="auto"/>
        <w:right w:val="none" w:sz="0" w:space="0" w:color="auto"/>
      </w:divBdr>
    </w:div>
    <w:div w:id="1064913342">
      <w:bodyDiv w:val="1"/>
      <w:marLeft w:val="0"/>
      <w:marRight w:val="0"/>
      <w:marTop w:val="0"/>
      <w:marBottom w:val="0"/>
      <w:divBdr>
        <w:top w:val="none" w:sz="0" w:space="0" w:color="auto"/>
        <w:left w:val="none" w:sz="0" w:space="0" w:color="auto"/>
        <w:bottom w:val="none" w:sz="0" w:space="0" w:color="auto"/>
        <w:right w:val="none" w:sz="0" w:space="0" w:color="auto"/>
      </w:divBdr>
    </w:div>
    <w:div w:id="1111586741">
      <w:bodyDiv w:val="1"/>
      <w:marLeft w:val="0"/>
      <w:marRight w:val="0"/>
      <w:marTop w:val="0"/>
      <w:marBottom w:val="0"/>
      <w:divBdr>
        <w:top w:val="none" w:sz="0" w:space="0" w:color="auto"/>
        <w:left w:val="none" w:sz="0" w:space="0" w:color="auto"/>
        <w:bottom w:val="none" w:sz="0" w:space="0" w:color="auto"/>
        <w:right w:val="none" w:sz="0" w:space="0" w:color="auto"/>
      </w:divBdr>
    </w:div>
    <w:div w:id="1207908700">
      <w:bodyDiv w:val="1"/>
      <w:marLeft w:val="0"/>
      <w:marRight w:val="0"/>
      <w:marTop w:val="0"/>
      <w:marBottom w:val="0"/>
      <w:divBdr>
        <w:top w:val="none" w:sz="0" w:space="0" w:color="auto"/>
        <w:left w:val="none" w:sz="0" w:space="0" w:color="auto"/>
        <w:bottom w:val="none" w:sz="0" w:space="0" w:color="auto"/>
        <w:right w:val="none" w:sz="0" w:space="0" w:color="auto"/>
      </w:divBdr>
    </w:div>
    <w:div w:id="1278219516">
      <w:bodyDiv w:val="1"/>
      <w:marLeft w:val="0"/>
      <w:marRight w:val="0"/>
      <w:marTop w:val="0"/>
      <w:marBottom w:val="0"/>
      <w:divBdr>
        <w:top w:val="none" w:sz="0" w:space="0" w:color="auto"/>
        <w:left w:val="none" w:sz="0" w:space="0" w:color="auto"/>
        <w:bottom w:val="none" w:sz="0" w:space="0" w:color="auto"/>
        <w:right w:val="none" w:sz="0" w:space="0" w:color="auto"/>
      </w:divBdr>
      <w:divsChild>
        <w:div w:id="456677770">
          <w:marLeft w:val="0"/>
          <w:marRight w:val="0"/>
          <w:marTop w:val="60"/>
          <w:marBottom w:val="0"/>
          <w:divBdr>
            <w:top w:val="none" w:sz="0" w:space="0" w:color="auto"/>
            <w:left w:val="none" w:sz="0" w:space="0" w:color="auto"/>
            <w:bottom w:val="none" w:sz="0" w:space="0" w:color="auto"/>
            <w:right w:val="none" w:sz="0" w:space="0" w:color="auto"/>
          </w:divBdr>
        </w:div>
        <w:div w:id="743142517">
          <w:marLeft w:val="0"/>
          <w:marRight w:val="0"/>
          <w:marTop w:val="60"/>
          <w:marBottom w:val="0"/>
          <w:divBdr>
            <w:top w:val="none" w:sz="0" w:space="0" w:color="auto"/>
            <w:left w:val="none" w:sz="0" w:space="0" w:color="auto"/>
            <w:bottom w:val="none" w:sz="0" w:space="0" w:color="auto"/>
            <w:right w:val="none" w:sz="0" w:space="0" w:color="auto"/>
          </w:divBdr>
        </w:div>
      </w:divsChild>
    </w:div>
    <w:div w:id="1344279299">
      <w:bodyDiv w:val="1"/>
      <w:marLeft w:val="0"/>
      <w:marRight w:val="0"/>
      <w:marTop w:val="0"/>
      <w:marBottom w:val="0"/>
      <w:divBdr>
        <w:top w:val="none" w:sz="0" w:space="0" w:color="auto"/>
        <w:left w:val="none" w:sz="0" w:space="0" w:color="auto"/>
        <w:bottom w:val="none" w:sz="0" w:space="0" w:color="auto"/>
        <w:right w:val="none" w:sz="0" w:space="0" w:color="auto"/>
      </w:divBdr>
    </w:div>
    <w:div w:id="1403411420">
      <w:bodyDiv w:val="1"/>
      <w:marLeft w:val="0"/>
      <w:marRight w:val="0"/>
      <w:marTop w:val="0"/>
      <w:marBottom w:val="0"/>
      <w:divBdr>
        <w:top w:val="none" w:sz="0" w:space="0" w:color="auto"/>
        <w:left w:val="none" w:sz="0" w:space="0" w:color="auto"/>
        <w:bottom w:val="none" w:sz="0" w:space="0" w:color="auto"/>
        <w:right w:val="none" w:sz="0" w:space="0" w:color="auto"/>
      </w:divBdr>
      <w:divsChild>
        <w:div w:id="297683690">
          <w:marLeft w:val="0"/>
          <w:marRight w:val="0"/>
          <w:marTop w:val="60"/>
          <w:marBottom w:val="0"/>
          <w:divBdr>
            <w:top w:val="none" w:sz="0" w:space="0" w:color="auto"/>
            <w:left w:val="none" w:sz="0" w:space="0" w:color="auto"/>
            <w:bottom w:val="none" w:sz="0" w:space="0" w:color="auto"/>
            <w:right w:val="none" w:sz="0" w:space="0" w:color="auto"/>
          </w:divBdr>
        </w:div>
        <w:div w:id="339702657">
          <w:marLeft w:val="0"/>
          <w:marRight w:val="0"/>
          <w:marTop w:val="60"/>
          <w:marBottom w:val="0"/>
          <w:divBdr>
            <w:top w:val="none" w:sz="0" w:space="0" w:color="auto"/>
            <w:left w:val="none" w:sz="0" w:space="0" w:color="auto"/>
            <w:bottom w:val="none" w:sz="0" w:space="0" w:color="auto"/>
            <w:right w:val="none" w:sz="0" w:space="0" w:color="auto"/>
          </w:divBdr>
        </w:div>
        <w:div w:id="1266301532">
          <w:marLeft w:val="0"/>
          <w:marRight w:val="0"/>
          <w:marTop w:val="60"/>
          <w:marBottom w:val="0"/>
          <w:divBdr>
            <w:top w:val="none" w:sz="0" w:space="0" w:color="auto"/>
            <w:left w:val="none" w:sz="0" w:space="0" w:color="auto"/>
            <w:bottom w:val="none" w:sz="0" w:space="0" w:color="auto"/>
            <w:right w:val="none" w:sz="0" w:space="0" w:color="auto"/>
          </w:divBdr>
        </w:div>
        <w:div w:id="2080595527">
          <w:marLeft w:val="0"/>
          <w:marRight w:val="0"/>
          <w:marTop w:val="60"/>
          <w:marBottom w:val="0"/>
          <w:divBdr>
            <w:top w:val="none" w:sz="0" w:space="0" w:color="auto"/>
            <w:left w:val="none" w:sz="0" w:space="0" w:color="auto"/>
            <w:bottom w:val="none" w:sz="0" w:space="0" w:color="auto"/>
            <w:right w:val="none" w:sz="0" w:space="0" w:color="auto"/>
          </w:divBdr>
        </w:div>
        <w:div w:id="1988438965">
          <w:marLeft w:val="0"/>
          <w:marRight w:val="0"/>
          <w:marTop w:val="60"/>
          <w:marBottom w:val="0"/>
          <w:divBdr>
            <w:top w:val="none" w:sz="0" w:space="0" w:color="auto"/>
            <w:left w:val="none" w:sz="0" w:space="0" w:color="auto"/>
            <w:bottom w:val="none" w:sz="0" w:space="0" w:color="auto"/>
            <w:right w:val="none" w:sz="0" w:space="0" w:color="auto"/>
          </w:divBdr>
        </w:div>
        <w:div w:id="1126582541">
          <w:marLeft w:val="0"/>
          <w:marRight w:val="0"/>
          <w:marTop w:val="60"/>
          <w:marBottom w:val="0"/>
          <w:divBdr>
            <w:top w:val="none" w:sz="0" w:space="0" w:color="auto"/>
            <w:left w:val="none" w:sz="0" w:space="0" w:color="auto"/>
            <w:bottom w:val="none" w:sz="0" w:space="0" w:color="auto"/>
            <w:right w:val="none" w:sz="0" w:space="0" w:color="auto"/>
          </w:divBdr>
        </w:div>
        <w:div w:id="451555097">
          <w:marLeft w:val="0"/>
          <w:marRight w:val="0"/>
          <w:marTop w:val="60"/>
          <w:marBottom w:val="0"/>
          <w:divBdr>
            <w:top w:val="none" w:sz="0" w:space="0" w:color="auto"/>
            <w:left w:val="none" w:sz="0" w:space="0" w:color="auto"/>
            <w:bottom w:val="none" w:sz="0" w:space="0" w:color="auto"/>
            <w:right w:val="none" w:sz="0" w:space="0" w:color="auto"/>
          </w:divBdr>
        </w:div>
        <w:div w:id="1909417535">
          <w:marLeft w:val="0"/>
          <w:marRight w:val="0"/>
          <w:marTop w:val="60"/>
          <w:marBottom w:val="0"/>
          <w:divBdr>
            <w:top w:val="none" w:sz="0" w:space="0" w:color="auto"/>
            <w:left w:val="none" w:sz="0" w:space="0" w:color="auto"/>
            <w:bottom w:val="none" w:sz="0" w:space="0" w:color="auto"/>
            <w:right w:val="none" w:sz="0" w:space="0" w:color="auto"/>
          </w:divBdr>
        </w:div>
        <w:div w:id="455805221">
          <w:marLeft w:val="0"/>
          <w:marRight w:val="0"/>
          <w:marTop w:val="60"/>
          <w:marBottom w:val="0"/>
          <w:divBdr>
            <w:top w:val="none" w:sz="0" w:space="0" w:color="auto"/>
            <w:left w:val="none" w:sz="0" w:space="0" w:color="auto"/>
            <w:bottom w:val="none" w:sz="0" w:space="0" w:color="auto"/>
            <w:right w:val="none" w:sz="0" w:space="0" w:color="auto"/>
          </w:divBdr>
        </w:div>
      </w:divsChild>
    </w:div>
    <w:div w:id="1411587069">
      <w:bodyDiv w:val="1"/>
      <w:marLeft w:val="0"/>
      <w:marRight w:val="0"/>
      <w:marTop w:val="0"/>
      <w:marBottom w:val="0"/>
      <w:divBdr>
        <w:top w:val="none" w:sz="0" w:space="0" w:color="auto"/>
        <w:left w:val="none" w:sz="0" w:space="0" w:color="auto"/>
        <w:bottom w:val="none" w:sz="0" w:space="0" w:color="auto"/>
        <w:right w:val="none" w:sz="0" w:space="0" w:color="auto"/>
      </w:divBdr>
      <w:divsChild>
        <w:div w:id="1086415721">
          <w:marLeft w:val="0"/>
          <w:marRight w:val="0"/>
          <w:marTop w:val="0"/>
          <w:marBottom w:val="0"/>
          <w:divBdr>
            <w:top w:val="none" w:sz="0" w:space="0" w:color="auto"/>
            <w:left w:val="none" w:sz="0" w:space="0" w:color="auto"/>
            <w:bottom w:val="none" w:sz="0" w:space="0" w:color="auto"/>
            <w:right w:val="none" w:sz="0" w:space="0" w:color="auto"/>
          </w:divBdr>
        </w:div>
        <w:div w:id="1682664454">
          <w:marLeft w:val="0"/>
          <w:marRight w:val="0"/>
          <w:marTop w:val="0"/>
          <w:marBottom w:val="0"/>
          <w:divBdr>
            <w:top w:val="none" w:sz="0" w:space="0" w:color="auto"/>
            <w:left w:val="none" w:sz="0" w:space="0" w:color="auto"/>
            <w:bottom w:val="none" w:sz="0" w:space="0" w:color="auto"/>
            <w:right w:val="none" w:sz="0" w:space="0" w:color="auto"/>
          </w:divBdr>
        </w:div>
        <w:div w:id="1133596874">
          <w:marLeft w:val="0"/>
          <w:marRight w:val="0"/>
          <w:marTop w:val="0"/>
          <w:marBottom w:val="0"/>
          <w:divBdr>
            <w:top w:val="none" w:sz="0" w:space="0" w:color="auto"/>
            <w:left w:val="none" w:sz="0" w:space="0" w:color="auto"/>
            <w:bottom w:val="none" w:sz="0" w:space="0" w:color="auto"/>
            <w:right w:val="none" w:sz="0" w:space="0" w:color="auto"/>
          </w:divBdr>
        </w:div>
        <w:div w:id="93787994">
          <w:marLeft w:val="0"/>
          <w:marRight w:val="0"/>
          <w:marTop w:val="0"/>
          <w:marBottom w:val="0"/>
          <w:divBdr>
            <w:top w:val="none" w:sz="0" w:space="0" w:color="auto"/>
            <w:left w:val="none" w:sz="0" w:space="0" w:color="auto"/>
            <w:bottom w:val="none" w:sz="0" w:space="0" w:color="auto"/>
            <w:right w:val="none" w:sz="0" w:space="0" w:color="auto"/>
          </w:divBdr>
        </w:div>
        <w:div w:id="1781758120">
          <w:marLeft w:val="0"/>
          <w:marRight w:val="0"/>
          <w:marTop w:val="0"/>
          <w:marBottom w:val="0"/>
          <w:divBdr>
            <w:top w:val="none" w:sz="0" w:space="0" w:color="auto"/>
            <w:left w:val="none" w:sz="0" w:space="0" w:color="auto"/>
            <w:bottom w:val="none" w:sz="0" w:space="0" w:color="auto"/>
            <w:right w:val="none" w:sz="0" w:space="0" w:color="auto"/>
          </w:divBdr>
        </w:div>
        <w:div w:id="1603956579">
          <w:marLeft w:val="0"/>
          <w:marRight w:val="0"/>
          <w:marTop w:val="0"/>
          <w:marBottom w:val="0"/>
          <w:divBdr>
            <w:top w:val="none" w:sz="0" w:space="0" w:color="auto"/>
            <w:left w:val="none" w:sz="0" w:space="0" w:color="auto"/>
            <w:bottom w:val="none" w:sz="0" w:space="0" w:color="auto"/>
            <w:right w:val="none" w:sz="0" w:space="0" w:color="auto"/>
          </w:divBdr>
        </w:div>
        <w:div w:id="1317301921">
          <w:marLeft w:val="0"/>
          <w:marRight w:val="0"/>
          <w:marTop w:val="0"/>
          <w:marBottom w:val="0"/>
          <w:divBdr>
            <w:top w:val="none" w:sz="0" w:space="0" w:color="auto"/>
            <w:left w:val="none" w:sz="0" w:space="0" w:color="auto"/>
            <w:bottom w:val="none" w:sz="0" w:space="0" w:color="auto"/>
            <w:right w:val="none" w:sz="0" w:space="0" w:color="auto"/>
          </w:divBdr>
        </w:div>
        <w:div w:id="1056587761">
          <w:marLeft w:val="0"/>
          <w:marRight w:val="0"/>
          <w:marTop w:val="0"/>
          <w:marBottom w:val="0"/>
          <w:divBdr>
            <w:top w:val="none" w:sz="0" w:space="0" w:color="auto"/>
            <w:left w:val="none" w:sz="0" w:space="0" w:color="auto"/>
            <w:bottom w:val="none" w:sz="0" w:space="0" w:color="auto"/>
            <w:right w:val="none" w:sz="0" w:space="0" w:color="auto"/>
          </w:divBdr>
        </w:div>
        <w:div w:id="148904941">
          <w:marLeft w:val="0"/>
          <w:marRight w:val="0"/>
          <w:marTop w:val="0"/>
          <w:marBottom w:val="0"/>
          <w:divBdr>
            <w:top w:val="none" w:sz="0" w:space="0" w:color="auto"/>
            <w:left w:val="none" w:sz="0" w:space="0" w:color="auto"/>
            <w:bottom w:val="none" w:sz="0" w:space="0" w:color="auto"/>
            <w:right w:val="none" w:sz="0" w:space="0" w:color="auto"/>
          </w:divBdr>
        </w:div>
      </w:divsChild>
    </w:div>
    <w:div w:id="1417288153">
      <w:bodyDiv w:val="1"/>
      <w:marLeft w:val="0"/>
      <w:marRight w:val="0"/>
      <w:marTop w:val="0"/>
      <w:marBottom w:val="0"/>
      <w:divBdr>
        <w:top w:val="none" w:sz="0" w:space="0" w:color="auto"/>
        <w:left w:val="none" w:sz="0" w:space="0" w:color="auto"/>
        <w:bottom w:val="none" w:sz="0" w:space="0" w:color="auto"/>
        <w:right w:val="none" w:sz="0" w:space="0" w:color="auto"/>
      </w:divBdr>
    </w:div>
    <w:div w:id="1461806700">
      <w:bodyDiv w:val="1"/>
      <w:marLeft w:val="0"/>
      <w:marRight w:val="0"/>
      <w:marTop w:val="0"/>
      <w:marBottom w:val="0"/>
      <w:divBdr>
        <w:top w:val="none" w:sz="0" w:space="0" w:color="auto"/>
        <w:left w:val="none" w:sz="0" w:space="0" w:color="auto"/>
        <w:bottom w:val="none" w:sz="0" w:space="0" w:color="auto"/>
        <w:right w:val="none" w:sz="0" w:space="0" w:color="auto"/>
      </w:divBdr>
      <w:divsChild>
        <w:div w:id="1620601459">
          <w:marLeft w:val="0"/>
          <w:marRight w:val="0"/>
          <w:marTop w:val="60"/>
          <w:marBottom w:val="0"/>
          <w:divBdr>
            <w:top w:val="none" w:sz="0" w:space="0" w:color="auto"/>
            <w:left w:val="none" w:sz="0" w:space="0" w:color="auto"/>
            <w:bottom w:val="none" w:sz="0" w:space="0" w:color="auto"/>
            <w:right w:val="none" w:sz="0" w:space="0" w:color="auto"/>
          </w:divBdr>
        </w:div>
        <w:div w:id="1556622998">
          <w:marLeft w:val="0"/>
          <w:marRight w:val="0"/>
          <w:marTop w:val="60"/>
          <w:marBottom w:val="0"/>
          <w:divBdr>
            <w:top w:val="none" w:sz="0" w:space="0" w:color="auto"/>
            <w:left w:val="none" w:sz="0" w:space="0" w:color="auto"/>
            <w:bottom w:val="none" w:sz="0" w:space="0" w:color="auto"/>
            <w:right w:val="none" w:sz="0" w:space="0" w:color="auto"/>
          </w:divBdr>
        </w:div>
        <w:div w:id="1458143079">
          <w:marLeft w:val="0"/>
          <w:marRight w:val="0"/>
          <w:marTop w:val="60"/>
          <w:marBottom w:val="0"/>
          <w:divBdr>
            <w:top w:val="none" w:sz="0" w:space="0" w:color="auto"/>
            <w:left w:val="none" w:sz="0" w:space="0" w:color="auto"/>
            <w:bottom w:val="none" w:sz="0" w:space="0" w:color="auto"/>
            <w:right w:val="none" w:sz="0" w:space="0" w:color="auto"/>
          </w:divBdr>
        </w:div>
        <w:div w:id="1104032528">
          <w:marLeft w:val="0"/>
          <w:marRight w:val="0"/>
          <w:marTop w:val="60"/>
          <w:marBottom w:val="0"/>
          <w:divBdr>
            <w:top w:val="none" w:sz="0" w:space="0" w:color="auto"/>
            <w:left w:val="none" w:sz="0" w:space="0" w:color="auto"/>
            <w:bottom w:val="none" w:sz="0" w:space="0" w:color="auto"/>
            <w:right w:val="none" w:sz="0" w:space="0" w:color="auto"/>
          </w:divBdr>
        </w:div>
        <w:div w:id="12153879">
          <w:marLeft w:val="0"/>
          <w:marRight w:val="0"/>
          <w:marTop w:val="60"/>
          <w:marBottom w:val="0"/>
          <w:divBdr>
            <w:top w:val="none" w:sz="0" w:space="0" w:color="auto"/>
            <w:left w:val="none" w:sz="0" w:space="0" w:color="auto"/>
            <w:bottom w:val="none" w:sz="0" w:space="0" w:color="auto"/>
            <w:right w:val="none" w:sz="0" w:space="0" w:color="auto"/>
          </w:divBdr>
        </w:div>
        <w:div w:id="1102455879">
          <w:marLeft w:val="0"/>
          <w:marRight w:val="0"/>
          <w:marTop w:val="60"/>
          <w:marBottom w:val="0"/>
          <w:divBdr>
            <w:top w:val="none" w:sz="0" w:space="0" w:color="auto"/>
            <w:left w:val="none" w:sz="0" w:space="0" w:color="auto"/>
            <w:bottom w:val="none" w:sz="0" w:space="0" w:color="auto"/>
            <w:right w:val="none" w:sz="0" w:space="0" w:color="auto"/>
          </w:divBdr>
        </w:div>
        <w:div w:id="1077022360">
          <w:marLeft w:val="0"/>
          <w:marRight w:val="0"/>
          <w:marTop w:val="60"/>
          <w:marBottom w:val="0"/>
          <w:divBdr>
            <w:top w:val="none" w:sz="0" w:space="0" w:color="auto"/>
            <w:left w:val="none" w:sz="0" w:space="0" w:color="auto"/>
            <w:bottom w:val="none" w:sz="0" w:space="0" w:color="auto"/>
            <w:right w:val="none" w:sz="0" w:space="0" w:color="auto"/>
          </w:divBdr>
        </w:div>
        <w:div w:id="1688213995">
          <w:marLeft w:val="0"/>
          <w:marRight w:val="0"/>
          <w:marTop w:val="60"/>
          <w:marBottom w:val="0"/>
          <w:divBdr>
            <w:top w:val="none" w:sz="0" w:space="0" w:color="auto"/>
            <w:left w:val="none" w:sz="0" w:space="0" w:color="auto"/>
            <w:bottom w:val="none" w:sz="0" w:space="0" w:color="auto"/>
            <w:right w:val="none" w:sz="0" w:space="0" w:color="auto"/>
          </w:divBdr>
        </w:div>
      </w:divsChild>
    </w:div>
    <w:div w:id="1470630808">
      <w:bodyDiv w:val="1"/>
      <w:marLeft w:val="0"/>
      <w:marRight w:val="0"/>
      <w:marTop w:val="0"/>
      <w:marBottom w:val="0"/>
      <w:divBdr>
        <w:top w:val="none" w:sz="0" w:space="0" w:color="auto"/>
        <w:left w:val="none" w:sz="0" w:space="0" w:color="auto"/>
        <w:bottom w:val="none" w:sz="0" w:space="0" w:color="auto"/>
        <w:right w:val="none" w:sz="0" w:space="0" w:color="auto"/>
      </w:divBdr>
    </w:div>
    <w:div w:id="1471940623">
      <w:bodyDiv w:val="1"/>
      <w:marLeft w:val="0"/>
      <w:marRight w:val="0"/>
      <w:marTop w:val="0"/>
      <w:marBottom w:val="0"/>
      <w:divBdr>
        <w:top w:val="none" w:sz="0" w:space="0" w:color="auto"/>
        <w:left w:val="none" w:sz="0" w:space="0" w:color="auto"/>
        <w:bottom w:val="none" w:sz="0" w:space="0" w:color="auto"/>
        <w:right w:val="none" w:sz="0" w:space="0" w:color="auto"/>
      </w:divBdr>
    </w:div>
    <w:div w:id="1477644685">
      <w:bodyDiv w:val="1"/>
      <w:marLeft w:val="0"/>
      <w:marRight w:val="0"/>
      <w:marTop w:val="0"/>
      <w:marBottom w:val="0"/>
      <w:divBdr>
        <w:top w:val="none" w:sz="0" w:space="0" w:color="auto"/>
        <w:left w:val="none" w:sz="0" w:space="0" w:color="auto"/>
        <w:bottom w:val="none" w:sz="0" w:space="0" w:color="auto"/>
        <w:right w:val="none" w:sz="0" w:space="0" w:color="auto"/>
      </w:divBdr>
      <w:divsChild>
        <w:div w:id="1712144460">
          <w:marLeft w:val="0"/>
          <w:marRight w:val="0"/>
          <w:marTop w:val="60"/>
          <w:marBottom w:val="0"/>
          <w:divBdr>
            <w:top w:val="none" w:sz="0" w:space="0" w:color="auto"/>
            <w:left w:val="none" w:sz="0" w:space="0" w:color="auto"/>
            <w:bottom w:val="none" w:sz="0" w:space="0" w:color="auto"/>
            <w:right w:val="none" w:sz="0" w:space="0" w:color="auto"/>
          </w:divBdr>
        </w:div>
        <w:div w:id="1035081246">
          <w:marLeft w:val="0"/>
          <w:marRight w:val="0"/>
          <w:marTop w:val="60"/>
          <w:marBottom w:val="0"/>
          <w:divBdr>
            <w:top w:val="none" w:sz="0" w:space="0" w:color="auto"/>
            <w:left w:val="none" w:sz="0" w:space="0" w:color="auto"/>
            <w:bottom w:val="none" w:sz="0" w:space="0" w:color="auto"/>
            <w:right w:val="none" w:sz="0" w:space="0" w:color="auto"/>
          </w:divBdr>
        </w:div>
        <w:div w:id="241529086">
          <w:marLeft w:val="0"/>
          <w:marRight w:val="0"/>
          <w:marTop w:val="60"/>
          <w:marBottom w:val="0"/>
          <w:divBdr>
            <w:top w:val="none" w:sz="0" w:space="0" w:color="auto"/>
            <w:left w:val="none" w:sz="0" w:space="0" w:color="auto"/>
            <w:bottom w:val="none" w:sz="0" w:space="0" w:color="auto"/>
            <w:right w:val="none" w:sz="0" w:space="0" w:color="auto"/>
          </w:divBdr>
        </w:div>
        <w:div w:id="1745376705">
          <w:marLeft w:val="0"/>
          <w:marRight w:val="0"/>
          <w:marTop w:val="60"/>
          <w:marBottom w:val="0"/>
          <w:divBdr>
            <w:top w:val="none" w:sz="0" w:space="0" w:color="auto"/>
            <w:left w:val="none" w:sz="0" w:space="0" w:color="auto"/>
            <w:bottom w:val="none" w:sz="0" w:space="0" w:color="auto"/>
            <w:right w:val="none" w:sz="0" w:space="0" w:color="auto"/>
          </w:divBdr>
        </w:div>
        <w:div w:id="1799102194">
          <w:marLeft w:val="0"/>
          <w:marRight w:val="0"/>
          <w:marTop w:val="60"/>
          <w:marBottom w:val="0"/>
          <w:divBdr>
            <w:top w:val="none" w:sz="0" w:space="0" w:color="auto"/>
            <w:left w:val="none" w:sz="0" w:space="0" w:color="auto"/>
            <w:bottom w:val="none" w:sz="0" w:space="0" w:color="auto"/>
            <w:right w:val="none" w:sz="0" w:space="0" w:color="auto"/>
          </w:divBdr>
        </w:div>
        <w:div w:id="736511214">
          <w:marLeft w:val="0"/>
          <w:marRight w:val="0"/>
          <w:marTop w:val="60"/>
          <w:marBottom w:val="0"/>
          <w:divBdr>
            <w:top w:val="none" w:sz="0" w:space="0" w:color="auto"/>
            <w:left w:val="none" w:sz="0" w:space="0" w:color="auto"/>
            <w:bottom w:val="none" w:sz="0" w:space="0" w:color="auto"/>
            <w:right w:val="none" w:sz="0" w:space="0" w:color="auto"/>
          </w:divBdr>
        </w:div>
        <w:div w:id="23361930">
          <w:marLeft w:val="0"/>
          <w:marRight w:val="0"/>
          <w:marTop w:val="60"/>
          <w:marBottom w:val="0"/>
          <w:divBdr>
            <w:top w:val="none" w:sz="0" w:space="0" w:color="auto"/>
            <w:left w:val="none" w:sz="0" w:space="0" w:color="auto"/>
            <w:bottom w:val="none" w:sz="0" w:space="0" w:color="auto"/>
            <w:right w:val="none" w:sz="0" w:space="0" w:color="auto"/>
          </w:divBdr>
        </w:div>
        <w:div w:id="1396002856">
          <w:marLeft w:val="0"/>
          <w:marRight w:val="0"/>
          <w:marTop w:val="60"/>
          <w:marBottom w:val="0"/>
          <w:divBdr>
            <w:top w:val="none" w:sz="0" w:space="0" w:color="auto"/>
            <w:left w:val="none" w:sz="0" w:space="0" w:color="auto"/>
            <w:bottom w:val="none" w:sz="0" w:space="0" w:color="auto"/>
            <w:right w:val="none" w:sz="0" w:space="0" w:color="auto"/>
          </w:divBdr>
        </w:div>
        <w:div w:id="892817222">
          <w:marLeft w:val="0"/>
          <w:marRight w:val="0"/>
          <w:marTop w:val="60"/>
          <w:marBottom w:val="0"/>
          <w:divBdr>
            <w:top w:val="none" w:sz="0" w:space="0" w:color="auto"/>
            <w:left w:val="none" w:sz="0" w:space="0" w:color="auto"/>
            <w:bottom w:val="none" w:sz="0" w:space="0" w:color="auto"/>
            <w:right w:val="none" w:sz="0" w:space="0" w:color="auto"/>
          </w:divBdr>
        </w:div>
      </w:divsChild>
    </w:div>
    <w:div w:id="1564098426">
      <w:bodyDiv w:val="1"/>
      <w:marLeft w:val="0"/>
      <w:marRight w:val="0"/>
      <w:marTop w:val="0"/>
      <w:marBottom w:val="0"/>
      <w:divBdr>
        <w:top w:val="none" w:sz="0" w:space="0" w:color="auto"/>
        <w:left w:val="none" w:sz="0" w:space="0" w:color="auto"/>
        <w:bottom w:val="none" w:sz="0" w:space="0" w:color="auto"/>
        <w:right w:val="none" w:sz="0" w:space="0" w:color="auto"/>
      </w:divBdr>
    </w:div>
    <w:div w:id="1586652164">
      <w:bodyDiv w:val="1"/>
      <w:marLeft w:val="0"/>
      <w:marRight w:val="0"/>
      <w:marTop w:val="0"/>
      <w:marBottom w:val="0"/>
      <w:divBdr>
        <w:top w:val="none" w:sz="0" w:space="0" w:color="auto"/>
        <w:left w:val="none" w:sz="0" w:space="0" w:color="auto"/>
        <w:bottom w:val="none" w:sz="0" w:space="0" w:color="auto"/>
        <w:right w:val="none" w:sz="0" w:space="0" w:color="auto"/>
      </w:divBdr>
    </w:div>
    <w:div w:id="1618759416">
      <w:bodyDiv w:val="1"/>
      <w:marLeft w:val="0"/>
      <w:marRight w:val="0"/>
      <w:marTop w:val="0"/>
      <w:marBottom w:val="0"/>
      <w:divBdr>
        <w:top w:val="none" w:sz="0" w:space="0" w:color="auto"/>
        <w:left w:val="none" w:sz="0" w:space="0" w:color="auto"/>
        <w:bottom w:val="none" w:sz="0" w:space="0" w:color="auto"/>
        <w:right w:val="none" w:sz="0" w:space="0" w:color="auto"/>
      </w:divBdr>
    </w:div>
    <w:div w:id="1620182716">
      <w:bodyDiv w:val="1"/>
      <w:marLeft w:val="0"/>
      <w:marRight w:val="0"/>
      <w:marTop w:val="0"/>
      <w:marBottom w:val="0"/>
      <w:divBdr>
        <w:top w:val="none" w:sz="0" w:space="0" w:color="auto"/>
        <w:left w:val="none" w:sz="0" w:space="0" w:color="auto"/>
        <w:bottom w:val="none" w:sz="0" w:space="0" w:color="auto"/>
        <w:right w:val="none" w:sz="0" w:space="0" w:color="auto"/>
      </w:divBdr>
      <w:divsChild>
        <w:div w:id="1655404870">
          <w:marLeft w:val="0"/>
          <w:marRight w:val="0"/>
          <w:marTop w:val="60"/>
          <w:marBottom w:val="0"/>
          <w:divBdr>
            <w:top w:val="none" w:sz="0" w:space="0" w:color="auto"/>
            <w:left w:val="none" w:sz="0" w:space="0" w:color="auto"/>
            <w:bottom w:val="none" w:sz="0" w:space="0" w:color="auto"/>
            <w:right w:val="none" w:sz="0" w:space="0" w:color="auto"/>
          </w:divBdr>
        </w:div>
        <w:div w:id="596140629">
          <w:marLeft w:val="0"/>
          <w:marRight w:val="0"/>
          <w:marTop w:val="60"/>
          <w:marBottom w:val="0"/>
          <w:divBdr>
            <w:top w:val="none" w:sz="0" w:space="0" w:color="auto"/>
            <w:left w:val="none" w:sz="0" w:space="0" w:color="auto"/>
            <w:bottom w:val="none" w:sz="0" w:space="0" w:color="auto"/>
            <w:right w:val="none" w:sz="0" w:space="0" w:color="auto"/>
          </w:divBdr>
        </w:div>
        <w:div w:id="1998457861">
          <w:marLeft w:val="0"/>
          <w:marRight w:val="0"/>
          <w:marTop w:val="60"/>
          <w:marBottom w:val="0"/>
          <w:divBdr>
            <w:top w:val="none" w:sz="0" w:space="0" w:color="auto"/>
            <w:left w:val="none" w:sz="0" w:space="0" w:color="auto"/>
            <w:bottom w:val="none" w:sz="0" w:space="0" w:color="auto"/>
            <w:right w:val="none" w:sz="0" w:space="0" w:color="auto"/>
          </w:divBdr>
        </w:div>
        <w:div w:id="687832169">
          <w:marLeft w:val="0"/>
          <w:marRight w:val="0"/>
          <w:marTop w:val="60"/>
          <w:marBottom w:val="0"/>
          <w:divBdr>
            <w:top w:val="none" w:sz="0" w:space="0" w:color="auto"/>
            <w:left w:val="none" w:sz="0" w:space="0" w:color="auto"/>
            <w:bottom w:val="none" w:sz="0" w:space="0" w:color="auto"/>
            <w:right w:val="none" w:sz="0" w:space="0" w:color="auto"/>
          </w:divBdr>
        </w:div>
        <w:div w:id="1863667792">
          <w:marLeft w:val="0"/>
          <w:marRight w:val="0"/>
          <w:marTop w:val="60"/>
          <w:marBottom w:val="0"/>
          <w:divBdr>
            <w:top w:val="none" w:sz="0" w:space="0" w:color="auto"/>
            <w:left w:val="none" w:sz="0" w:space="0" w:color="auto"/>
            <w:bottom w:val="none" w:sz="0" w:space="0" w:color="auto"/>
            <w:right w:val="none" w:sz="0" w:space="0" w:color="auto"/>
          </w:divBdr>
        </w:div>
        <w:div w:id="468015240">
          <w:marLeft w:val="0"/>
          <w:marRight w:val="0"/>
          <w:marTop w:val="60"/>
          <w:marBottom w:val="0"/>
          <w:divBdr>
            <w:top w:val="none" w:sz="0" w:space="0" w:color="auto"/>
            <w:left w:val="none" w:sz="0" w:space="0" w:color="auto"/>
            <w:bottom w:val="none" w:sz="0" w:space="0" w:color="auto"/>
            <w:right w:val="none" w:sz="0" w:space="0" w:color="auto"/>
          </w:divBdr>
        </w:div>
        <w:div w:id="2087917364">
          <w:marLeft w:val="0"/>
          <w:marRight w:val="0"/>
          <w:marTop w:val="60"/>
          <w:marBottom w:val="0"/>
          <w:divBdr>
            <w:top w:val="none" w:sz="0" w:space="0" w:color="auto"/>
            <w:left w:val="none" w:sz="0" w:space="0" w:color="auto"/>
            <w:bottom w:val="none" w:sz="0" w:space="0" w:color="auto"/>
            <w:right w:val="none" w:sz="0" w:space="0" w:color="auto"/>
          </w:divBdr>
        </w:div>
        <w:div w:id="845049425">
          <w:marLeft w:val="0"/>
          <w:marRight w:val="0"/>
          <w:marTop w:val="60"/>
          <w:marBottom w:val="0"/>
          <w:divBdr>
            <w:top w:val="none" w:sz="0" w:space="0" w:color="auto"/>
            <w:left w:val="none" w:sz="0" w:space="0" w:color="auto"/>
            <w:bottom w:val="none" w:sz="0" w:space="0" w:color="auto"/>
            <w:right w:val="none" w:sz="0" w:space="0" w:color="auto"/>
          </w:divBdr>
        </w:div>
        <w:div w:id="842624804">
          <w:marLeft w:val="0"/>
          <w:marRight w:val="0"/>
          <w:marTop w:val="60"/>
          <w:marBottom w:val="0"/>
          <w:divBdr>
            <w:top w:val="none" w:sz="0" w:space="0" w:color="auto"/>
            <w:left w:val="none" w:sz="0" w:space="0" w:color="auto"/>
            <w:bottom w:val="none" w:sz="0" w:space="0" w:color="auto"/>
            <w:right w:val="none" w:sz="0" w:space="0" w:color="auto"/>
          </w:divBdr>
        </w:div>
      </w:divsChild>
    </w:div>
    <w:div w:id="1679962888">
      <w:bodyDiv w:val="1"/>
      <w:marLeft w:val="0"/>
      <w:marRight w:val="0"/>
      <w:marTop w:val="0"/>
      <w:marBottom w:val="0"/>
      <w:divBdr>
        <w:top w:val="none" w:sz="0" w:space="0" w:color="auto"/>
        <w:left w:val="none" w:sz="0" w:space="0" w:color="auto"/>
        <w:bottom w:val="none" w:sz="0" w:space="0" w:color="auto"/>
        <w:right w:val="none" w:sz="0" w:space="0" w:color="auto"/>
      </w:divBdr>
    </w:div>
    <w:div w:id="1760297271">
      <w:bodyDiv w:val="1"/>
      <w:marLeft w:val="0"/>
      <w:marRight w:val="0"/>
      <w:marTop w:val="0"/>
      <w:marBottom w:val="0"/>
      <w:divBdr>
        <w:top w:val="none" w:sz="0" w:space="0" w:color="auto"/>
        <w:left w:val="none" w:sz="0" w:space="0" w:color="auto"/>
        <w:bottom w:val="none" w:sz="0" w:space="0" w:color="auto"/>
        <w:right w:val="none" w:sz="0" w:space="0" w:color="auto"/>
      </w:divBdr>
      <w:divsChild>
        <w:div w:id="1809273971">
          <w:marLeft w:val="0"/>
          <w:marRight w:val="0"/>
          <w:marTop w:val="0"/>
          <w:marBottom w:val="0"/>
          <w:divBdr>
            <w:top w:val="none" w:sz="0" w:space="0" w:color="auto"/>
            <w:left w:val="none" w:sz="0" w:space="0" w:color="auto"/>
            <w:bottom w:val="none" w:sz="0" w:space="0" w:color="auto"/>
            <w:right w:val="none" w:sz="0" w:space="0" w:color="auto"/>
          </w:divBdr>
          <w:divsChild>
            <w:div w:id="2050836981">
              <w:marLeft w:val="0"/>
              <w:marRight w:val="0"/>
              <w:marTop w:val="0"/>
              <w:marBottom w:val="0"/>
              <w:divBdr>
                <w:top w:val="none" w:sz="0" w:space="0" w:color="auto"/>
                <w:left w:val="none" w:sz="0" w:space="0" w:color="auto"/>
                <w:bottom w:val="none" w:sz="0" w:space="0" w:color="auto"/>
                <w:right w:val="none" w:sz="0" w:space="0" w:color="auto"/>
              </w:divBdr>
              <w:divsChild>
                <w:div w:id="59147690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230963428">
          <w:marLeft w:val="0"/>
          <w:marRight w:val="0"/>
          <w:marTop w:val="0"/>
          <w:marBottom w:val="0"/>
          <w:divBdr>
            <w:top w:val="none" w:sz="0" w:space="0" w:color="auto"/>
            <w:left w:val="none" w:sz="0" w:space="0" w:color="auto"/>
            <w:bottom w:val="none" w:sz="0" w:space="0" w:color="auto"/>
            <w:right w:val="none" w:sz="0" w:space="0" w:color="auto"/>
          </w:divBdr>
          <w:divsChild>
            <w:div w:id="1443720765">
              <w:marLeft w:val="0"/>
              <w:marRight w:val="0"/>
              <w:marTop w:val="0"/>
              <w:marBottom w:val="0"/>
              <w:divBdr>
                <w:top w:val="none" w:sz="0" w:space="0" w:color="auto"/>
                <w:left w:val="none" w:sz="0" w:space="0" w:color="auto"/>
                <w:bottom w:val="none" w:sz="0" w:space="0" w:color="auto"/>
                <w:right w:val="none" w:sz="0" w:space="0" w:color="auto"/>
              </w:divBdr>
              <w:divsChild>
                <w:div w:id="1716156393">
                  <w:marLeft w:val="0"/>
                  <w:marRight w:val="0"/>
                  <w:marTop w:val="60"/>
                  <w:marBottom w:val="0"/>
                  <w:divBdr>
                    <w:top w:val="none" w:sz="0" w:space="0" w:color="auto"/>
                    <w:left w:val="none" w:sz="0" w:space="0" w:color="auto"/>
                    <w:bottom w:val="none" w:sz="0" w:space="0" w:color="auto"/>
                    <w:right w:val="none" w:sz="0" w:space="0" w:color="auto"/>
                  </w:divBdr>
                </w:div>
                <w:div w:id="1100948998">
                  <w:marLeft w:val="0"/>
                  <w:marRight w:val="0"/>
                  <w:marTop w:val="60"/>
                  <w:marBottom w:val="0"/>
                  <w:divBdr>
                    <w:top w:val="none" w:sz="0" w:space="0" w:color="auto"/>
                    <w:left w:val="none" w:sz="0" w:space="0" w:color="auto"/>
                    <w:bottom w:val="none" w:sz="0" w:space="0" w:color="auto"/>
                    <w:right w:val="none" w:sz="0" w:space="0" w:color="auto"/>
                  </w:divBdr>
                </w:div>
                <w:div w:id="1408382168">
                  <w:marLeft w:val="0"/>
                  <w:marRight w:val="0"/>
                  <w:marTop w:val="60"/>
                  <w:marBottom w:val="0"/>
                  <w:divBdr>
                    <w:top w:val="none" w:sz="0" w:space="0" w:color="auto"/>
                    <w:left w:val="none" w:sz="0" w:space="0" w:color="auto"/>
                    <w:bottom w:val="none" w:sz="0" w:space="0" w:color="auto"/>
                    <w:right w:val="none" w:sz="0" w:space="0" w:color="auto"/>
                  </w:divBdr>
                </w:div>
                <w:div w:id="1634863838">
                  <w:marLeft w:val="0"/>
                  <w:marRight w:val="0"/>
                  <w:marTop w:val="60"/>
                  <w:marBottom w:val="0"/>
                  <w:divBdr>
                    <w:top w:val="none" w:sz="0" w:space="0" w:color="auto"/>
                    <w:left w:val="none" w:sz="0" w:space="0" w:color="auto"/>
                    <w:bottom w:val="none" w:sz="0" w:space="0" w:color="auto"/>
                    <w:right w:val="none" w:sz="0" w:space="0" w:color="auto"/>
                  </w:divBdr>
                </w:div>
                <w:div w:id="1718891108">
                  <w:marLeft w:val="0"/>
                  <w:marRight w:val="0"/>
                  <w:marTop w:val="60"/>
                  <w:marBottom w:val="0"/>
                  <w:divBdr>
                    <w:top w:val="none" w:sz="0" w:space="0" w:color="auto"/>
                    <w:left w:val="none" w:sz="0" w:space="0" w:color="auto"/>
                    <w:bottom w:val="none" w:sz="0" w:space="0" w:color="auto"/>
                    <w:right w:val="none" w:sz="0" w:space="0" w:color="auto"/>
                  </w:divBdr>
                </w:div>
                <w:div w:id="1123647365">
                  <w:marLeft w:val="0"/>
                  <w:marRight w:val="0"/>
                  <w:marTop w:val="60"/>
                  <w:marBottom w:val="0"/>
                  <w:divBdr>
                    <w:top w:val="none" w:sz="0" w:space="0" w:color="auto"/>
                    <w:left w:val="none" w:sz="0" w:space="0" w:color="auto"/>
                    <w:bottom w:val="none" w:sz="0" w:space="0" w:color="auto"/>
                    <w:right w:val="none" w:sz="0" w:space="0" w:color="auto"/>
                  </w:divBdr>
                </w:div>
                <w:div w:id="9769545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08425485">
      <w:bodyDiv w:val="1"/>
      <w:marLeft w:val="0"/>
      <w:marRight w:val="0"/>
      <w:marTop w:val="0"/>
      <w:marBottom w:val="0"/>
      <w:divBdr>
        <w:top w:val="none" w:sz="0" w:space="0" w:color="auto"/>
        <w:left w:val="none" w:sz="0" w:space="0" w:color="auto"/>
        <w:bottom w:val="none" w:sz="0" w:space="0" w:color="auto"/>
        <w:right w:val="none" w:sz="0" w:space="0" w:color="auto"/>
      </w:divBdr>
      <w:divsChild>
        <w:div w:id="1382246519">
          <w:marLeft w:val="0"/>
          <w:marRight w:val="0"/>
          <w:marTop w:val="60"/>
          <w:marBottom w:val="0"/>
          <w:divBdr>
            <w:top w:val="none" w:sz="0" w:space="0" w:color="auto"/>
            <w:left w:val="none" w:sz="0" w:space="0" w:color="auto"/>
            <w:bottom w:val="none" w:sz="0" w:space="0" w:color="auto"/>
            <w:right w:val="none" w:sz="0" w:space="0" w:color="auto"/>
          </w:divBdr>
        </w:div>
        <w:div w:id="1101031019">
          <w:marLeft w:val="0"/>
          <w:marRight w:val="0"/>
          <w:marTop w:val="60"/>
          <w:marBottom w:val="0"/>
          <w:divBdr>
            <w:top w:val="none" w:sz="0" w:space="0" w:color="auto"/>
            <w:left w:val="none" w:sz="0" w:space="0" w:color="auto"/>
            <w:bottom w:val="none" w:sz="0" w:space="0" w:color="auto"/>
            <w:right w:val="none" w:sz="0" w:space="0" w:color="auto"/>
          </w:divBdr>
        </w:div>
        <w:div w:id="793525649">
          <w:marLeft w:val="0"/>
          <w:marRight w:val="0"/>
          <w:marTop w:val="60"/>
          <w:marBottom w:val="0"/>
          <w:divBdr>
            <w:top w:val="none" w:sz="0" w:space="0" w:color="auto"/>
            <w:left w:val="none" w:sz="0" w:space="0" w:color="auto"/>
            <w:bottom w:val="none" w:sz="0" w:space="0" w:color="auto"/>
            <w:right w:val="none" w:sz="0" w:space="0" w:color="auto"/>
          </w:divBdr>
        </w:div>
      </w:divsChild>
    </w:div>
    <w:div w:id="1827087071">
      <w:bodyDiv w:val="1"/>
      <w:marLeft w:val="0"/>
      <w:marRight w:val="0"/>
      <w:marTop w:val="0"/>
      <w:marBottom w:val="0"/>
      <w:divBdr>
        <w:top w:val="none" w:sz="0" w:space="0" w:color="auto"/>
        <w:left w:val="none" w:sz="0" w:space="0" w:color="auto"/>
        <w:bottom w:val="none" w:sz="0" w:space="0" w:color="auto"/>
        <w:right w:val="none" w:sz="0" w:space="0" w:color="auto"/>
      </w:divBdr>
    </w:div>
    <w:div w:id="1827822689">
      <w:bodyDiv w:val="1"/>
      <w:marLeft w:val="0"/>
      <w:marRight w:val="0"/>
      <w:marTop w:val="0"/>
      <w:marBottom w:val="0"/>
      <w:divBdr>
        <w:top w:val="none" w:sz="0" w:space="0" w:color="auto"/>
        <w:left w:val="none" w:sz="0" w:space="0" w:color="auto"/>
        <w:bottom w:val="none" w:sz="0" w:space="0" w:color="auto"/>
        <w:right w:val="none" w:sz="0" w:space="0" w:color="auto"/>
      </w:divBdr>
      <w:divsChild>
        <w:div w:id="481700434">
          <w:marLeft w:val="0"/>
          <w:marRight w:val="0"/>
          <w:marTop w:val="60"/>
          <w:marBottom w:val="0"/>
          <w:divBdr>
            <w:top w:val="none" w:sz="0" w:space="0" w:color="auto"/>
            <w:left w:val="none" w:sz="0" w:space="0" w:color="auto"/>
            <w:bottom w:val="none" w:sz="0" w:space="0" w:color="auto"/>
            <w:right w:val="none" w:sz="0" w:space="0" w:color="auto"/>
          </w:divBdr>
        </w:div>
        <w:div w:id="595868899">
          <w:marLeft w:val="0"/>
          <w:marRight w:val="0"/>
          <w:marTop w:val="60"/>
          <w:marBottom w:val="0"/>
          <w:divBdr>
            <w:top w:val="none" w:sz="0" w:space="0" w:color="auto"/>
            <w:left w:val="none" w:sz="0" w:space="0" w:color="auto"/>
            <w:bottom w:val="none" w:sz="0" w:space="0" w:color="auto"/>
            <w:right w:val="none" w:sz="0" w:space="0" w:color="auto"/>
          </w:divBdr>
        </w:div>
        <w:div w:id="1636788580">
          <w:marLeft w:val="0"/>
          <w:marRight w:val="0"/>
          <w:marTop w:val="60"/>
          <w:marBottom w:val="0"/>
          <w:divBdr>
            <w:top w:val="none" w:sz="0" w:space="0" w:color="auto"/>
            <w:left w:val="none" w:sz="0" w:space="0" w:color="auto"/>
            <w:bottom w:val="none" w:sz="0" w:space="0" w:color="auto"/>
            <w:right w:val="none" w:sz="0" w:space="0" w:color="auto"/>
          </w:divBdr>
        </w:div>
        <w:div w:id="1146556851">
          <w:marLeft w:val="0"/>
          <w:marRight w:val="0"/>
          <w:marTop w:val="60"/>
          <w:marBottom w:val="0"/>
          <w:divBdr>
            <w:top w:val="none" w:sz="0" w:space="0" w:color="auto"/>
            <w:left w:val="none" w:sz="0" w:space="0" w:color="auto"/>
            <w:bottom w:val="none" w:sz="0" w:space="0" w:color="auto"/>
            <w:right w:val="none" w:sz="0" w:space="0" w:color="auto"/>
          </w:divBdr>
        </w:div>
        <w:div w:id="353267456">
          <w:marLeft w:val="0"/>
          <w:marRight w:val="0"/>
          <w:marTop w:val="60"/>
          <w:marBottom w:val="0"/>
          <w:divBdr>
            <w:top w:val="none" w:sz="0" w:space="0" w:color="auto"/>
            <w:left w:val="none" w:sz="0" w:space="0" w:color="auto"/>
            <w:bottom w:val="none" w:sz="0" w:space="0" w:color="auto"/>
            <w:right w:val="none" w:sz="0" w:space="0" w:color="auto"/>
          </w:divBdr>
        </w:div>
        <w:div w:id="1884318823">
          <w:marLeft w:val="0"/>
          <w:marRight w:val="0"/>
          <w:marTop w:val="60"/>
          <w:marBottom w:val="0"/>
          <w:divBdr>
            <w:top w:val="none" w:sz="0" w:space="0" w:color="auto"/>
            <w:left w:val="none" w:sz="0" w:space="0" w:color="auto"/>
            <w:bottom w:val="none" w:sz="0" w:space="0" w:color="auto"/>
            <w:right w:val="none" w:sz="0" w:space="0" w:color="auto"/>
          </w:divBdr>
        </w:div>
        <w:div w:id="1506479012">
          <w:marLeft w:val="0"/>
          <w:marRight w:val="0"/>
          <w:marTop w:val="60"/>
          <w:marBottom w:val="0"/>
          <w:divBdr>
            <w:top w:val="none" w:sz="0" w:space="0" w:color="auto"/>
            <w:left w:val="none" w:sz="0" w:space="0" w:color="auto"/>
            <w:bottom w:val="none" w:sz="0" w:space="0" w:color="auto"/>
            <w:right w:val="none" w:sz="0" w:space="0" w:color="auto"/>
          </w:divBdr>
        </w:div>
        <w:div w:id="419179452">
          <w:marLeft w:val="0"/>
          <w:marRight w:val="0"/>
          <w:marTop w:val="60"/>
          <w:marBottom w:val="0"/>
          <w:divBdr>
            <w:top w:val="none" w:sz="0" w:space="0" w:color="auto"/>
            <w:left w:val="none" w:sz="0" w:space="0" w:color="auto"/>
            <w:bottom w:val="none" w:sz="0" w:space="0" w:color="auto"/>
            <w:right w:val="none" w:sz="0" w:space="0" w:color="auto"/>
          </w:divBdr>
        </w:div>
      </w:divsChild>
    </w:div>
    <w:div w:id="1933082604">
      <w:bodyDiv w:val="1"/>
      <w:marLeft w:val="0"/>
      <w:marRight w:val="0"/>
      <w:marTop w:val="0"/>
      <w:marBottom w:val="0"/>
      <w:divBdr>
        <w:top w:val="none" w:sz="0" w:space="0" w:color="auto"/>
        <w:left w:val="none" w:sz="0" w:space="0" w:color="auto"/>
        <w:bottom w:val="none" w:sz="0" w:space="0" w:color="auto"/>
        <w:right w:val="none" w:sz="0" w:space="0" w:color="auto"/>
      </w:divBdr>
    </w:div>
    <w:div w:id="1959869158">
      <w:bodyDiv w:val="1"/>
      <w:marLeft w:val="0"/>
      <w:marRight w:val="0"/>
      <w:marTop w:val="0"/>
      <w:marBottom w:val="0"/>
      <w:divBdr>
        <w:top w:val="none" w:sz="0" w:space="0" w:color="auto"/>
        <w:left w:val="none" w:sz="0" w:space="0" w:color="auto"/>
        <w:bottom w:val="none" w:sz="0" w:space="0" w:color="auto"/>
        <w:right w:val="none" w:sz="0" w:space="0" w:color="auto"/>
      </w:divBdr>
    </w:div>
    <w:div w:id="20154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12254</Words>
  <Characters>69854</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81945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 Bairner</dc:creator>
  <cp:keywords/>
  <dc:description/>
  <cp:lastModifiedBy>Sharon Cassidy</cp:lastModifiedBy>
  <cp:revision>3</cp:revision>
  <dcterms:created xsi:type="dcterms:W3CDTF">2022-06-24T08:23:00Z</dcterms:created>
  <dcterms:modified xsi:type="dcterms:W3CDTF">2022-08-26T13:49:00Z</dcterms:modified>
</cp:coreProperties>
</file>