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748" w:rsidRDefault="00842748" w:rsidP="00842748">
      <w:r>
        <w:t>The purpose of this School Improvement Plan is to further develop the educational experiences we offer our children.  It details the p</w:t>
      </w:r>
      <w:r w:rsidR="000074FB">
        <w:t>riorities for development for Strathblane Primary School</w:t>
      </w:r>
      <w:r>
        <w:t xml:space="preserve"> </w:t>
      </w:r>
      <w:r w:rsidR="000074FB">
        <w:t xml:space="preserve">and Nursery Class </w:t>
      </w:r>
      <w:r>
        <w:t>over the course of the school year</w:t>
      </w:r>
      <w:r w:rsidR="000074FB">
        <w:t xml:space="preserve"> 2017-18</w:t>
      </w:r>
      <w:r>
        <w:t xml:space="preserve">.  Through a cycle of evaluation, consultation and planning next steps, we continue to improve both teaching and learning and </w:t>
      </w:r>
      <w:r w:rsidR="000074FB">
        <w:t xml:space="preserve">the </w:t>
      </w:r>
      <w:r>
        <w:t>skills of all our staff</w:t>
      </w:r>
      <w:r w:rsidR="009D3FA8">
        <w:t xml:space="preserve"> which will in turn improve outcomes for learners</w:t>
      </w:r>
      <w:r>
        <w:t xml:space="preserve">.  </w:t>
      </w:r>
      <w:r w:rsidR="009D3FA8">
        <w:t>P</w:t>
      </w:r>
      <w:r w:rsidR="000074FB">
        <w:t>rogress is reported in our annual Standards and Quality report.</w:t>
      </w:r>
    </w:p>
    <w:p w:rsidR="00842748" w:rsidRDefault="00842748" w:rsidP="00842748">
      <w:r>
        <w:t>The targets identified within this plan relate to:</w:t>
      </w:r>
    </w:p>
    <w:p w:rsidR="00842748" w:rsidRDefault="00842748" w:rsidP="00842748"/>
    <w:p w:rsidR="00842748" w:rsidRDefault="00842748" w:rsidP="00842748">
      <w:r>
        <w:t>•</w:t>
      </w:r>
      <w:r>
        <w:tab/>
        <w:t>National Improvement Framework.</w:t>
      </w:r>
    </w:p>
    <w:p w:rsidR="00842748" w:rsidRDefault="00842748" w:rsidP="00842748">
      <w:r>
        <w:t>•</w:t>
      </w:r>
      <w:r>
        <w:tab/>
        <w:t>Stirling Council’s Integrated Children’s Service Plan.</w:t>
      </w:r>
    </w:p>
    <w:p w:rsidR="00842748" w:rsidRDefault="00842748" w:rsidP="00842748">
      <w:r>
        <w:t>•</w:t>
      </w:r>
      <w:r>
        <w:tab/>
        <w:t>School self-evaluation from whole staff discussions.</w:t>
      </w:r>
    </w:p>
    <w:p w:rsidR="00842748" w:rsidRDefault="00842748" w:rsidP="00842748">
      <w:r>
        <w:t>•</w:t>
      </w:r>
      <w:r>
        <w:tab/>
        <w:t>Audits incorporating the views of parents and children.</w:t>
      </w:r>
    </w:p>
    <w:p w:rsidR="00842748" w:rsidRDefault="00842748" w:rsidP="00842748">
      <w:r>
        <w:t>•</w:t>
      </w:r>
      <w:r>
        <w:tab/>
        <w:t>Focus groups of parents.</w:t>
      </w:r>
    </w:p>
    <w:p w:rsidR="00842748" w:rsidRDefault="00842748" w:rsidP="00842748">
      <w:r>
        <w:t>•</w:t>
      </w:r>
      <w:r>
        <w:tab/>
        <w:t>Feedback from parents at open afternoons and events.</w:t>
      </w:r>
    </w:p>
    <w:p w:rsidR="00842748" w:rsidRDefault="00842748" w:rsidP="00842748">
      <w:r>
        <w:t>•</w:t>
      </w:r>
      <w:r>
        <w:tab/>
        <w:t>Children’s views.</w:t>
      </w:r>
    </w:p>
    <w:p w:rsidR="00842748" w:rsidRDefault="00842748" w:rsidP="00842748"/>
    <w:p w:rsidR="00842748" w:rsidRDefault="00842748" w:rsidP="00842748">
      <w:r>
        <w:t>OUR EVALUATION PROCESS</w:t>
      </w:r>
    </w:p>
    <w:p w:rsidR="00842748" w:rsidRDefault="00842748" w:rsidP="00842748">
      <w:r>
        <w:t>The evidence on how well we are doing is gathered through:</w:t>
      </w:r>
    </w:p>
    <w:p w:rsidR="00842748" w:rsidRDefault="00842748" w:rsidP="00842748"/>
    <w:p w:rsidR="00842748" w:rsidRDefault="00842748" w:rsidP="00842748">
      <w:r>
        <w:t>•</w:t>
      </w:r>
      <w:r>
        <w:tab/>
        <w:t>Termly monitoring of forward plans.</w:t>
      </w:r>
    </w:p>
    <w:p w:rsidR="00842748" w:rsidRDefault="00842748" w:rsidP="00842748">
      <w:r>
        <w:t>•</w:t>
      </w:r>
      <w:r>
        <w:tab/>
        <w:t>Assessments and standardised testing results where children’s attainment is tracked.</w:t>
      </w:r>
    </w:p>
    <w:p w:rsidR="00842748" w:rsidRDefault="00842748" w:rsidP="00842748">
      <w:r>
        <w:t>•</w:t>
      </w:r>
      <w:r>
        <w:tab/>
        <w:t xml:space="preserve">Classroom visits and observations of learning and teaching by </w:t>
      </w:r>
      <w:r w:rsidR="000074FB">
        <w:t>Head teacher and DHT</w:t>
      </w:r>
      <w:r>
        <w:t>.</w:t>
      </w:r>
    </w:p>
    <w:p w:rsidR="00842748" w:rsidRDefault="00842748" w:rsidP="00842748">
      <w:r>
        <w:t>•</w:t>
      </w:r>
      <w:r>
        <w:tab/>
      </w:r>
      <w:r w:rsidR="000074FB">
        <w:t>Peer c</w:t>
      </w:r>
      <w:r>
        <w:t>lassroom visits and observation of teaching and learning by Teachers.</w:t>
      </w:r>
    </w:p>
    <w:p w:rsidR="00842748" w:rsidRDefault="00842748" w:rsidP="00842748">
      <w:r>
        <w:t>•</w:t>
      </w:r>
      <w:r>
        <w:tab/>
        <w:t xml:space="preserve">Professional discussion by staff reflecting together on performance measured against How </w:t>
      </w:r>
      <w:r w:rsidR="000074FB">
        <w:t xml:space="preserve">  </w:t>
      </w:r>
    </w:p>
    <w:p w:rsidR="000074FB" w:rsidRDefault="000074FB" w:rsidP="00842748">
      <w:r>
        <w:t xml:space="preserve">               Good is our School (HGIOS)</w:t>
      </w:r>
    </w:p>
    <w:p w:rsidR="00842748" w:rsidRDefault="00842748" w:rsidP="00842748">
      <w:r>
        <w:t>•</w:t>
      </w:r>
      <w:r>
        <w:tab/>
        <w:t>Staff self-assessments.</w:t>
      </w:r>
    </w:p>
    <w:p w:rsidR="00842748" w:rsidRDefault="00842748" w:rsidP="00842748">
      <w:r>
        <w:t>•</w:t>
      </w:r>
      <w:r>
        <w:tab/>
        <w:t>Annual Staff Professional Review and Development.</w:t>
      </w:r>
    </w:p>
    <w:p w:rsidR="00842748" w:rsidRDefault="00842748" w:rsidP="00842748">
      <w:r>
        <w:t>•</w:t>
      </w:r>
      <w:r>
        <w:tab/>
        <w:t>Informal classroom visits.</w:t>
      </w:r>
    </w:p>
    <w:p w:rsidR="00842748" w:rsidRDefault="00842748" w:rsidP="00842748">
      <w:r>
        <w:t>•</w:t>
      </w:r>
      <w:r>
        <w:tab/>
        <w:t>Termly monitoring of children’s work.</w:t>
      </w:r>
    </w:p>
    <w:p w:rsidR="00842748" w:rsidRDefault="00842748" w:rsidP="00842748">
      <w:r>
        <w:t>•</w:t>
      </w:r>
      <w:r>
        <w:tab/>
        <w:t>Staged Inte</w:t>
      </w:r>
      <w:r w:rsidR="000074FB">
        <w:t>rvention progress reviews for children with additional support needs.</w:t>
      </w:r>
    </w:p>
    <w:p w:rsidR="00842748" w:rsidRDefault="00842748" w:rsidP="00842748">
      <w:r>
        <w:t>•</w:t>
      </w:r>
      <w:r>
        <w:tab/>
        <w:t xml:space="preserve">Audits of </w:t>
      </w:r>
      <w:r w:rsidR="000074FB">
        <w:t xml:space="preserve">staff, </w:t>
      </w:r>
      <w:r>
        <w:t>parents</w:t>
      </w:r>
      <w:r w:rsidR="000074FB">
        <w:t xml:space="preserve"> and children’s</w:t>
      </w:r>
      <w:r>
        <w:t xml:space="preserve"> views</w:t>
      </w:r>
      <w:r w:rsidR="000074FB">
        <w:t xml:space="preserve"> across the year</w:t>
      </w:r>
      <w:r>
        <w:t xml:space="preserve">. </w:t>
      </w:r>
    </w:p>
    <w:p w:rsidR="00842748" w:rsidRDefault="00842748" w:rsidP="00842748">
      <w:r>
        <w:t>•</w:t>
      </w:r>
      <w:r>
        <w:tab/>
        <w:t>Disc</w:t>
      </w:r>
      <w:r w:rsidR="000074FB">
        <w:t>ussions with children during focus groups</w:t>
      </w:r>
      <w:r>
        <w:t>.</w:t>
      </w:r>
    </w:p>
    <w:p w:rsidR="00842748" w:rsidRDefault="00842748" w:rsidP="00842748"/>
    <w:p w:rsidR="00842748" w:rsidRDefault="00842748" w:rsidP="00842748">
      <w:r>
        <w:lastRenderedPageBreak/>
        <w:t>NATIONAL IMPROVEMENT FRAMEWORK</w:t>
      </w:r>
    </w:p>
    <w:p w:rsidR="00842748" w:rsidRDefault="00842748" w:rsidP="00842748">
      <w:r>
        <w:t xml:space="preserve">The First Minister, Nicola Sturgeon MSP, launched the National Improvement Framework for Scottish Education on 6 January 2016, following a commitment made in the Programme for Government in September 2015. </w:t>
      </w:r>
    </w:p>
    <w:p w:rsidR="00842748" w:rsidRDefault="00842748" w:rsidP="00842748">
      <w:r>
        <w:t>The Framework has been developed in consultation with teachers, parents, children and others and is central in driving work to continually improve Scottish education and close the attainment gap.</w:t>
      </w:r>
    </w:p>
    <w:p w:rsidR="00842748" w:rsidRDefault="00842748" w:rsidP="00842748">
      <w:r>
        <w:t xml:space="preserve">The Framework is intended to drive both excellence and equity in Scottish education.  Priorities will evolve over time to reflect emerging trends and will be reviewed annually. </w:t>
      </w:r>
    </w:p>
    <w:p w:rsidR="00842748" w:rsidRDefault="00842748" w:rsidP="00842748">
      <w:r>
        <w:t>Priorities</w:t>
      </w:r>
      <w:bookmarkStart w:id="0" w:name="_GoBack"/>
      <w:bookmarkEnd w:id="0"/>
    </w:p>
    <w:p w:rsidR="00842748" w:rsidRDefault="00842748" w:rsidP="00842748">
      <w:r>
        <w:t>•</w:t>
      </w:r>
      <w:r>
        <w:tab/>
        <w:t>Improvement and attainment, particularly in literacy and numeracy.</w:t>
      </w:r>
    </w:p>
    <w:p w:rsidR="00842748" w:rsidRDefault="00842748" w:rsidP="00842748">
      <w:r>
        <w:t>•</w:t>
      </w:r>
      <w:r>
        <w:tab/>
        <w:t>Closing the gap between the most and least disadvantaged children.</w:t>
      </w:r>
    </w:p>
    <w:p w:rsidR="00842748" w:rsidRDefault="00842748" w:rsidP="00842748">
      <w:r>
        <w:t>•</w:t>
      </w:r>
      <w:r>
        <w:tab/>
        <w:t>Improvement in children and young people’s health and wellbeing.</w:t>
      </w:r>
    </w:p>
    <w:p w:rsidR="00842748" w:rsidRDefault="00842748" w:rsidP="00842748">
      <w:r>
        <w:t>•</w:t>
      </w:r>
      <w:r>
        <w:tab/>
        <w:t>Improvement in employability skills and sustained, positive destination.</w:t>
      </w:r>
    </w:p>
    <w:p w:rsidR="00842748" w:rsidRDefault="00842748" w:rsidP="00842748">
      <w:r>
        <w:t>Key drivers of improvement</w:t>
      </w:r>
    </w:p>
    <w:p w:rsidR="00842748" w:rsidRDefault="00842748" w:rsidP="00842748">
      <w:r>
        <w:t>•</w:t>
      </w:r>
      <w:r>
        <w:tab/>
        <w:t>School leadership</w:t>
      </w:r>
    </w:p>
    <w:p w:rsidR="00842748" w:rsidRDefault="00842748" w:rsidP="00842748">
      <w:r>
        <w:t>•</w:t>
      </w:r>
      <w:r>
        <w:tab/>
        <w:t>Teacher professionalism</w:t>
      </w:r>
    </w:p>
    <w:p w:rsidR="00842748" w:rsidRDefault="00842748" w:rsidP="00842748">
      <w:r>
        <w:t>•</w:t>
      </w:r>
      <w:r>
        <w:tab/>
        <w:t>Parental engagement</w:t>
      </w:r>
    </w:p>
    <w:p w:rsidR="00842748" w:rsidRDefault="00842748" w:rsidP="00842748">
      <w:r>
        <w:t>•</w:t>
      </w:r>
      <w:r>
        <w:tab/>
        <w:t>Assessment of children</w:t>
      </w:r>
    </w:p>
    <w:p w:rsidR="00842748" w:rsidRDefault="00842748" w:rsidP="00842748">
      <w:r>
        <w:t>•</w:t>
      </w:r>
      <w:r>
        <w:tab/>
        <w:t>School improvement</w:t>
      </w:r>
    </w:p>
    <w:p w:rsidR="00842748" w:rsidRDefault="00842748" w:rsidP="00842748">
      <w:r>
        <w:t>•</w:t>
      </w:r>
      <w:r>
        <w:tab/>
        <w:t>Performance information</w:t>
      </w:r>
    </w:p>
    <w:p w:rsidR="00842748" w:rsidRDefault="00842748" w:rsidP="00842748"/>
    <w:p w:rsidR="00842748" w:rsidRDefault="00842748" w:rsidP="00842748">
      <w:r>
        <w:t>STIRLING COUNCIL’S INTEGRATED CHILDREN’S SERVICES PLAN OUTCOMES</w:t>
      </w:r>
    </w:p>
    <w:p w:rsidR="00842748" w:rsidRDefault="00842748" w:rsidP="00842748">
      <w:r>
        <w:t>This three year plan has been developed to deliver and contribute towards a range of national priorities for children, young people and their families as well as the local priorities described below:</w:t>
      </w:r>
    </w:p>
    <w:p w:rsidR="000074FB" w:rsidRDefault="00842748" w:rsidP="00842748">
      <w:r>
        <w:t>•</w:t>
      </w:r>
      <w:r>
        <w:tab/>
        <w:t>All children rea</w:t>
      </w:r>
      <w:r w:rsidR="009D3FA8">
        <w:t xml:space="preserve">ch appropriate </w:t>
      </w:r>
      <w:r>
        <w:t>mile</w:t>
      </w:r>
      <w:r w:rsidR="009D3FA8">
        <w:t xml:space="preserve">stones through improved support </w:t>
      </w:r>
      <w:r w:rsidR="000074FB" w:rsidRPr="000074FB">
        <w:t>in early years.</w:t>
      </w:r>
    </w:p>
    <w:p w:rsidR="00842748" w:rsidRDefault="00842748" w:rsidP="00842748">
      <w:r>
        <w:t>•</w:t>
      </w:r>
      <w:r>
        <w:tab/>
        <w:t>Support for disadvantaged and vulnerable children, young people and families is improved.</w:t>
      </w:r>
    </w:p>
    <w:p w:rsidR="009D3FA8" w:rsidRDefault="00842748" w:rsidP="00842748">
      <w:r>
        <w:t>•</w:t>
      </w:r>
      <w:r>
        <w:tab/>
        <w:t>Health and wellbeing outcomes are improve</w:t>
      </w:r>
      <w:r w:rsidR="009D3FA8">
        <w:t>d for children and young people.</w:t>
      </w:r>
    </w:p>
    <w:p w:rsidR="00CD582E" w:rsidRDefault="00842748" w:rsidP="00842748">
      <w:r>
        <w:t>•</w:t>
      </w:r>
      <w:r>
        <w:tab/>
        <w:t>Raised attainment for all young people leading to positive destinations.</w:t>
      </w:r>
    </w:p>
    <w:sectPr w:rsidR="00CD58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48"/>
    <w:rsid w:val="000074FB"/>
    <w:rsid w:val="00842748"/>
    <w:rsid w:val="009D3FA8"/>
    <w:rsid w:val="00CD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0F191-7203-4287-849F-AFCF27A9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Cassidy</dc:creator>
  <cp:keywords/>
  <dc:description/>
  <cp:lastModifiedBy>Sharon Cassidy</cp:lastModifiedBy>
  <cp:revision>3</cp:revision>
  <dcterms:created xsi:type="dcterms:W3CDTF">2017-06-22T14:42:00Z</dcterms:created>
  <dcterms:modified xsi:type="dcterms:W3CDTF">2017-09-18T10:31:00Z</dcterms:modified>
</cp:coreProperties>
</file>