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3D4D03" w:rsidRPr="003D4D03" w:rsidTr="003D4D03">
        <w:tc>
          <w:tcPr>
            <w:tcW w:w="6974" w:type="dxa"/>
          </w:tcPr>
          <w:p w:rsidR="003D4D03" w:rsidRPr="003D4D03" w:rsidRDefault="003D4D03" w:rsidP="003D4D03">
            <w:pPr>
              <w:rPr>
                <w:rFonts w:ascii="Arial" w:hAnsi="Arial" w:cs="Arial"/>
                <w:color w:val="7030A0"/>
                <w:sz w:val="32"/>
                <w:szCs w:val="32"/>
              </w:rPr>
            </w:pPr>
            <w:r w:rsidRPr="003D4D03">
              <w:rPr>
                <w:rFonts w:ascii="Arial" w:hAnsi="Arial" w:cs="Arial"/>
                <w:color w:val="7030A0"/>
                <w:sz w:val="32"/>
                <w:szCs w:val="32"/>
              </w:rPr>
              <w:t>Improvement Planning Action Plan</w:t>
            </w:r>
          </w:p>
        </w:tc>
        <w:tc>
          <w:tcPr>
            <w:tcW w:w="6974" w:type="dxa"/>
          </w:tcPr>
          <w:p w:rsidR="003D4D03" w:rsidRPr="003D4D03" w:rsidRDefault="009303D5" w:rsidP="009303D5">
            <w:pPr>
              <w:jc w:val="right"/>
              <w:rPr>
                <w:rFonts w:ascii="Arial" w:hAnsi="Arial" w:cs="Arial"/>
                <w:color w:val="7030A0"/>
                <w:sz w:val="32"/>
                <w:szCs w:val="32"/>
              </w:rPr>
            </w:pPr>
            <w:r>
              <w:rPr>
                <w:rFonts w:ascii="Arial" w:hAnsi="Arial" w:cs="Arial"/>
                <w:color w:val="7030A0"/>
                <w:sz w:val="32"/>
                <w:szCs w:val="32"/>
              </w:rPr>
              <w:t>Nursery Class</w:t>
            </w:r>
            <w:r w:rsidR="003D4D03" w:rsidRPr="003D4D03">
              <w:rPr>
                <w:rFonts w:ascii="Arial" w:hAnsi="Arial" w:cs="Arial"/>
                <w:color w:val="7030A0"/>
                <w:sz w:val="32"/>
                <w:szCs w:val="32"/>
              </w:rPr>
              <w:t xml:space="preserve"> Improvement  Plan </w:t>
            </w:r>
            <w:r>
              <w:rPr>
                <w:rFonts w:ascii="Arial" w:hAnsi="Arial" w:cs="Arial"/>
                <w:color w:val="7030A0"/>
                <w:sz w:val="32"/>
                <w:szCs w:val="32"/>
              </w:rPr>
              <w:t>2017/18</w:t>
            </w:r>
          </w:p>
        </w:tc>
      </w:tr>
    </w:tbl>
    <w:p w:rsidR="004B565B" w:rsidRDefault="004B565B" w:rsidP="004B565B">
      <w:pPr>
        <w:rPr>
          <w:rFonts w:ascii="Arial" w:hAnsi="Arial" w:cs="Arial"/>
          <w:b/>
          <w:sz w:val="22"/>
        </w:rPr>
      </w:pPr>
    </w:p>
    <w:p w:rsidR="008D5560" w:rsidRPr="00E17569" w:rsidRDefault="008D5560" w:rsidP="004B565B">
      <w:pPr>
        <w:rPr>
          <w:rFonts w:ascii="Arial" w:hAnsi="Arial" w:cs="Arial"/>
          <w:b/>
          <w:sz w:val="22"/>
        </w:rPr>
      </w:pP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68"/>
        <w:gridCol w:w="1843"/>
        <w:gridCol w:w="709"/>
        <w:gridCol w:w="4455"/>
      </w:tblGrid>
      <w:tr w:rsidR="004B565B" w:rsidRPr="00C147BF" w:rsidTr="003D4D03">
        <w:trPr>
          <w:trHeight w:val="799"/>
          <w:jc w:val="center"/>
        </w:trPr>
        <w:tc>
          <w:tcPr>
            <w:tcW w:w="13948" w:type="dxa"/>
            <w:gridSpan w:val="5"/>
            <w:shd w:val="clear" w:color="auto" w:fill="FFFFFF"/>
          </w:tcPr>
          <w:p w:rsidR="004B565B" w:rsidRPr="00AC51B0" w:rsidRDefault="004B565B" w:rsidP="0091092E">
            <w:pPr>
              <w:jc w:val="both"/>
              <w:rPr>
                <w:rFonts w:ascii="Arial" w:eastAsia="Calibri" w:hAnsi="Arial" w:cs="Arial"/>
                <w:b/>
                <w:sz w:val="20"/>
                <w:szCs w:val="20"/>
              </w:rPr>
            </w:pPr>
            <w:r w:rsidRPr="00AC51B0">
              <w:rPr>
                <w:rFonts w:ascii="Arial" w:eastAsia="Calibri" w:hAnsi="Arial" w:cs="Arial"/>
                <w:b/>
                <w:sz w:val="20"/>
                <w:szCs w:val="20"/>
              </w:rPr>
              <w:t>Improvement Priority</w:t>
            </w:r>
          </w:p>
          <w:p w:rsidR="004B565B" w:rsidRPr="00AC51B0" w:rsidRDefault="006B5F9E" w:rsidP="0091092E">
            <w:pPr>
              <w:jc w:val="both"/>
              <w:rPr>
                <w:rFonts w:ascii="Arial" w:eastAsia="Calibri" w:hAnsi="Arial" w:cs="Arial"/>
                <w:b/>
                <w:sz w:val="20"/>
                <w:szCs w:val="20"/>
              </w:rPr>
            </w:pPr>
            <w:r>
              <w:rPr>
                <w:rFonts w:ascii="Arial" w:eastAsia="Calibri" w:hAnsi="Arial" w:cs="Arial"/>
                <w:b/>
                <w:sz w:val="20"/>
                <w:szCs w:val="20"/>
              </w:rPr>
              <w:t>To further develop and assess early numeracy in the nursery class and improve parental involvement in children’s learning</w:t>
            </w:r>
          </w:p>
          <w:p w:rsidR="004B565B" w:rsidRPr="00AC51B0" w:rsidRDefault="004B565B" w:rsidP="0091092E">
            <w:pPr>
              <w:jc w:val="both"/>
              <w:rPr>
                <w:rFonts w:ascii="Arial" w:eastAsia="Calibri" w:hAnsi="Arial" w:cs="Arial"/>
                <w:b/>
                <w:sz w:val="20"/>
                <w:szCs w:val="20"/>
              </w:rPr>
            </w:pPr>
          </w:p>
        </w:tc>
      </w:tr>
      <w:tr w:rsidR="004B565B" w:rsidRPr="00C147BF" w:rsidTr="003D4D03">
        <w:trPr>
          <w:jc w:val="center"/>
        </w:trPr>
        <w:tc>
          <w:tcPr>
            <w:tcW w:w="13948" w:type="dxa"/>
            <w:gridSpan w:val="5"/>
            <w:shd w:val="clear" w:color="auto" w:fill="auto"/>
          </w:tcPr>
          <w:p w:rsidR="004B565B" w:rsidRPr="00AC51B0" w:rsidRDefault="003D4D03" w:rsidP="0091092E">
            <w:pPr>
              <w:jc w:val="both"/>
              <w:rPr>
                <w:rFonts w:ascii="Arial" w:eastAsia="Calibri" w:hAnsi="Arial" w:cs="Arial"/>
                <w:b/>
                <w:sz w:val="20"/>
                <w:szCs w:val="20"/>
              </w:rPr>
            </w:pPr>
            <w:r>
              <w:rPr>
                <w:rFonts w:ascii="Arial" w:eastAsia="Calibri" w:hAnsi="Arial" w:cs="Arial"/>
                <w:b/>
                <w:sz w:val="20"/>
                <w:szCs w:val="20"/>
              </w:rPr>
              <w:t>Outcomes for Learners</w:t>
            </w:r>
          </w:p>
          <w:p w:rsidR="004B565B" w:rsidRPr="00AC51B0" w:rsidRDefault="004B565B" w:rsidP="0091092E">
            <w:pPr>
              <w:jc w:val="both"/>
              <w:rPr>
                <w:rFonts w:ascii="Arial" w:eastAsia="Calibri" w:hAnsi="Arial" w:cs="Arial"/>
                <w:sz w:val="20"/>
                <w:szCs w:val="20"/>
              </w:rPr>
            </w:pPr>
          </w:p>
          <w:p w:rsidR="004B565B" w:rsidRPr="00AC51B0" w:rsidRDefault="004B565B" w:rsidP="0091092E">
            <w:pPr>
              <w:jc w:val="both"/>
              <w:rPr>
                <w:rFonts w:ascii="Arial" w:eastAsia="Calibri" w:hAnsi="Arial" w:cs="Arial"/>
                <w:sz w:val="20"/>
                <w:szCs w:val="20"/>
              </w:rPr>
            </w:pPr>
          </w:p>
        </w:tc>
      </w:tr>
      <w:tr w:rsidR="003D4D03" w:rsidRPr="00C147BF" w:rsidTr="003D4D03">
        <w:trPr>
          <w:jc w:val="center"/>
        </w:trPr>
        <w:tc>
          <w:tcPr>
            <w:tcW w:w="4673" w:type="dxa"/>
            <w:shd w:val="clear" w:color="auto" w:fill="E7E6E6"/>
          </w:tcPr>
          <w:p w:rsidR="003D4D03" w:rsidRPr="00AC51B0" w:rsidRDefault="003D4D03" w:rsidP="0091092E">
            <w:pPr>
              <w:jc w:val="center"/>
              <w:rPr>
                <w:rFonts w:ascii="Arial" w:eastAsia="Calibri" w:hAnsi="Arial" w:cs="Arial"/>
                <w:b/>
                <w:sz w:val="12"/>
                <w:szCs w:val="12"/>
              </w:rPr>
            </w:pPr>
          </w:p>
          <w:p w:rsidR="003D4D03" w:rsidRPr="00AC51B0" w:rsidRDefault="003D4D03" w:rsidP="0091092E">
            <w:pPr>
              <w:jc w:val="center"/>
              <w:rPr>
                <w:rFonts w:ascii="Arial" w:eastAsia="Calibri" w:hAnsi="Arial" w:cs="Arial"/>
                <w:b/>
                <w:sz w:val="20"/>
                <w:szCs w:val="20"/>
              </w:rPr>
            </w:pPr>
            <w:r w:rsidRPr="00AC51B0">
              <w:rPr>
                <w:rFonts w:ascii="Arial" w:eastAsia="Calibri" w:hAnsi="Arial" w:cs="Arial"/>
                <w:b/>
                <w:sz w:val="20"/>
                <w:szCs w:val="20"/>
              </w:rPr>
              <w:t>Key Actions</w:t>
            </w:r>
          </w:p>
          <w:p w:rsidR="003D4D03" w:rsidRPr="00AC51B0" w:rsidRDefault="003D4D03" w:rsidP="0091092E">
            <w:pPr>
              <w:jc w:val="center"/>
              <w:rPr>
                <w:rFonts w:ascii="Arial" w:eastAsia="Calibri" w:hAnsi="Arial" w:cs="Arial"/>
                <w:b/>
                <w:sz w:val="12"/>
                <w:szCs w:val="12"/>
              </w:rPr>
            </w:pPr>
          </w:p>
        </w:tc>
        <w:tc>
          <w:tcPr>
            <w:tcW w:w="2268" w:type="dxa"/>
            <w:shd w:val="clear" w:color="auto" w:fill="E7E6E6"/>
          </w:tcPr>
          <w:p w:rsidR="003D4D03" w:rsidRPr="00AC51B0" w:rsidRDefault="003D4D03" w:rsidP="0091092E">
            <w:pPr>
              <w:jc w:val="center"/>
              <w:rPr>
                <w:rFonts w:ascii="Arial" w:eastAsia="Calibri" w:hAnsi="Arial" w:cs="Arial"/>
                <w:b/>
                <w:sz w:val="12"/>
                <w:szCs w:val="12"/>
              </w:rPr>
            </w:pPr>
          </w:p>
          <w:p w:rsidR="003D4D03" w:rsidRPr="00AC51B0" w:rsidRDefault="003D4D03" w:rsidP="0091092E">
            <w:pPr>
              <w:jc w:val="center"/>
              <w:rPr>
                <w:rFonts w:ascii="Arial" w:eastAsia="Calibri" w:hAnsi="Arial" w:cs="Arial"/>
                <w:b/>
                <w:sz w:val="20"/>
                <w:szCs w:val="20"/>
              </w:rPr>
            </w:pPr>
            <w:r w:rsidRPr="00AC51B0">
              <w:rPr>
                <w:rFonts w:ascii="Arial" w:eastAsia="Calibri" w:hAnsi="Arial" w:cs="Arial"/>
                <w:b/>
                <w:sz w:val="20"/>
                <w:szCs w:val="20"/>
              </w:rPr>
              <w:t>Priority Leader</w:t>
            </w:r>
          </w:p>
        </w:tc>
        <w:tc>
          <w:tcPr>
            <w:tcW w:w="1843" w:type="dxa"/>
            <w:shd w:val="clear" w:color="auto" w:fill="E7E6E6"/>
          </w:tcPr>
          <w:p w:rsidR="003D4D03" w:rsidRPr="00AC51B0" w:rsidRDefault="003D4D03" w:rsidP="0091092E">
            <w:pPr>
              <w:jc w:val="center"/>
              <w:rPr>
                <w:rFonts w:ascii="Arial" w:eastAsia="Calibri" w:hAnsi="Arial" w:cs="Arial"/>
                <w:b/>
                <w:sz w:val="12"/>
                <w:szCs w:val="12"/>
              </w:rPr>
            </w:pPr>
          </w:p>
          <w:p w:rsidR="003D4D03" w:rsidRPr="00AC51B0" w:rsidRDefault="003D4D03" w:rsidP="0091092E">
            <w:pPr>
              <w:jc w:val="center"/>
              <w:rPr>
                <w:rFonts w:ascii="Arial" w:eastAsia="Calibri" w:hAnsi="Arial" w:cs="Arial"/>
                <w:b/>
                <w:sz w:val="20"/>
                <w:szCs w:val="20"/>
              </w:rPr>
            </w:pPr>
            <w:r w:rsidRPr="00AC51B0">
              <w:rPr>
                <w:rFonts w:ascii="Arial" w:eastAsia="Calibri" w:hAnsi="Arial" w:cs="Arial"/>
                <w:b/>
                <w:sz w:val="20"/>
                <w:szCs w:val="20"/>
              </w:rPr>
              <w:t>Milestone Dates</w:t>
            </w:r>
          </w:p>
        </w:tc>
        <w:tc>
          <w:tcPr>
            <w:tcW w:w="709" w:type="dxa"/>
            <w:shd w:val="clear" w:color="auto" w:fill="E7E6E6"/>
          </w:tcPr>
          <w:p w:rsidR="003D4D03" w:rsidRPr="00AC51B0" w:rsidRDefault="003D4D03" w:rsidP="0091092E">
            <w:pPr>
              <w:jc w:val="center"/>
              <w:rPr>
                <w:rFonts w:ascii="Arial" w:eastAsia="Calibri" w:hAnsi="Arial" w:cs="Arial"/>
                <w:b/>
                <w:sz w:val="12"/>
                <w:szCs w:val="12"/>
              </w:rPr>
            </w:pPr>
          </w:p>
          <w:p w:rsidR="003D4D03" w:rsidRPr="00AC51B0" w:rsidRDefault="003D4D03" w:rsidP="0091092E">
            <w:pPr>
              <w:jc w:val="center"/>
              <w:rPr>
                <w:rFonts w:ascii="Arial" w:eastAsia="Calibri" w:hAnsi="Arial" w:cs="Arial"/>
                <w:b/>
                <w:sz w:val="20"/>
                <w:szCs w:val="20"/>
              </w:rPr>
            </w:pPr>
            <w:r>
              <w:rPr>
                <w:rFonts w:ascii="Arial" w:eastAsia="Calibri" w:hAnsi="Arial" w:cs="Arial"/>
                <w:b/>
                <w:sz w:val="20"/>
                <w:szCs w:val="20"/>
              </w:rPr>
              <w:t>PEF</w:t>
            </w:r>
          </w:p>
        </w:tc>
        <w:tc>
          <w:tcPr>
            <w:tcW w:w="4455" w:type="dxa"/>
            <w:shd w:val="clear" w:color="auto" w:fill="E7E6E6"/>
            <w:vAlign w:val="center"/>
          </w:tcPr>
          <w:p w:rsidR="003D4D03" w:rsidRPr="00AC51B0" w:rsidRDefault="003D4D03" w:rsidP="0091092E">
            <w:pPr>
              <w:jc w:val="center"/>
              <w:rPr>
                <w:rFonts w:ascii="Arial" w:eastAsia="Calibri" w:hAnsi="Arial" w:cs="Arial"/>
                <w:b/>
                <w:sz w:val="20"/>
                <w:szCs w:val="20"/>
              </w:rPr>
            </w:pPr>
            <w:r w:rsidRPr="00AC51B0">
              <w:rPr>
                <w:rFonts w:ascii="Arial" w:eastAsia="Calibri" w:hAnsi="Arial" w:cs="Arial"/>
                <w:b/>
                <w:sz w:val="20"/>
                <w:szCs w:val="20"/>
              </w:rPr>
              <w:t>Evaluation/ Analysis of Progress and Impact</w:t>
            </w:r>
          </w:p>
        </w:tc>
      </w:tr>
      <w:tr w:rsidR="003D4D03" w:rsidRPr="00C147BF" w:rsidTr="003D4D03">
        <w:trPr>
          <w:trHeight w:val="2530"/>
          <w:jc w:val="center"/>
        </w:trPr>
        <w:tc>
          <w:tcPr>
            <w:tcW w:w="4673" w:type="dxa"/>
            <w:shd w:val="clear" w:color="auto" w:fill="auto"/>
          </w:tcPr>
          <w:p w:rsidR="003D4D03" w:rsidRPr="00AC51B0" w:rsidRDefault="003D4D03" w:rsidP="0091092E">
            <w:pPr>
              <w:jc w:val="both"/>
              <w:rPr>
                <w:rFonts w:ascii="Arial" w:eastAsia="Calibri" w:hAnsi="Arial" w:cs="Arial"/>
                <w:sz w:val="20"/>
                <w:szCs w:val="20"/>
              </w:rPr>
            </w:pPr>
          </w:p>
          <w:p w:rsidR="003D4D03" w:rsidRDefault="006B5F9E" w:rsidP="006B5F9E">
            <w:pPr>
              <w:jc w:val="both"/>
              <w:rPr>
                <w:rFonts w:ascii="Arial" w:eastAsia="Calibri" w:hAnsi="Arial" w:cs="Arial"/>
                <w:sz w:val="20"/>
                <w:szCs w:val="20"/>
              </w:rPr>
            </w:pPr>
            <w:r>
              <w:rPr>
                <w:rFonts w:ascii="Arial" w:eastAsia="Calibri" w:hAnsi="Arial" w:cs="Arial"/>
                <w:sz w:val="20"/>
                <w:szCs w:val="20"/>
              </w:rPr>
              <w:t>Host workshops to support parents using the numeracy sacks at home.</w:t>
            </w:r>
          </w:p>
          <w:p w:rsidR="00B647CF" w:rsidRDefault="00B647CF" w:rsidP="006B5F9E">
            <w:pPr>
              <w:jc w:val="both"/>
              <w:rPr>
                <w:rFonts w:ascii="Arial" w:eastAsia="Calibri" w:hAnsi="Arial" w:cs="Arial"/>
                <w:sz w:val="20"/>
                <w:szCs w:val="20"/>
              </w:rPr>
            </w:pPr>
          </w:p>
          <w:p w:rsidR="00B647CF" w:rsidRDefault="00B647CF" w:rsidP="006B5F9E">
            <w:pPr>
              <w:jc w:val="both"/>
              <w:rPr>
                <w:rFonts w:ascii="Arial" w:eastAsia="Calibri" w:hAnsi="Arial" w:cs="Arial"/>
                <w:sz w:val="20"/>
                <w:szCs w:val="20"/>
              </w:rPr>
            </w:pPr>
          </w:p>
          <w:p w:rsidR="006B5F9E" w:rsidRDefault="006B5F9E" w:rsidP="006B5F9E">
            <w:pPr>
              <w:jc w:val="both"/>
              <w:rPr>
                <w:rFonts w:ascii="Arial" w:eastAsia="Calibri" w:hAnsi="Arial" w:cs="Arial"/>
                <w:sz w:val="20"/>
                <w:szCs w:val="20"/>
              </w:rPr>
            </w:pPr>
          </w:p>
          <w:p w:rsidR="00B647CF" w:rsidRDefault="00B647CF" w:rsidP="006B5F9E">
            <w:pPr>
              <w:jc w:val="both"/>
              <w:rPr>
                <w:rFonts w:ascii="Arial" w:eastAsia="Calibri" w:hAnsi="Arial" w:cs="Arial"/>
                <w:sz w:val="20"/>
                <w:szCs w:val="20"/>
              </w:rPr>
            </w:pPr>
          </w:p>
          <w:p w:rsidR="0027560E" w:rsidRDefault="0027560E" w:rsidP="006B5F9E">
            <w:pPr>
              <w:jc w:val="both"/>
              <w:rPr>
                <w:rFonts w:ascii="Arial" w:eastAsia="Calibri" w:hAnsi="Arial" w:cs="Arial"/>
                <w:sz w:val="20"/>
                <w:szCs w:val="20"/>
              </w:rPr>
            </w:pPr>
          </w:p>
          <w:p w:rsidR="0027560E" w:rsidRDefault="0027560E" w:rsidP="006B5F9E">
            <w:pPr>
              <w:jc w:val="both"/>
              <w:rPr>
                <w:rFonts w:ascii="Arial" w:eastAsia="Calibri" w:hAnsi="Arial" w:cs="Arial"/>
                <w:sz w:val="20"/>
                <w:szCs w:val="20"/>
              </w:rPr>
            </w:pPr>
          </w:p>
          <w:p w:rsidR="006B5F9E" w:rsidRDefault="006B5F9E" w:rsidP="006B5F9E">
            <w:pPr>
              <w:jc w:val="both"/>
              <w:rPr>
                <w:rFonts w:ascii="Arial" w:eastAsia="Calibri" w:hAnsi="Arial" w:cs="Arial"/>
                <w:sz w:val="20"/>
                <w:szCs w:val="20"/>
              </w:rPr>
            </w:pPr>
            <w:r>
              <w:rPr>
                <w:rFonts w:ascii="Arial" w:eastAsia="Calibri" w:hAnsi="Arial" w:cs="Arial"/>
                <w:sz w:val="20"/>
                <w:szCs w:val="20"/>
              </w:rPr>
              <w:t xml:space="preserve">Invite parents into nursery for open sessions specifically focussed on developing and promoting </w:t>
            </w:r>
            <w:r w:rsidR="007772D6">
              <w:rPr>
                <w:rFonts w:ascii="Arial" w:eastAsia="Calibri" w:hAnsi="Arial" w:cs="Arial"/>
                <w:sz w:val="20"/>
                <w:szCs w:val="20"/>
              </w:rPr>
              <w:t xml:space="preserve">different aspects of </w:t>
            </w:r>
            <w:r>
              <w:rPr>
                <w:rFonts w:ascii="Arial" w:eastAsia="Calibri" w:hAnsi="Arial" w:cs="Arial"/>
                <w:sz w:val="20"/>
                <w:szCs w:val="20"/>
              </w:rPr>
              <w:t>numeracy.</w:t>
            </w:r>
          </w:p>
          <w:p w:rsidR="006B5F9E" w:rsidRDefault="006B5F9E" w:rsidP="006B5F9E">
            <w:pPr>
              <w:jc w:val="both"/>
              <w:rPr>
                <w:rFonts w:ascii="Arial" w:eastAsia="Calibri" w:hAnsi="Arial" w:cs="Arial"/>
                <w:sz w:val="20"/>
                <w:szCs w:val="20"/>
              </w:rPr>
            </w:pPr>
          </w:p>
          <w:p w:rsidR="00C1249A" w:rsidRDefault="00C1249A" w:rsidP="006B5F9E">
            <w:pPr>
              <w:jc w:val="both"/>
              <w:rPr>
                <w:rFonts w:ascii="Arial" w:eastAsia="Calibri" w:hAnsi="Arial" w:cs="Arial"/>
                <w:sz w:val="20"/>
                <w:szCs w:val="20"/>
              </w:rPr>
            </w:pPr>
          </w:p>
          <w:p w:rsidR="00C1249A" w:rsidRDefault="00C1249A" w:rsidP="006B5F9E">
            <w:pPr>
              <w:jc w:val="both"/>
              <w:rPr>
                <w:rFonts w:ascii="Arial" w:eastAsia="Calibri" w:hAnsi="Arial" w:cs="Arial"/>
                <w:sz w:val="20"/>
                <w:szCs w:val="20"/>
              </w:rPr>
            </w:pPr>
          </w:p>
          <w:p w:rsidR="00C1249A" w:rsidRDefault="00C1249A" w:rsidP="006B5F9E">
            <w:pPr>
              <w:jc w:val="both"/>
              <w:rPr>
                <w:rFonts w:ascii="Arial" w:eastAsia="Calibri" w:hAnsi="Arial" w:cs="Arial"/>
                <w:sz w:val="20"/>
                <w:szCs w:val="20"/>
              </w:rPr>
            </w:pPr>
          </w:p>
          <w:p w:rsidR="006075ED" w:rsidRDefault="006075ED" w:rsidP="006B5F9E">
            <w:pPr>
              <w:jc w:val="both"/>
              <w:rPr>
                <w:rFonts w:ascii="Arial" w:eastAsia="Calibri" w:hAnsi="Arial" w:cs="Arial"/>
                <w:sz w:val="20"/>
                <w:szCs w:val="20"/>
              </w:rPr>
            </w:pPr>
          </w:p>
          <w:p w:rsidR="006B5F9E" w:rsidRDefault="006B5F9E" w:rsidP="006B5F9E">
            <w:pPr>
              <w:jc w:val="both"/>
              <w:rPr>
                <w:rFonts w:ascii="Arial" w:eastAsia="Calibri" w:hAnsi="Arial" w:cs="Arial"/>
                <w:sz w:val="20"/>
                <w:szCs w:val="20"/>
              </w:rPr>
            </w:pPr>
            <w:r>
              <w:rPr>
                <w:rFonts w:ascii="Arial" w:eastAsia="Calibri" w:hAnsi="Arial" w:cs="Arial"/>
                <w:sz w:val="20"/>
                <w:szCs w:val="20"/>
              </w:rPr>
              <w:t>Offer parents a monthly numeracy activity which they can do with their children at home.</w:t>
            </w:r>
          </w:p>
          <w:p w:rsidR="006B5F9E" w:rsidRDefault="006B5F9E" w:rsidP="006B5F9E">
            <w:pPr>
              <w:jc w:val="both"/>
              <w:rPr>
                <w:rFonts w:ascii="Arial" w:eastAsia="Calibri" w:hAnsi="Arial" w:cs="Arial"/>
                <w:sz w:val="20"/>
                <w:szCs w:val="20"/>
              </w:rPr>
            </w:pPr>
          </w:p>
          <w:p w:rsidR="00954D21" w:rsidRDefault="00954D21" w:rsidP="00954D21">
            <w:pPr>
              <w:jc w:val="both"/>
              <w:rPr>
                <w:rFonts w:ascii="Arial" w:eastAsia="Calibri" w:hAnsi="Arial" w:cs="Arial"/>
                <w:sz w:val="20"/>
                <w:szCs w:val="20"/>
              </w:rPr>
            </w:pPr>
          </w:p>
          <w:p w:rsidR="00954D21" w:rsidRDefault="00954D21" w:rsidP="00954D21">
            <w:pPr>
              <w:jc w:val="both"/>
              <w:rPr>
                <w:rFonts w:ascii="Arial" w:eastAsia="Calibri" w:hAnsi="Arial" w:cs="Arial"/>
                <w:sz w:val="20"/>
                <w:szCs w:val="20"/>
              </w:rPr>
            </w:pPr>
          </w:p>
          <w:p w:rsidR="00954D21" w:rsidRDefault="00954D21" w:rsidP="00954D21">
            <w:pPr>
              <w:jc w:val="both"/>
              <w:rPr>
                <w:rFonts w:ascii="Arial" w:eastAsia="Calibri" w:hAnsi="Arial" w:cs="Arial"/>
                <w:sz w:val="20"/>
                <w:szCs w:val="20"/>
              </w:rPr>
            </w:pPr>
            <w:r>
              <w:rPr>
                <w:rFonts w:ascii="Arial" w:eastAsia="Calibri" w:hAnsi="Arial" w:cs="Arial"/>
                <w:sz w:val="20"/>
                <w:szCs w:val="20"/>
              </w:rPr>
              <w:t xml:space="preserve">Ensure that numeracy </w:t>
            </w:r>
            <w:r w:rsidR="003A56AE">
              <w:rPr>
                <w:rFonts w:ascii="Arial" w:eastAsia="Calibri" w:hAnsi="Arial" w:cs="Arial"/>
                <w:sz w:val="20"/>
                <w:szCs w:val="20"/>
              </w:rPr>
              <w:t xml:space="preserve">opportunities are embedded </w:t>
            </w:r>
            <w:proofErr w:type="gramStart"/>
            <w:r w:rsidR="003A56AE">
              <w:rPr>
                <w:rFonts w:ascii="Arial" w:eastAsia="Calibri" w:hAnsi="Arial" w:cs="Arial"/>
                <w:sz w:val="20"/>
                <w:szCs w:val="20"/>
              </w:rPr>
              <w:t xml:space="preserve">in </w:t>
            </w:r>
            <w:r>
              <w:rPr>
                <w:rFonts w:ascii="Arial" w:eastAsia="Calibri" w:hAnsi="Arial" w:cs="Arial"/>
                <w:sz w:val="20"/>
                <w:szCs w:val="20"/>
              </w:rPr>
              <w:t xml:space="preserve"> all</w:t>
            </w:r>
            <w:proofErr w:type="gramEnd"/>
            <w:r>
              <w:rPr>
                <w:rFonts w:ascii="Arial" w:eastAsia="Calibri" w:hAnsi="Arial" w:cs="Arial"/>
                <w:sz w:val="20"/>
                <w:szCs w:val="20"/>
              </w:rPr>
              <w:t xml:space="preserve"> aspects within the nursery environment both indoors and outdoors. For example signs and label</w:t>
            </w:r>
            <w:r w:rsidR="00640FE4">
              <w:rPr>
                <w:rFonts w:ascii="Arial" w:eastAsia="Calibri" w:hAnsi="Arial" w:cs="Arial"/>
                <w:sz w:val="20"/>
                <w:szCs w:val="20"/>
              </w:rPr>
              <w:t>s</w:t>
            </w:r>
            <w:r>
              <w:rPr>
                <w:rFonts w:ascii="Arial" w:eastAsia="Calibri" w:hAnsi="Arial" w:cs="Arial"/>
                <w:sz w:val="20"/>
                <w:szCs w:val="20"/>
              </w:rPr>
              <w:t xml:space="preserve"> to inform children how many children are allowed at snack. Counting the amount of children at the carpet. Recipe cards in home corner</w:t>
            </w:r>
          </w:p>
          <w:p w:rsidR="005D24F7" w:rsidRDefault="005D24F7" w:rsidP="0091092E">
            <w:pPr>
              <w:jc w:val="both"/>
              <w:rPr>
                <w:rFonts w:ascii="Arial" w:eastAsia="Calibri" w:hAnsi="Arial" w:cs="Arial"/>
                <w:sz w:val="20"/>
                <w:szCs w:val="20"/>
              </w:rPr>
            </w:pPr>
          </w:p>
          <w:p w:rsidR="006075ED" w:rsidRDefault="006075ED" w:rsidP="0091092E">
            <w:pPr>
              <w:jc w:val="both"/>
              <w:rPr>
                <w:rFonts w:ascii="Arial" w:eastAsia="Calibri" w:hAnsi="Arial" w:cs="Arial"/>
                <w:sz w:val="20"/>
                <w:szCs w:val="20"/>
              </w:rPr>
            </w:pPr>
          </w:p>
          <w:p w:rsidR="003D4D03" w:rsidRDefault="006B5F9E" w:rsidP="0091092E">
            <w:pPr>
              <w:jc w:val="both"/>
              <w:rPr>
                <w:rFonts w:ascii="Arial" w:eastAsia="Calibri" w:hAnsi="Arial" w:cs="Arial"/>
                <w:sz w:val="20"/>
                <w:szCs w:val="20"/>
              </w:rPr>
            </w:pPr>
            <w:r>
              <w:rPr>
                <w:rFonts w:ascii="Arial" w:eastAsia="Calibri" w:hAnsi="Arial" w:cs="Arial"/>
                <w:sz w:val="20"/>
                <w:szCs w:val="20"/>
              </w:rPr>
              <w:lastRenderedPageBreak/>
              <w:t>Staff to access training focussed on assessing children’s lea</w:t>
            </w:r>
            <w:r w:rsidR="001006A5">
              <w:rPr>
                <w:rFonts w:ascii="Arial" w:eastAsia="Calibri" w:hAnsi="Arial" w:cs="Arial"/>
                <w:sz w:val="20"/>
                <w:szCs w:val="20"/>
              </w:rPr>
              <w:t>r</w:t>
            </w:r>
            <w:r>
              <w:rPr>
                <w:rFonts w:ascii="Arial" w:eastAsia="Calibri" w:hAnsi="Arial" w:cs="Arial"/>
                <w:sz w:val="20"/>
                <w:szCs w:val="20"/>
              </w:rPr>
              <w:t>ning and developing appropriate next steps</w:t>
            </w:r>
            <w:r w:rsidR="001006A5">
              <w:rPr>
                <w:rFonts w:ascii="Arial" w:eastAsia="Calibri" w:hAnsi="Arial" w:cs="Arial"/>
                <w:sz w:val="20"/>
                <w:szCs w:val="20"/>
              </w:rPr>
              <w:t xml:space="preserve"> using pathways and benchmarks.</w:t>
            </w:r>
          </w:p>
          <w:p w:rsidR="003D4D03" w:rsidRDefault="003D4D03" w:rsidP="0091092E">
            <w:pPr>
              <w:jc w:val="both"/>
              <w:rPr>
                <w:rFonts w:ascii="Arial" w:eastAsia="Calibri" w:hAnsi="Arial" w:cs="Arial"/>
                <w:sz w:val="20"/>
                <w:szCs w:val="20"/>
              </w:rPr>
            </w:pPr>
          </w:p>
          <w:p w:rsidR="003D4D03" w:rsidRDefault="003D4D03" w:rsidP="0091092E">
            <w:pPr>
              <w:jc w:val="both"/>
              <w:rPr>
                <w:rFonts w:ascii="Arial" w:eastAsia="Calibri" w:hAnsi="Arial" w:cs="Arial"/>
                <w:sz w:val="20"/>
                <w:szCs w:val="20"/>
              </w:rPr>
            </w:pPr>
          </w:p>
          <w:p w:rsidR="003D4D03" w:rsidRDefault="003D4D03" w:rsidP="0091092E">
            <w:pPr>
              <w:jc w:val="both"/>
              <w:rPr>
                <w:rFonts w:ascii="Arial" w:eastAsia="Calibri" w:hAnsi="Arial" w:cs="Arial"/>
                <w:sz w:val="20"/>
                <w:szCs w:val="20"/>
              </w:rPr>
            </w:pPr>
          </w:p>
          <w:p w:rsidR="003D4D03" w:rsidRDefault="003D4D03" w:rsidP="0091092E">
            <w:pPr>
              <w:jc w:val="both"/>
              <w:rPr>
                <w:rFonts w:ascii="Arial" w:eastAsia="Calibri" w:hAnsi="Arial" w:cs="Arial"/>
                <w:sz w:val="20"/>
                <w:szCs w:val="20"/>
              </w:rPr>
            </w:pPr>
          </w:p>
          <w:p w:rsidR="003D4D03" w:rsidRPr="00AC51B0" w:rsidRDefault="003D4D03" w:rsidP="0091092E">
            <w:pPr>
              <w:jc w:val="both"/>
              <w:rPr>
                <w:rFonts w:ascii="Arial" w:eastAsia="Calibri" w:hAnsi="Arial" w:cs="Arial"/>
                <w:sz w:val="20"/>
                <w:szCs w:val="20"/>
              </w:rPr>
            </w:pPr>
          </w:p>
        </w:tc>
        <w:tc>
          <w:tcPr>
            <w:tcW w:w="2268" w:type="dxa"/>
            <w:shd w:val="clear" w:color="auto" w:fill="auto"/>
          </w:tcPr>
          <w:p w:rsidR="003D4D03" w:rsidRDefault="003D4D03" w:rsidP="0091092E">
            <w:pPr>
              <w:jc w:val="both"/>
              <w:rPr>
                <w:rFonts w:ascii="Arial" w:eastAsia="Calibri" w:hAnsi="Arial" w:cs="Arial"/>
                <w:sz w:val="20"/>
                <w:szCs w:val="20"/>
              </w:rPr>
            </w:pPr>
          </w:p>
          <w:p w:rsidR="006B5F9E" w:rsidRDefault="007772D6" w:rsidP="0091092E">
            <w:pPr>
              <w:jc w:val="both"/>
              <w:rPr>
                <w:rFonts w:ascii="Arial" w:eastAsia="Calibri" w:hAnsi="Arial" w:cs="Arial"/>
                <w:sz w:val="20"/>
                <w:szCs w:val="20"/>
              </w:rPr>
            </w:pPr>
            <w:r>
              <w:rPr>
                <w:rFonts w:ascii="Arial" w:eastAsia="Calibri" w:hAnsi="Arial" w:cs="Arial"/>
                <w:sz w:val="20"/>
                <w:szCs w:val="20"/>
              </w:rPr>
              <w:t>KMK</w:t>
            </w:r>
          </w:p>
          <w:p w:rsidR="006B5F9E" w:rsidRDefault="006B5F9E" w:rsidP="0091092E">
            <w:pPr>
              <w:jc w:val="both"/>
              <w:rPr>
                <w:rFonts w:ascii="Arial" w:eastAsia="Calibri" w:hAnsi="Arial" w:cs="Arial"/>
                <w:sz w:val="20"/>
                <w:szCs w:val="20"/>
              </w:rPr>
            </w:pPr>
          </w:p>
          <w:p w:rsidR="006B5F9E" w:rsidRDefault="006B5F9E" w:rsidP="0091092E">
            <w:pPr>
              <w:jc w:val="both"/>
              <w:rPr>
                <w:rFonts w:ascii="Arial" w:eastAsia="Calibri" w:hAnsi="Arial" w:cs="Arial"/>
                <w:sz w:val="20"/>
                <w:szCs w:val="20"/>
              </w:rPr>
            </w:pPr>
          </w:p>
          <w:p w:rsidR="006B5F9E" w:rsidRDefault="006B5F9E"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r>
              <w:rPr>
                <w:rFonts w:ascii="Arial" w:eastAsia="Calibri" w:hAnsi="Arial" w:cs="Arial"/>
                <w:sz w:val="20"/>
                <w:szCs w:val="20"/>
              </w:rPr>
              <w:t>KMK</w:t>
            </w: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6075ED" w:rsidRDefault="006075ED"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r>
              <w:rPr>
                <w:rFonts w:ascii="Arial" w:eastAsia="Calibri" w:hAnsi="Arial" w:cs="Arial"/>
                <w:sz w:val="20"/>
                <w:szCs w:val="20"/>
              </w:rPr>
              <w:t>KMK</w:t>
            </w: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7772D6" w:rsidRDefault="007772D6"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640FE4" w:rsidP="0091092E">
            <w:pPr>
              <w:jc w:val="both"/>
              <w:rPr>
                <w:rFonts w:ascii="Arial" w:eastAsia="Calibri" w:hAnsi="Arial" w:cs="Arial"/>
                <w:sz w:val="20"/>
                <w:szCs w:val="20"/>
              </w:rPr>
            </w:pPr>
            <w:r>
              <w:rPr>
                <w:rFonts w:ascii="Arial" w:eastAsia="Calibri" w:hAnsi="Arial" w:cs="Arial"/>
                <w:sz w:val="20"/>
                <w:szCs w:val="20"/>
              </w:rPr>
              <w:t>KMK</w:t>
            </w: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7772D6" w:rsidRPr="00AC51B0" w:rsidRDefault="007772D6" w:rsidP="0091092E">
            <w:pPr>
              <w:jc w:val="both"/>
              <w:rPr>
                <w:rFonts w:ascii="Arial" w:eastAsia="Calibri" w:hAnsi="Arial" w:cs="Arial"/>
                <w:sz w:val="20"/>
                <w:szCs w:val="20"/>
              </w:rPr>
            </w:pPr>
            <w:r>
              <w:rPr>
                <w:rFonts w:ascii="Arial" w:eastAsia="Calibri" w:hAnsi="Arial" w:cs="Arial"/>
                <w:sz w:val="20"/>
                <w:szCs w:val="20"/>
              </w:rPr>
              <w:lastRenderedPageBreak/>
              <w:t>AS</w:t>
            </w:r>
          </w:p>
        </w:tc>
        <w:tc>
          <w:tcPr>
            <w:tcW w:w="1843" w:type="dxa"/>
            <w:shd w:val="clear" w:color="auto" w:fill="auto"/>
          </w:tcPr>
          <w:p w:rsidR="003D4D03" w:rsidRDefault="003D4D03" w:rsidP="0091092E">
            <w:pPr>
              <w:jc w:val="both"/>
              <w:rPr>
                <w:rFonts w:ascii="Arial" w:eastAsia="Calibri" w:hAnsi="Arial" w:cs="Arial"/>
                <w:sz w:val="20"/>
                <w:szCs w:val="20"/>
              </w:rPr>
            </w:pPr>
          </w:p>
          <w:p w:rsidR="00B647CF" w:rsidRDefault="00B647CF" w:rsidP="0091092E">
            <w:pPr>
              <w:jc w:val="both"/>
              <w:rPr>
                <w:rFonts w:ascii="Arial" w:eastAsia="Calibri" w:hAnsi="Arial" w:cs="Arial"/>
                <w:sz w:val="20"/>
                <w:szCs w:val="20"/>
              </w:rPr>
            </w:pPr>
            <w:r>
              <w:rPr>
                <w:rFonts w:ascii="Arial" w:eastAsia="Calibri" w:hAnsi="Arial" w:cs="Arial"/>
                <w:sz w:val="20"/>
                <w:szCs w:val="20"/>
              </w:rPr>
              <w:t>September 2017</w:t>
            </w:r>
          </w:p>
          <w:p w:rsidR="00B647CF" w:rsidRDefault="00B647CF" w:rsidP="0091092E">
            <w:pPr>
              <w:jc w:val="both"/>
              <w:rPr>
                <w:rFonts w:ascii="Arial" w:eastAsia="Calibri" w:hAnsi="Arial" w:cs="Arial"/>
                <w:sz w:val="20"/>
                <w:szCs w:val="20"/>
              </w:rPr>
            </w:pPr>
          </w:p>
          <w:p w:rsidR="00B647CF" w:rsidRDefault="00B647CF" w:rsidP="0091092E">
            <w:pPr>
              <w:jc w:val="both"/>
              <w:rPr>
                <w:rFonts w:ascii="Arial" w:eastAsia="Calibri" w:hAnsi="Arial" w:cs="Arial"/>
                <w:sz w:val="20"/>
                <w:szCs w:val="20"/>
              </w:rPr>
            </w:pPr>
          </w:p>
          <w:p w:rsidR="00B647CF" w:rsidRDefault="00B647CF" w:rsidP="0091092E">
            <w:pPr>
              <w:jc w:val="both"/>
              <w:rPr>
                <w:rFonts w:ascii="Arial" w:eastAsia="Calibri" w:hAnsi="Arial" w:cs="Arial"/>
                <w:sz w:val="20"/>
                <w:szCs w:val="20"/>
              </w:rPr>
            </w:pPr>
          </w:p>
          <w:p w:rsidR="0027560E" w:rsidRDefault="0027560E" w:rsidP="0091092E">
            <w:pPr>
              <w:jc w:val="both"/>
              <w:rPr>
                <w:rFonts w:ascii="Arial" w:eastAsia="Calibri" w:hAnsi="Arial" w:cs="Arial"/>
                <w:sz w:val="20"/>
                <w:szCs w:val="20"/>
              </w:rPr>
            </w:pPr>
          </w:p>
          <w:p w:rsidR="0027560E" w:rsidRDefault="0027560E" w:rsidP="0091092E">
            <w:pPr>
              <w:jc w:val="both"/>
              <w:rPr>
                <w:rFonts w:ascii="Arial" w:eastAsia="Calibri" w:hAnsi="Arial" w:cs="Arial"/>
                <w:sz w:val="20"/>
                <w:szCs w:val="20"/>
              </w:rPr>
            </w:pPr>
          </w:p>
          <w:p w:rsidR="0027560E" w:rsidRDefault="0027560E" w:rsidP="0091092E">
            <w:pPr>
              <w:jc w:val="both"/>
              <w:rPr>
                <w:rFonts w:ascii="Arial" w:eastAsia="Calibri" w:hAnsi="Arial" w:cs="Arial"/>
                <w:sz w:val="20"/>
                <w:szCs w:val="20"/>
              </w:rPr>
            </w:pPr>
          </w:p>
          <w:p w:rsidR="0027560E" w:rsidRDefault="0027560E" w:rsidP="0091092E">
            <w:pPr>
              <w:jc w:val="both"/>
              <w:rPr>
                <w:rFonts w:ascii="Arial" w:eastAsia="Calibri" w:hAnsi="Arial" w:cs="Arial"/>
                <w:sz w:val="20"/>
                <w:szCs w:val="20"/>
              </w:rPr>
            </w:pPr>
          </w:p>
          <w:p w:rsidR="00B647CF" w:rsidRDefault="00B647CF" w:rsidP="0091092E">
            <w:pPr>
              <w:jc w:val="both"/>
              <w:rPr>
                <w:rFonts w:ascii="Arial" w:eastAsia="Calibri" w:hAnsi="Arial" w:cs="Arial"/>
                <w:sz w:val="20"/>
                <w:szCs w:val="20"/>
              </w:rPr>
            </w:pPr>
            <w:r>
              <w:rPr>
                <w:rFonts w:ascii="Arial" w:eastAsia="Calibri" w:hAnsi="Arial" w:cs="Arial"/>
                <w:sz w:val="20"/>
                <w:szCs w:val="20"/>
              </w:rPr>
              <w:t>October 2017</w:t>
            </w:r>
          </w:p>
          <w:p w:rsidR="00B647CF" w:rsidRDefault="00B647CF" w:rsidP="0091092E">
            <w:pPr>
              <w:jc w:val="both"/>
              <w:rPr>
                <w:rFonts w:ascii="Arial" w:eastAsia="Calibri" w:hAnsi="Arial" w:cs="Arial"/>
                <w:sz w:val="20"/>
                <w:szCs w:val="20"/>
              </w:rPr>
            </w:pPr>
          </w:p>
          <w:p w:rsidR="00B647CF" w:rsidRDefault="00B647CF" w:rsidP="0091092E">
            <w:pPr>
              <w:jc w:val="both"/>
              <w:rPr>
                <w:rFonts w:ascii="Arial" w:eastAsia="Calibri" w:hAnsi="Arial" w:cs="Arial"/>
                <w:sz w:val="20"/>
                <w:szCs w:val="20"/>
              </w:rPr>
            </w:pPr>
          </w:p>
          <w:p w:rsidR="00B647CF" w:rsidRDefault="00B647CF" w:rsidP="0091092E">
            <w:pPr>
              <w:jc w:val="both"/>
              <w:rPr>
                <w:rFonts w:ascii="Arial" w:eastAsia="Calibri" w:hAnsi="Arial" w:cs="Arial"/>
                <w:sz w:val="20"/>
                <w:szCs w:val="20"/>
              </w:rPr>
            </w:pPr>
          </w:p>
          <w:p w:rsidR="00C1249A" w:rsidRDefault="00C1249A" w:rsidP="0091092E">
            <w:pPr>
              <w:jc w:val="both"/>
              <w:rPr>
                <w:rFonts w:ascii="Arial" w:eastAsia="Calibri" w:hAnsi="Arial" w:cs="Arial"/>
                <w:sz w:val="20"/>
                <w:szCs w:val="20"/>
              </w:rPr>
            </w:pPr>
          </w:p>
          <w:p w:rsidR="00C1249A" w:rsidRDefault="00C1249A" w:rsidP="0091092E">
            <w:pPr>
              <w:jc w:val="both"/>
              <w:rPr>
                <w:rFonts w:ascii="Arial" w:eastAsia="Calibri" w:hAnsi="Arial" w:cs="Arial"/>
                <w:sz w:val="20"/>
                <w:szCs w:val="20"/>
              </w:rPr>
            </w:pPr>
          </w:p>
          <w:p w:rsidR="00C1249A" w:rsidRDefault="00C1249A" w:rsidP="0091092E">
            <w:pPr>
              <w:jc w:val="both"/>
              <w:rPr>
                <w:rFonts w:ascii="Arial" w:eastAsia="Calibri" w:hAnsi="Arial" w:cs="Arial"/>
                <w:sz w:val="20"/>
                <w:szCs w:val="20"/>
              </w:rPr>
            </w:pPr>
          </w:p>
          <w:p w:rsidR="006075ED" w:rsidRDefault="006075ED" w:rsidP="0091092E">
            <w:pPr>
              <w:jc w:val="both"/>
              <w:rPr>
                <w:rFonts w:ascii="Arial" w:eastAsia="Calibri" w:hAnsi="Arial" w:cs="Arial"/>
                <w:sz w:val="20"/>
                <w:szCs w:val="20"/>
              </w:rPr>
            </w:pPr>
          </w:p>
          <w:p w:rsidR="00B647CF" w:rsidRDefault="00B647CF" w:rsidP="0091092E">
            <w:pPr>
              <w:jc w:val="both"/>
              <w:rPr>
                <w:rFonts w:ascii="Arial" w:eastAsia="Calibri" w:hAnsi="Arial" w:cs="Arial"/>
                <w:sz w:val="20"/>
                <w:szCs w:val="20"/>
              </w:rPr>
            </w:pPr>
            <w:r>
              <w:rPr>
                <w:rFonts w:ascii="Arial" w:eastAsia="Calibri" w:hAnsi="Arial" w:cs="Arial"/>
                <w:sz w:val="20"/>
                <w:szCs w:val="20"/>
              </w:rPr>
              <w:t>September 2017</w:t>
            </w:r>
          </w:p>
          <w:p w:rsidR="00B647CF" w:rsidRDefault="00B647CF" w:rsidP="0091092E">
            <w:pPr>
              <w:jc w:val="both"/>
              <w:rPr>
                <w:rFonts w:ascii="Arial" w:eastAsia="Calibri" w:hAnsi="Arial" w:cs="Arial"/>
                <w:sz w:val="20"/>
                <w:szCs w:val="20"/>
              </w:rPr>
            </w:pPr>
          </w:p>
          <w:p w:rsidR="00B647CF" w:rsidRDefault="00B647CF" w:rsidP="0091092E">
            <w:pPr>
              <w:jc w:val="both"/>
              <w:rPr>
                <w:rFonts w:ascii="Arial" w:eastAsia="Calibri" w:hAnsi="Arial" w:cs="Arial"/>
                <w:sz w:val="20"/>
                <w:szCs w:val="20"/>
              </w:rPr>
            </w:pPr>
          </w:p>
          <w:p w:rsidR="005D24F7" w:rsidRDefault="005D24F7"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640FE4" w:rsidRDefault="00640FE4" w:rsidP="0091092E">
            <w:pPr>
              <w:jc w:val="both"/>
              <w:rPr>
                <w:rFonts w:ascii="Arial" w:eastAsia="Calibri" w:hAnsi="Arial" w:cs="Arial"/>
                <w:sz w:val="20"/>
                <w:szCs w:val="20"/>
              </w:rPr>
            </w:pPr>
            <w:r>
              <w:rPr>
                <w:rFonts w:ascii="Arial" w:eastAsia="Calibri" w:hAnsi="Arial" w:cs="Arial"/>
                <w:sz w:val="20"/>
                <w:szCs w:val="20"/>
              </w:rPr>
              <w:t>October 2017</w:t>
            </w: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954D21" w:rsidRDefault="00954D21" w:rsidP="0091092E">
            <w:pPr>
              <w:jc w:val="both"/>
              <w:rPr>
                <w:rFonts w:ascii="Arial" w:eastAsia="Calibri" w:hAnsi="Arial" w:cs="Arial"/>
                <w:sz w:val="20"/>
                <w:szCs w:val="20"/>
              </w:rPr>
            </w:pPr>
          </w:p>
          <w:p w:rsidR="00B647CF" w:rsidRPr="00AC51B0" w:rsidRDefault="00B647CF" w:rsidP="0091092E">
            <w:pPr>
              <w:jc w:val="both"/>
              <w:rPr>
                <w:rFonts w:ascii="Arial" w:eastAsia="Calibri" w:hAnsi="Arial" w:cs="Arial"/>
                <w:sz w:val="20"/>
                <w:szCs w:val="20"/>
              </w:rPr>
            </w:pPr>
            <w:r>
              <w:rPr>
                <w:rFonts w:ascii="Arial" w:eastAsia="Calibri" w:hAnsi="Arial" w:cs="Arial"/>
                <w:sz w:val="20"/>
                <w:szCs w:val="20"/>
              </w:rPr>
              <w:lastRenderedPageBreak/>
              <w:t>August 2017</w:t>
            </w:r>
          </w:p>
        </w:tc>
        <w:tc>
          <w:tcPr>
            <w:tcW w:w="709" w:type="dxa"/>
            <w:shd w:val="clear" w:color="auto" w:fill="auto"/>
          </w:tcPr>
          <w:p w:rsidR="003D4D03" w:rsidRPr="00AC51B0" w:rsidRDefault="003D4D03" w:rsidP="0091092E">
            <w:pPr>
              <w:jc w:val="both"/>
              <w:rPr>
                <w:rFonts w:ascii="Arial" w:eastAsia="Calibri" w:hAnsi="Arial" w:cs="Arial"/>
                <w:sz w:val="20"/>
                <w:szCs w:val="20"/>
              </w:rPr>
            </w:pPr>
          </w:p>
          <w:p w:rsidR="003D4D03" w:rsidRPr="00AC51B0" w:rsidRDefault="003D4D03" w:rsidP="0091092E">
            <w:pPr>
              <w:jc w:val="both"/>
              <w:rPr>
                <w:rFonts w:ascii="Arial" w:eastAsia="Calibri" w:hAnsi="Arial" w:cs="Arial"/>
                <w:sz w:val="20"/>
                <w:szCs w:val="20"/>
              </w:rPr>
            </w:pPr>
          </w:p>
          <w:p w:rsidR="003D4D03" w:rsidRPr="00AC51B0" w:rsidRDefault="003D4D03" w:rsidP="0091092E">
            <w:pPr>
              <w:jc w:val="both"/>
              <w:rPr>
                <w:rFonts w:ascii="Arial" w:eastAsia="Calibri" w:hAnsi="Arial" w:cs="Arial"/>
                <w:sz w:val="20"/>
                <w:szCs w:val="20"/>
              </w:rPr>
            </w:pPr>
          </w:p>
          <w:p w:rsidR="003D4D03" w:rsidRPr="00AC51B0" w:rsidRDefault="003D4D03" w:rsidP="0091092E">
            <w:pPr>
              <w:jc w:val="both"/>
              <w:rPr>
                <w:rFonts w:ascii="Arial" w:eastAsia="Calibri" w:hAnsi="Arial" w:cs="Arial"/>
                <w:sz w:val="20"/>
                <w:szCs w:val="20"/>
              </w:rPr>
            </w:pPr>
          </w:p>
          <w:p w:rsidR="003D4D03" w:rsidRPr="00AC51B0" w:rsidRDefault="003D4D03" w:rsidP="0091092E">
            <w:pPr>
              <w:jc w:val="both"/>
              <w:rPr>
                <w:rFonts w:ascii="Arial" w:eastAsia="Calibri" w:hAnsi="Arial" w:cs="Arial"/>
                <w:sz w:val="20"/>
                <w:szCs w:val="20"/>
              </w:rPr>
            </w:pPr>
          </w:p>
          <w:p w:rsidR="003D4D03" w:rsidRPr="00AC51B0" w:rsidRDefault="003D4D03" w:rsidP="0091092E">
            <w:pPr>
              <w:jc w:val="both"/>
              <w:rPr>
                <w:rFonts w:ascii="Arial" w:eastAsia="Calibri" w:hAnsi="Arial" w:cs="Arial"/>
                <w:sz w:val="20"/>
                <w:szCs w:val="20"/>
              </w:rPr>
            </w:pPr>
          </w:p>
          <w:p w:rsidR="003D4D03" w:rsidRPr="00AC51B0" w:rsidRDefault="003D4D03" w:rsidP="0091092E">
            <w:pPr>
              <w:jc w:val="both"/>
              <w:rPr>
                <w:rFonts w:ascii="Arial" w:eastAsia="Calibri" w:hAnsi="Arial" w:cs="Arial"/>
                <w:sz w:val="20"/>
                <w:szCs w:val="20"/>
              </w:rPr>
            </w:pPr>
          </w:p>
          <w:p w:rsidR="003D4D03" w:rsidRPr="00AC51B0" w:rsidRDefault="003D4D03" w:rsidP="0091092E">
            <w:pPr>
              <w:jc w:val="both"/>
              <w:rPr>
                <w:rFonts w:ascii="Arial" w:eastAsia="Calibri" w:hAnsi="Arial" w:cs="Arial"/>
                <w:sz w:val="20"/>
                <w:szCs w:val="20"/>
              </w:rPr>
            </w:pPr>
          </w:p>
          <w:p w:rsidR="003D4D03" w:rsidRPr="00AC51B0" w:rsidRDefault="003D4D03" w:rsidP="0091092E">
            <w:pPr>
              <w:jc w:val="both"/>
              <w:rPr>
                <w:rFonts w:ascii="Arial" w:eastAsia="Calibri" w:hAnsi="Arial" w:cs="Arial"/>
                <w:sz w:val="20"/>
                <w:szCs w:val="20"/>
              </w:rPr>
            </w:pPr>
          </w:p>
          <w:p w:rsidR="003D4D03" w:rsidRPr="00AC51B0" w:rsidRDefault="003D4D03" w:rsidP="0091092E">
            <w:pPr>
              <w:jc w:val="both"/>
              <w:rPr>
                <w:rFonts w:ascii="Arial" w:eastAsia="Calibri" w:hAnsi="Arial" w:cs="Arial"/>
                <w:sz w:val="20"/>
                <w:szCs w:val="20"/>
              </w:rPr>
            </w:pPr>
          </w:p>
        </w:tc>
        <w:tc>
          <w:tcPr>
            <w:tcW w:w="4455" w:type="dxa"/>
            <w:shd w:val="clear" w:color="auto" w:fill="auto"/>
          </w:tcPr>
          <w:p w:rsidR="003D4D03" w:rsidRPr="00AC51B0" w:rsidRDefault="003D4D03" w:rsidP="0091092E">
            <w:pPr>
              <w:jc w:val="both"/>
              <w:rPr>
                <w:rFonts w:ascii="Arial" w:eastAsia="Calibri" w:hAnsi="Arial" w:cs="Arial"/>
                <w:sz w:val="20"/>
                <w:szCs w:val="20"/>
              </w:rPr>
            </w:pPr>
          </w:p>
          <w:p w:rsidR="003D4D03" w:rsidRDefault="00B647CF" w:rsidP="00B647CF">
            <w:pPr>
              <w:jc w:val="both"/>
              <w:rPr>
                <w:rFonts w:ascii="Arial" w:eastAsia="Calibri" w:hAnsi="Arial" w:cs="Arial"/>
                <w:sz w:val="20"/>
                <w:szCs w:val="20"/>
              </w:rPr>
            </w:pPr>
            <w:r>
              <w:rPr>
                <w:rFonts w:ascii="Arial" w:eastAsia="Calibri" w:hAnsi="Arial" w:cs="Arial"/>
                <w:sz w:val="20"/>
                <w:szCs w:val="20"/>
              </w:rPr>
              <w:t xml:space="preserve">Parents will become </w:t>
            </w:r>
            <w:r w:rsidR="00F179FA">
              <w:rPr>
                <w:rFonts w:ascii="Arial" w:eastAsia="Calibri" w:hAnsi="Arial" w:cs="Arial"/>
                <w:sz w:val="20"/>
                <w:szCs w:val="20"/>
              </w:rPr>
              <w:t>knowledgeable</w:t>
            </w:r>
            <w:r>
              <w:rPr>
                <w:rFonts w:ascii="Arial" w:eastAsia="Calibri" w:hAnsi="Arial" w:cs="Arial"/>
                <w:sz w:val="20"/>
                <w:szCs w:val="20"/>
              </w:rPr>
              <w:t xml:space="preserve"> using the numeracy sacks with their children at home and will regularly access the sacks. Children will become eager learners and will enjoy learning at home with their families. Children’s numeracy skills will be developed. </w:t>
            </w:r>
          </w:p>
          <w:p w:rsidR="0027560E" w:rsidRDefault="0027560E" w:rsidP="00B647CF">
            <w:pPr>
              <w:jc w:val="both"/>
              <w:rPr>
                <w:rFonts w:ascii="Arial" w:eastAsia="Calibri" w:hAnsi="Arial" w:cs="Arial"/>
                <w:sz w:val="20"/>
                <w:szCs w:val="20"/>
              </w:rPr>
            </w:pPr>
          </w:p>
          <w:p w:rsidR="0027560E" w:rsidRDefault="0027560E" w:rsidP="00B647CF">
            <w:pPr>
              <w:jc w:val="both"/>
              <w:rPr>
                <w:rFonts w:ascii="Arial" w:eastAsia="Calibri" w:hAnsi="Arial" w:cs="Arial"/>
                <w:sz w:val="20"/>
                <w:szCs w:val="20"/>
              </w:rPr>
            </w:pPr>
          </w:p>
          <w:p w:rsidR="00C1249A" w:rsidRDefault="0027560E" w:rsidP="00B647CF">
            <w:pPr>
              <w:jc w:val="both"/>
              <w:rPr>
                <w:rFonts w:ascii="Arial" w:eastAsia="Calibri" w:hAnsi="Arial" w:cs="Arial"/>
                <w:sz w:val="20"/>
                <w:szCs w:val="20"/>
              </w:rPr>
            </w:pPr>
            <w:r>
              <w:rPr>
                <w:rFonts w:ascii="Arial" w:eastAsia="Calibri" w:hAnsi="Arial" w:cs="Arial"/>
                <w:sz w:val="20"/>
                <w:szCs w:val="20"/>
              </w:rPr>
              <w:t xml:space="preserve">Regular open sessions will allow parents to come in and share </w:t>
            </w:r>
            <w:r w:rsidR="00C1249A">
              <w:rPr>
                <w:rFonts w:ascii="Arial" w:eastAsia="Calibri" w:hAnsi="Arial" w:cs="Arial"/>
                <w:sz w:val="20"/>
                <w:szCs w:val="20"/>
              </w:rPr>
              <w:t xml:space="preserve">in </w:t>
            </w:r>
            <w:r>
              <w:rPr>
                <w:rFonts w:ascii="Arial" w:eastAsia="Calibri" w:hAnsi="Arial" w:cs="Arial"/>
                <w:sz w:val="20"/>
                <w:szCs w:val="20"/>
              </w:rPr>
              <w:t>their children’s learning</w:t>
            </w:r>
            <w:r w:rsidR="003A56AE">
              <w:rPr>
                <w:rFonts w:ascii="Arial" w:eastAsia="Calibri" w:hAnsi="Arial" w:cs="Arial"/>
                <w:sz w:val="20"/>
                <w:szCs w:val="20"/>
              </w:rPr>
              <w:t xml:space="preserve"> en</w:t>
            </w:r>
            <w:r>
              <w:rPr>
                <w:rFonts w:ascii="Arial" w:eastAsia="Calibri" w:hAnsi="Arial" w:cs="Arial"/>
                <w:sz w:val="20"/>
                <w:szCs w:val="20"/>
              </w:rPr>
              <w:t xml:space="preserve">abling them to support their children more fully </w:t>
            </w:r>
            <w:r w:rsidR="00C1249A">
              <w:rPr>
                <w:rFonts w:ascii="Arial" w:eastAsia="Calibri" w:hAnsi="Arial" w:cs="Arial"/>
                <w:sz w:val="20"/>
                <w:szCs w:val="20"/>
              </w:rPr>
              <w:t>at home</w:t>
            </w:r>
            <w:r w:rsidR="003E4771">
              <w:rPr>
                <w:rFonts w:ascii="Arial" w:eastAsia="Calibri" w:hAnsi="Arial" w:cs="Arial"/>
                <w:sz w:val="20"/>
                <w:szCs w:val="20"/>
              </w:rPr>
              <w:t>. This will</w:t>
            </w:r>
            <w:r w:rsidR="00C1249A">
              <w:rPr>
                <w:rFonts w:ascii="Arial" w:eastAsia="Calibri" w:hAnsi="Arial" w:cs="Arial"/>
                <w:sz w:val="20"/>
                <w:szCs w:val="20"/>
              </w:rPr>
              <w:t xml:space="preserve"> </w:t>
            </w:r>
            <w:r w:rsidR="003E4771">
              <w:rPr>
                <w:rFonts w:ascii="Arial" w:eastAsia="Calibri" w:hAnsi="Arial" w:cs="Arial"/>
                <w:sz w:val="20"/>
                <w:szCs w:val="20"/>
              </w:rPr>
              <w:t>result</w:t>
            </w:r>
            <w:r>
              <w:rPr>
                <w:rFonts w:ascii="Arial" w:eastAsia="Calibri" w:hAnsi="Arial" w:cs="Arial"/>
                <w:sz w:val="20"/>
                <w:szCs w:val="20"/>
              </w:rPr>
              <w:t xml:space="preserve"> in children who are </w:t>
            </w:r>
            <w:r w:rsidR="003E4771">
              <w:rPr>
                <w:rFonts w:ascii="Arial" w:eastAsia="Calibri" w:hAnsi="Arial" w:cs="Arial"/>
                <w:sz w:val="20"/>
                <w:szCs w:val="20"/>
              </w:rPr>
              <w:t>becoming</w:t>
            </w:r>
            <w:r w:rsidR="006075ED">
              <w:rPr>
                <w:rFonts w:ascii="Arial" w:eastAsia="Calibri" w:hAnsi="Arial" w:cs="Arial"/>
                <w:sz w:val="20"/>
                <w:szCs w:val="20"/>
              </w:rPr>
              <w:t xml:space="preserve"> </w:t>
            </w:r>
            <w:r w:rsidR="003A56AE">
              <w:rPr>
                <w:rFonts w:ascii="Arial" w:eastAsia="Calibri" w:hAnsi="Arial" w:cs="Arial"/>
                <w:sz w:val="20"/>
                <w:szCs w:val="20"/>
              </w:rPr>
              <w:t xml:space="preserve">confident and </w:t>
            </w:r>
            <w:r w:rsidR="006075ED">
              <w:rPr>
                <w:rFonts w:ascii="Arial" w:eastAsia="Calibri" w:hAnsi="Arial" w:cs="Arial"/>
                <w:sz w:val="20"/>
                <w:szCs w:val="20"/>
              </w:rPr>
              <w:t xml:space="preserve">capable </w:t>
            </w:r>
            <w:bookmarkStart w:id="0" w:name="_GoBack"/>
            <w:bookmarkEnd w:id="0"/>
            <w:r w:rsidR="003E4771">
              <w:rPr>
                <w:rFonts w:ascii="Arial" w:eastAsia="Calibri" w:hAnsi="Arial" w:cs="Arial"/>
                <w:sz w:val="20"/>
                <w:szCs w:val="20"/>
              </w:rPr>
              <w:t>at counting, sequencing</w:t>
            </w:r>
            <w:r w:rsidR="006075ED">
              <w:rPr>
                <w:rFonts w:ascii="Arial" w:eastAsia="Calibri" w:hAnsi="Arial" w:cs="Arial"/>
                <w:sz w:val="20"/>
                <w:szCs w:val="20"/>
              </w:rPr>
              <w:t xml:space="preserve"> and problem solving</w:t>
            </w:r>
          </w:p>
          <w:p w:rsidR="00C1249A" w:rsidRDefault="00C1249A" w:rsidP="00B647CF">
            <w:pPr>
              <w:jc w:val="both"/>
              <w:rPr>
                <w:rFonts w:ascii="Arial" w:eastAsia="Calibri" w:hAnsi="Arial" w:cs="Arial"/>
                <w:sz w:val="20"/>
                <w:szCs w:val="20"/>
              </w:rPr>
            </w:pPr>
          </w:p>
          <w:p w:rsidR="00C1249A" w:rsidRDefault="00C1249A" w:rsidP="00B647CF">
            <w:pPr>
              <w:jc w:val="both"/>
              <w:rPr>
                <w:rFonts w:ascii="Arial" w:eastAsia="Calibri" w:hAnsi="Arial" w:cs="Arial"/>
                <w:sz w:val="20"/>
                <w:szCs w:val="20"/>
              </w:rPr>
            </w:pPr>
            <w:r>
              <w:rPr>
                <w:rFonts w:ascii="Arial" w:eastAsia="Calibri" w:hAnsi="Arial" w:cs="Arial"/>
                <w:sz w:val="20"/>
                <w:szCs w:val="20"/>
              </w:rPr>
              <w:t xml:space="preserve">Families have the opportunity to engage in </w:t>
            </w:r>
            <w:r w:rsidR="005D24F7">
              <w:rPr>
                <w:rFonts w:ascii="Arial" w:eastAsia="Calibri" w:hAnsi="Arial" w:cs="Arial"/>
                <w:sz w:val="20"/>
                <w:szCs w:val="20"/>
              </w:rPr>
              <w:t>tried and tested fun activities at home. Promoting children’s numeracy development.</w:t>
            </w:r>
          </w:p>
          <w:p w:rsidR="005D24F7" w:rsidRDefault="005D24F7" w:rsidP="00B647CF">
            <w:pPr>
              <w:jc w:val="both"/>
              <w:rPr>
                <w:rFonts w:ascii="Arial" w:eastAsia="Calibri" w:hAnsi="Arial" w:cs="Arial"/>
                <w:sz w:val="20"/>
                <w:szCs w:val="20"/>
              </w:rPr>
            </w:pPr>
          </w:p>
          <w:p w:rsidR="00954D21" w:rsidRDefault="00954D21" w:rsidP="00B647CF">
            <w:pPr>
              <w:jc w:val="both"/>
              <w:rPr>
                <w:rFonts w:ascii="Arial" w:eastAsia="Calibri" w:hAnsi="Arial" w:cs="Arial"/>
                <w:sz w:val="20"/>
                <w:szCs w:val="20"/>
              </w:rPr>
            </w:pPr>
          </w:p>
          <w:p w:rsidR="00640FE4" w:rsidRDefault="00640FE4" w:rsidP="00640FE4">
            <w:pPr>
              <w:jc w:val="both"/>
              <w:rPr>
                <w:rFonts w:ascii="Arial" w:eastAsia="Calibri" w:hAnsi="Arial" w:cs="Arial"/>
                <w:sz w:val="20"/>
                <w:szCs w:val="20"/>
              </w:rPr>
            </w:pPr>
            <w:r>
              <w:rPr>
                <w:rFonts w:ascii="Arial" w:eastAsia="Calibri" w:hAnsi="Arial" w:cs="Arial"/>
                <w:sz w:val="20"/>
                <w:szCs w:val="20"/>
              </w:rPr>
              <w:t>Children will be fully engaged in a wide variety of mathematical experiences throughout the nursery environment. Children will become successful learners, eager to take their own learning forward, They will promote and develop their numeracy and problem solving skills</w:t>
            </w:r>
          </w:p>
          <w:p w:rsidR="00954D21" w:rsidRDefault="00954D21" w:rsidP="00B647CF">
            <w:pPr>
              <w:jc w:val="both"/>
              <w:rPr>
                <w:rFonts w:ascii="Arial" w:eastAsia="Calibri" w:hAnsi="Arial" w:cs="Arial"/>
                <w:sz w:val="20"/>
                <w:szCs w:val="20"/>
              </w:rPr>
            </w:pPr>
          </w:p>
          <w:p w:rsidR="00954D21" w:rsidRDefault="00954D21" w:rsidP="00B647CF">
            <w:pPr>
              <w:jc w:val="both"/>
              <w:rPr>
                <w:rFonts w:ascii="Arial" w:eastAsia="Calibri" w:hAnsi="Arial" w:cs="Arial"/>
                <w:sz w:val="20"/>
                <w:szCs w:val="20"/>
              </w:rPr>
            </w:pPr>
          </w:p>
          <w:p w:rsidR="00954D21" w:rsidRDefault="00954D21" w:rsidP="00B647CF">
            <w:pPr>
              <w:jc w:val="both"/>
              <w:rPr>
                <w:rFonts w:ascii="Arial" w:eastAsia="Calibri" w:hAnsi="Arial" w:cs="Arial"/>
                <w:sz w:val="20"/>
                <w:szCs w:val="20"/>
              </w:rPr>
            </w:pPr>
          </w:p>
          <w:p w:rsidR="00954D21" w:rsidRDefault="00954D21" w:rsidP="00B647CF">
            <w:pPr>
              <w:jc w:val="both"/>
              <w:rPr>
                <w:rFonts w:ascii="Arial" w:eastAsia="Calibri" w:hAnsi="Arial" w:cs="Arial"/>
                <w:sz w:val="20"/>
                <w:szCs w:val="20"/>
              </w:rPr>
            </w:pPr>
          </w:p>
          <w:p w:rsidR="005D24F7" w:rsidRPr="00AC51B0" w:rsidRDefault="005D24F7" w:rsidP="00B647CF">
            <w:pPr>
              <w:jc w:val="both"/>
              <w:rPr>
                <w:rFonts w:ascii="Arial" w:eastAsia="Calibri" w:hAnsi="Arial" w:cs="Arial"/>
                <w:sz w:val="20"/>
                <w:szCs w:val="20"/>
              </w:rPr>
            </w:pPr>
            <w:r>
              <w:rPr>
                <w:rFonts w:ascii="Arial" w:eastAsia="Calibri" w:hAnsi="Arial" w:cs="Arial"/>
                <w:sz w:val="20"/>
                <w:szCs w:val="20"/>
              </w:rPr>
              <w:lastRenderedPageBreak/>
              <w:t>When staff access training they will then become more confident and able to support young children and effectively promote their numeracy develpoment</w:t>
            </w:r>
          </w:p>
        </w:tc>
      </w:tr>
      <w:tr w:rsidR="004B565B" w:rsidTr="003D4D03">
        <w:tblPrEx>
          <w:tblLook w:val="0000" w:firstRow="0" w:lastRow="0" w:firstColumn="0" w:lastColumn="0" w:noHBand="0" w:noVBand="0"/>
        </w:tblPrEx>
        <w:trPr>
          <w:trHeight w:val="855"/>
          <w:jc w:val="center"/>
        </w:trPr>
        <w:tc>
          <w:tcPr>
            <w:tcW w:w="13948" w:type="dxa"/>
            <w:gridSpan w:val="5"/>
            <w:shd w:val="clear" w:color="auto" w:fill="auto"/>
          </w:tcPr>
          <w:p w:rsidR="004B565B" w:rsidRPr="003F18C6" w:rsidRDefault="004B565B" w:rsidP="0091092E">
            <w:pPr>
              <w:spacing w:after="160" w:line="259" w:lineRule="auto"/>
              <w:ind w:left="-5"/>
              <w:jc w:val="both"/>
              <w:rPr>
                <w:rFonts w:ascii="Arial" w:eastAsia="Calibri" w:hAnsi="Arial" w:cs="Arial"/>
                <w:b/>
                <w:sz w:val="20"/>
                <w:szCs w:val="20"/>
              </w:rPr>
            </w:pPr>
            <w:r w:rsidRPr="0076573A">
              <w:rPr>
                <w:rFonts w:ascii="Arial" w:eastAsia="Calibri" w:hAnsi="Arial" w:cs="Arial"/>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8253095</wp:posOffset>
                      </wp:positionH>
                      <wp:positionV relativeFrom="paragraph">
                        <wp:posOffset>-301625</wp:posOffset>
                      </wp:positionV>
                      <wp:extent cx="352425" cy="638175"/>
                      <wp:effectExtent l="19050" t="0" r="28575" b="47625"/>
                      <wp:wrapNone/>
                      <wp:docPr id="2" name="Curved 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638175"/>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E9144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 o:spid="_x0000_s1026" type="#_x0000_t103" style="position:absolute;margin-left:649.85pt;margin-top:-23.75pt;width:27.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" adj="15636,20109,5400" fillcolor="#5b9bd5" strokecolor="#41719c" strokeweight="1pt">
                      <v:path arrowok="t"/>
                    </v:shape>
                  </w:pict>
                </mc:Fallback>
              </mc:AlternateContent>
            </w:r>
            <w:r w:rsidRPr="0076573A">
              <w:rPr>
                <w:rFonts w:ascii="Arial" w:eastAsia="Calibri" w:hAnsi="Arial" w:cs="Arial"/>
                <w:b/>
                <w:sz w:val="20"/>
                <w:szCs w:val="20"/>
              </w:rPr>
              <w:t>Future Plans</w:t>
            </w:r>
          </w:p>
        </w:tc>
      </w:tr>
    </w:tbl>
    <w:p w:rsidR="004B565B" w:rsidRDefault="004B565B" w:rsidP="004B565B"/>
    <w:p w:rsidR="00B014A7" w:rsidRDefault="00B014A7"/>
    <w:sectPr w:rsidR="00B014A7" w:rsidSect="008D5560">
      <w:pgSz w:w="16838" w:h="11906" w:orient="landscape"/>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171B4"/>
    <w:multiLevelType w:val="hybridMultilevel"/>
    <w:tmpl w:val="BADE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5B"/>
    <w:rsid w:val="001006A5"/>
    <w:rsid w:val="0027560E"/>
    <w:rsid w:val="003844B8"/>
    <w:rsid w:val="003A56AE"/>
    <w:rsid w:val="003D4D03"/>
    <w:rsid w:val="003E4771"/>
    <w:rsid w:val="004B565B"/>
    <w:rsid w:val="005D1320"/>
    <w:rsid w:val="005D24F7"/>
    <w:rsid w:val="006075ED"/>
    <w:rsid w:val="00640FE4"/>
    <w:rsid w:val="006B5F9E"/>
    <w:rsid w:val="007772D6"/>
    <w:rsid w:val="00876237"/>
    <w:rsid w:val="008D5560"/>
    <w:rsid w:val="009303D5"/>
    <w:rsid w:val="00954D21"/>
    <w:rsid w:val="00B014A7"/>
    <w:rsid w:val="00B647CF"/>
    <w:rsid w:val="00C1249A"/>
    <w:rsid w:val="00EA1252"/>
    <w:rsid w:val="00F1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71ECF-6375-4EFC-8460-16F0272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6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McDaid</dc:creator>
  <cp:keywords/>
  <dc:description/>
  <cp:lastModifiedBy>piries49s</cp:lastModifiedBy>
  <cp:revision>2</cp:revision>
  <dcterms:created xsi:type="dcterms:W3CDTF">2017-06-26T09:18:00Z</dcterms:created>
  <dcterms:modified xsi:type="dcterms:W3CDTF">2017-06-26T09:18:00Z</dcterms:modified>
</cp:coreProperties>
</file>