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882"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ayout w:type="fixed"/>
        <w:tblLook w:val="04A0" w:firstRow="1" w:lastRow="0" w:firstColumn="1" w:lastColumn="0" w:noHBand="0" w:noVBand="1"/>
      </w:tblPr>
      <w:tblGrid>
        <w:gridCol w:w="13882"/>
      </w:tblGrid>
      <w:tr w:rsidR="00BF5F37" w:rsidRPr="00842363" w:rsidTr="00442DAF">
        <w:trPr>
          <w:trHeight w:val="425"/>
        </w:trPr>
        <w:tc>
          <w:tcPr>
            <w:tcW w:w="13882" w:type="dxa"/>
            <w:hideMark/>
          </w:tcPr>
          <w:p w:rsidR="00BF5F37" w:rsidRDefault="00BF5F37" w:rsidP="00835025">
            <w:pPr>
              <w:jc w:val="both"/>
              <w:rPr>
                <w:color w:val="7030A0"/>
              </w:rPr>
            </w:pPr>
            <w:r w:rsidRPr="00842363">
              <w:rPr>
                <w:b/>
                <w:color w:val="7030A0"/>
              </w:rPr>
              <w:t>School Priority:</w:t>
            </w:r>
            <w:r w:rsidRPr="00842363">
              <w:rPr>
                <w:color w:val="7030A0"/>
              </w:rPr>
              <w:t xml:space="preserve">  </w:t>
            </w:r>
          </w:p>
          <w:p w:rsidR="00BF5F37" w:rsidRDefault="00BF5F37" w:rsidP="00835025">
            <w:pPr>
              <w:jc w:val="both"/>
              <w:rPr>
                <w:color w:val="7030A0"/>
              </w:rPr>
            </w:pPr>
          </w:p>
          <w:p w:rsidR="00BF5F37" w:rsidRDefault="00BF5F37" w:rsidP="00835025">
            <w:pPr>
              <w:jc w:val="both"/>
              <w:rPr>
                <w:rFonts w:eastAsia="Calibri"/>
                <w:sz w:val="20"/>
                <w:szCs w:val="20"/>
              </w:rPr>
            </w:pPr>
            <w:r>
              <w:rPr>
                <w:rFonts w:eastAsia="Calibri"/>
                <w:sz w:val="20"/>
                <w:szCs w:val="20"/>
              </w:rPr>
              <w:t>To develop a progressive and cohesive framework for Learning for Sustainability</w:t>
            </w:r>
          </w:p>
          <w:p w:rsidR="00442DAF" w:rsidRDefault="00442DAF" w:rsidP="00835025">
            <w:pPr>
              <w:jc w:val="both"/>
              <w:rPr>
                <w:rFonts w:eastAsia="Calibri"/>
                <w:sz w:val="20"/>
                <w:szCs w:val="20"/>
              </w:rPr>
            </w:pPr>
          </w:p>
          <w:p w:rsidR="00442DAF" w:rsidRDefault="00442DAF" w:rsidP="00835025">
            <w:pPr>
              <w:jc w:val="both"/>
              <w:rPr>
                <w:rFonts w:eastAsia="Calibri"/>
                <w:sz w:val="20"/>
                <w:szCs w:val="20"/>
              </w:rPr>
            </w:pPr>
          </w:p>
          <w:p w:rsidR="00442DAF" w:rsidRDefault="00442DAF" w:rsidP="00835025">
            <w:pPr>
              <w:jc w:val="both"/>
              <w:rPr>
                <w:color w:val="7030A0"/>
              </w:rPr>
            </w:pPr>
          </w:p>
          <w:p w:rsidR="00BF5F37" w:rsidRPr="00D34020" w:rsidRDefault="00BF5F37" w:rsidP="00835025">
            <w:pPr>
              <w:jc w:val="both"/>
            </w:pPr>
          </w:p>
        </w:tc>
      </w:tr>
      <w:tr w:rsidR="00470249" w:rsidRPr="00842363" w:rsidTr="00442DAF">
        <w:trPr>
          <w:trHeight w:val="425"/>
        </w:trPr>
        <w:tc>
          <w:tcPr>
            <w:tcW w:w="13882" w:type="dxa"/>
          </w:tcPr>
          <w:p w:rsidR="00470249" w:rsidRPr="00842363" w:rsidRDefault="00470249" w:rsidP="00835025">
            <w:pPr>
              <w:jc w:val="both"/>
              <w:rPr>
                <w:b/>
                <w:color w:val="7030A0"/>
              </w:rPr>
            </w:pPr>
          </w:p>
        </w:tc>
      </w:tr>
    </w:tbl>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649"/>
        <w:gridCol w:w="4589"/>
      </w:tblGrid>
      <w:tr w:rsidR="00442DAF" w:rsidRPr="00AC51B0" w:rsidTr="00442DAF">
        <w:tc>
          <w:tcPr>
            <w:tcW w:w="4649" w:type="dxa"/>
            <w:shd w:val="clear" w:color="auto" w:fill="D9D9D9" w:themeFill="background1" w:themeFillShade="D9"/>
          </w:tcPr>
          <w:p w:rsidR="00442DAF" w:rsidRPr="00AC51B0" w:rsidRDefault="00442DAF" w:rsidP="009E59B3">
            <w:pPr>
              <w:jc w:val="center"/>
              <w:rPr>
                <w:rFonts w:eastAsia="Calibri"/>
                <w:b/>
                <w:sz w:val="12"/>
                <w:szCs w:val="12"/>
              </w:rPr>
            </w:pPr>
          </w:p>
          <w:p w:rsidR="00442DAF" w:rsidRPr="00AC51B0" w:rsidRDefault="00442DAF" w:rsidP="009E59B3">
            <w:pPr>
              <w:jc w:val="center"/>
              <w:rPr>
                <w:rFonts w:eastAsia="Calibri"/>
                <w:b/>
                <w:sz w:val="20"/>
                <w:szCs w:val="20"/>
              </w:rPr>
            </w:pPr>
            <w:r w:rsidRPr="00AC51B0">
              <w:rPr>
                <w:rFonts w:eastAsia="Calibri"/>
                <w:b/>
                <w:sz w:val="20"/>
                <w:szCs w:val="20"/>
              </w:rPr>
              <w:t>National Improvement Framework Priorities</w:t>
            </w:r>
          </w:p>
          <w:p w:rsidR="00442DAF" w:rsidRPr="00AC51B0" w:rsidRDefault="00442DAF" w:rsidP="009E59B3">
            <w:pPr>
              <w:jc w:val="center"/>
              <w:rPr>
                <w:rFonts w:eastAsia="Calibri"/>
                <w:b/>
                <w:sz w:val="12"/>
                <w:szCs w:val="12"/>
              </w:rPr>
            </w:pPr>
          </w:p>
        </w:tc>
        <w:tc>
          <w:tcPr>
            <w:tcW w:w="4649" w:type="dxa"/>
            <w:shd w:val="clear" w:color="auto" w:fill="D9D9D9" w:themeFill="background1" w:themeFillShade="D9"/>
          </w:tcPr>
          <w:p w:rsidR="00442DAF" w:rsidRPr="00AC51B0" w:rsidRDefault="00442DAF" w:rsidP="009E59B3">
            <w:pPr>
              <w:jc w:val="center"/>
              <w:rPr>
                <w:rFonts w:eastAsia="Calibri"/>
                <w:b/>
                <w:sz w:val="12"/>
                <w:szCs w:val="12"/>
              </w:rPr>
            </w:pPr>
          </w:p>
          <w:p w:rsidR="00442DAF" w:rsidRPr="00AC51B0" w:rsidRDefault="00442DAF" w:rsidP="009E59B3">
            <w:pPr>
              <w:jc w:val="center"/>
              <w:rPr>
                <w:rFonts w:eastAsia="Calibri"/>
                <w:b/>
                <w:sz w:val="20"/>
                <w:szCs w:val="20"/>
              </w:rPr>
            </w:pPr>
            <w:r w:rsidRPr="00AC51B0">
              <w:rPr>
                <w:rFonts w:eastAsia="Calibri"/>
                <w:b/>
                <w:sz w:val="20"/>
                <w:szCs w:val="20"/>
              </w:rPr>
              <w:t>HGIOS 4 &amp; HGIOELC Quality Indicators</w:t>
            </w:r>
          </w:p>
        </w:tc>
        <w:tc>
          <w:tcPr>
            <w:tcW w:w="4589" w:type="dxa"/>
            <w:shd w:val="clear" w:color="auto" w:fill="D9D9D9" w:themeFill="background1" w:themeFillShade="D9"/>
          </w:tcPr>
          <w:p w:rsidR="00442DAF" w:rsidRPr="00AC51B0" w:rsidRDefault="00442DAF" w:rsidP="009E59B3">
            <w:pPr>
              <w:jc w:val="center"/>
              <w:rPr>
                <w:rFonts w:eastAsia="Calibri"/>
                <w:b/>
                <w:sz w:val="12"/>
                <w:szCs w:val="12"/>
              </w:rPr>
            </w:pPr>
          </w:p>
          <w:p w:rsidR="00442DAF" w:rsidRPr="00AC51B0" w:rsidRDefault="00442DAF" w:rsidP="009E59B3">
            <w:pPr>
              <w:jc w:val="center"/>
              <w:rPr>
                <w:rFonts w:eastAsia="Calibri"/>
                <w:b/>
                <w:sz w:val="20"/>
                <w:szCs w:val="20"/>
              </w:rPr>
            </w:pPr>
            <w:r w:rsidRPr="00AC51B0">
              <w:rPr>
                <w:rFonts w:eastAsia="Calibri"/>
                <w:b/>
                <w:sz w:val="20"/>
                <w:szCs w:val="20"/>
              </w:rPr>
              <w:t>Integrated Children’s Services Plan Outcomes</w:t>
            </w:r>
          </w:p>
        </w:tc>
      </w:tr>
      <w:tr w:rsidR="00442DAF" w:rsidRPr="00AC51B0" w:rsidTr="00442DAF">
        <w:tc>
          <w:tcPr>
            <w:tcW w:w="4649" w:type="dxa"/>
            <w:shd w:val="clear" w:color="auto" w:fill="auto"/>
          </w:tcPr>
          <w:p w:rsidR="00442DAF" w:rsidRPr="00AC51B0" w:rsidRDefault="00442DAF" w:rsidP="009E59B3">
            <w:pPr>
              <w:rPr>
                <w:rFonts w:eastAsia="Calibri"/>
                <w:sz w:val="4"/>
                <w:szCs w:val="4"/>
              </w:rPr>
            </w:pPr>
          </w:p>
          <w:p w:rsidR="00442DAF" w:rsidRPr="00AC51B0" w:rsidRDefault="00442DAF" w:rsidP="009E59B3">
            <w:pPr>
              <w:pStyle w:val="ListParagraph"/>
              <w:numPr>
                <w:ilvl w:val="0"/>
                <w:numId w:val="1"/>
              </w:numPr>
              <w:spacing w:after="0" w:line="240" w:lineRule="auto"/>
              <w:rPr>
                <w:rFonts w:ascii="Arial" w:hAnsi="Arial" w:cs="Arial"/>
                <w:sz w:val="20"/>
                <w:szCs w:val="20"/>
              </w:rPr>
            </w:pPr>
            <w:r w:rsidRPr="00AC51B0">
              <w:rPr>
                <w:rFonts w:ascii="Arial" w:hAnsi="Arial" w:cs="Arial"/>
                <w:sz w:val="20"/>
                <w:szCs w:val="20"/>
              </w:rPr>
              <w:t>Improvement in attainment, particularly in literacy and numeracy.</w:t>
            </w:r>
          </w:p>
          <w:p w:rsidR="00442DAF" w:rsidRPr="00AC51B0" w:rsidRDefault="00442DAF" w:rsidP="009E59B3">
            <w:pPr>
              <w:pStyle w:val="ListParagraph"/>
              <w:numPr>
                <w:ilvl w:val="0"/>
                <w:numId w:val="1"/>
              </w:numPr>
              <w:spacing w:after="0" w:line="240" w:lineRule="auto"/>
              <w:rPr>
                <w:rFonts w:ascii="Arial" w:hAnsi="Arial" w:cs="Arial"/>
                <w:sz w:val="20"/>
                <w:szCs w:val="20"/>
              </w:rPr>
            </w:pPr>
            <w:r w:rsidRPr="00AC51B0">
              <w:rPr>
                <w:rFonts w:ascii="Arial" w:hAnsi="Arial" w:cs="Arial"/>
                <w:sz w:val="20"/>
                <w:szCs w:val="20"/>
              </w:rPr>
              <w:t>Closing the attainment gap between the most and least disadvantaged children.</w:t>
            </w:r>
          </w:p>
          <w:p w:rsidR="00442DAF" w:rsidRPr="00470249" w:rsidRDefault="00442DAF" w:rsidP="009E59B3">
            <w:pPr>
              <w:pStyle w:val="ListParagraph"/>
              <w:numPr>
                <w:ilvl w:val="0"/>
                <w:numId w:val="1"/>
              </w:numPr>
              <w:spacing w:after="0" w:line="240" w:lineRule="auto"/>
              <w:rPr>
                <w:rFonts w:ascii="Arial" w:hAnsi="Arial" w:cs="Arial"/>
                <w:sz w:val="20"/>
                <w:szCs w:val="20"/>
                <w:highlight w:val="yellow"/>
              </w:rPr>
            </w:pPr>
            <w:r w:rsidRPr="00470249">
              <w:rPr>
                <w:rFonts w:ascii="Arial" w:hAnsi="Arial" w:cs="Arial"/>
                <w:sz w:val="20"/>
                <w:szCs w:val="20"/>
                <w:highlight w:val="yellow"/>
              </w:rPr>
              <w:t>Improvement in children and young people’s health and wellbeing.</w:t>
            </w:r>
          </w:p>
          <w:p w:rsidR="00442DAF" w:rsidRPr="00470249" w:rsidRDefault="00442DAF" w:rsidP="009E59B3">
            <w:pPr>
              <w:pStyle w:val="ListParagraph"/>
              <w:numPr>
                <w:ilvl w:val="0"/>
                <w:numId w:val="1"/>
              </w:numPr>
              <w:spacing w:after="0" w:line="240" w:lineRule="auto"/>
              <w:rPr>
                <w:rFonts w:ascii="Arial" w:hAnsi="Arial" w:cs="Arial"/>
                <w:sz w:val="20"/>
                <w:szCs w:val="20"/>
              </w:rPr>
            </w:pPr>
            <w:r w:rsidRPr="00470249">
              <w:rPr>
                <w:rFonts w:ascii="Arial" w:hAnsi="Arial" w:cs="Arial"/>
                <w:sz w:val="20"/>
                <w:szCs w:val="20"/>
              </w:rPr>
              <w:t>Improvement in employability skills and sustained, positive destinations.</w:t>
            </w:r>
          </w:p>
          <w:p w:rsidR="00442DAF" w:rsidRPr="00AC51B0" w:rsidRDefault="00442DAF" w:rsidP="009E59B3">
            <w:pPr>
              <w:rPr>
                <w:rFonts w:eastAsia="Calibri"/>
                <w:sz w:val="20"/>
                <w:szCs w:val="20"/>
              </w:rPr>
            </w:pPr>
          </w:p>
          <w:p w:rsidR="00442DAF" w:rsidRPr="00AC51B0" w:rsidRDefault="00442DAF" w:rsidP="009E59B3">
            <w:pPr>
              <w:rPr>
                <w:rFonts w:eastAsia="Calibri"/>
                <w:sz w:val="20"/>
                <w:szCs w:val="20"/>
              </w:rPr>
            </w:pPr>
            <w:r w:rsidRPr="00AC51B0">
              <w:rPr>
                <w:rFonts w:eastAsia="Calibri"/>
                <w:sz w:val="20"/>
                <w:szCs w:val="20"/>
              </w:rPr>
              <w:t>Key drivers of improvement</w:t>
            </w:r>
          </w:p>
          <w:p w:rsidR="00442DAF" w:rsidRPr="00470249" w:rsidRDefault="00442DAF" w:rsidP="009E59B3">
            <w:pPr>
              <w:pStyle w:val="ListParagraph"/>
              <w:numPr>
                <w:ilvl w:val="0"/>
                <w:numId w:val="1"/>
              </w:numPr>
              <w:spacing w:after="0" w:line="240" w:lineRule="auto"/>
              <w:rPr>
                <w:rFonts w:ascii="Arial" w:hAnsi="Arial" w:cs="Arial"/>
                <w:sz w:val="20"/>
                <w:szCs w:val="20"/>
                <w:highlight w:val="yellow"/>
              </w:rPr>
            </w:pPr>
            <w:r w:rsidRPr="00470249">
              <w:rPr>
                <w:rFonts w:ascii="Arial" w:hAnsi="Arial" w:cs="Arial"/>
                <w:sz w:val="20"/>
                <w:szCs w:val="20"/>
                <w:highlight w:val="yellow"/>
              </w:rPr>
              <w:t>School leadership</w:t>
            </w:r>
          </w:p>
          <w:p w:rsidR="00442DAF" w:rsidRPr="00470249" w:rsidRDefault="00442DAF" w:rsidP="009E59B3">
            <w:pPr>
              <w:pStyle w:val="ListParagraph"/>
              <w:numPr>
                <w:ilvl w:val="0"/>
                <w:numId w:val="1"/>
              </w:numPr>
              <w:spacing w:after="0" w:line="240" w:lineRule="auto"/>
              <w:rPr>
                <w:rFonts w:ascii="Arial" w:hAnsi="Arial" w:cs="Arial"/>
                <w:sz w:val="20"/>
                <w:szCs w:val="20"/>
                <w:highlight w:val="yellow"/>
              </w:rPr>
            </w:pPr>
            <w:r w:rsidRPr="00470249">
              <w:rPr>
                <w:rFonts w:ascii="Arial" w:hAnsi="Arial" w:cs="Arial"/>
                <w:sz w:val="20"/>
                <w:szCs w:val="20"/>
                <w:highlight w:val="yellow"/>
              </w:rPr>
              <w:t>Teacher professionalism</w:t>
            </w:r>
          </w:p>
          <w:p w:rsidR="00442DAF" w:rsidRPr="00AC51B0" w:rsidRDefault="00442DAF" w:rsidP="009E59B3">
            <w:pPr>
              <w:pStyle w:val="ListParagraph"/>
              <w:numPr>
                <w:ilvl w:val="0"/>
                <w:numId w:val="1"/>
              </w:numPr>
              <w:spacing w:after="0" w:line="240" w:lineRule="auto"/>
              <w:rPr>
                <w:rFonts w:ascii="Arial" w:hAnsi="Arial" w:cs="Arial"/>
                <w:sz w:val="20"/>
                <w:szCs w:val="20"/>
              </w:rPr>
            </w:pPr>
            <w:r w:rsidRPr="00AC51B0">
              <w:rPr>
                <w:rFonts w:ascii="Arial" w:hAnsi="Arial" w:cs="Arial"/>
                <w:sz w:val="20"/>
                <w:szCs w:val="20"/>
              </w:rPr>
              <w:t>Parental engagement</w:t>
            </w:r>
          </w:p>
          <w:p w:rsidR="00442DAF" w:rsidRPr="00AC51B0" w:rsidRDefault="00442DAF" w:rsidP="009E59B3">
            <w:pPr>
              <w:pStyle w:val="ListParagraph"/>
              <w:numPr>
                <w:ilvl w:val="0"/>
                <w:numId w:val="1"/>
              </w:numPr>
              <w:spacing w:after="0" w:line="240" w:lineRule="auto"/>
              <w:rPr>
                <w:rFonts w:ascii="Arial" w:hAnsi="Arial" w:cs="Arial"/>
                <w:sz w:val="20"/>
                <w:szCs w:val="20"/>
              </w:rPr>
            </w:pPr>
            <w:r w:rsidRPr="00AC51B0">
              <w:rPr>
                <w:rFonts w:ascii="Arial" w:hAnsi="Arial" w:cs="Arial"/>
                <w:sz w:val="20"/>
                <w:szCs w:val="20"/>
              </w:rPr>
              <w:t>Assessment of children’s progress</w:t>
            </w:r>
          </w:p>
          <w:p w:rsidR="00442DAF" w:rsidRPr="00470249" w:rsidRDefault="00442DAF" w:rsidP="009E59B3">
            <w:pPr>
              <w:pStyle w:val="ListParagraph"/>
              <w:numPr>
                <w:ilvl w:val="0"/>
                <w:numId w:val="1"/>
              </w:numPr>
              <w:spacing w:after="0" w:line="240" w:lineRule="auto"/>
              <w:rPr>
                <w:rFonts w:ascii="Arial" w:hAnsi="Arial" w:cs="Arial"/>
                <w:sz w:val="20"/>
                <w:szCs w:val="20"/>
                <w:highlight w:val="yellow"/>
              </w:rPr>
            </w:pPr>
            <w:r w:rsidRPr="00470249">
              <w:rPr>
                <w:rFonts w:ascii="Arial" w:hAnsi="Arial" w:cs="Arial"/>
                <w:sz w:val="20"/>
                <w:szCs w:val="20"/>
                <w:highlight w:val="yellow"/>
              </w:rPr>
              <w:t>School improvement</w:t>
            </w:r>
          </w:p>
          <w:p w:rsidR="00442DAF" w:rsidRPr="00AC51B0" w:rsidRDefault="00442DAF" w:rsidP="009E59B3">
            <w:pPr>
              <w:pStyle w:val="ListParagraph"/>
              <w:numPr>
                <w:ilvl w:val="0"/>
                <w:numId w:val="1"/>
              </w:numPr>
              <w:spacing w:after="0" w:line="240" w:lineRule="auto"/>
              <w:rPr>
                <w:rFonts w:ascii="Arial" w:hAnsi="Arial" w:cs="Arial"/>
                <w:sz w:val="20"/>
                <w:szCs w:val="20"/>
              </w:rPr>
            </w:pPr>
            <w:r w:rsidRPr="00AC51B0">
              <w:rPr>
                <w:rFonts w:ascii="Arial" w:hAnsi="Arial" w:cs="Arial"/>
                <w:sz w:val="20"/>
                <w:szCs w:val="20"/>
              </w:rPr>
              <w:t>Performance information</w:t>
            </w:r>
          </w:p>
        </w:tc>
        <w:tc>
          <w:tcPr>
            <w:tcW w:w="4649" w:type="dxa"/>
            <w:shd w:val="clear" w:color="auto" w:fill="auto"/>
          </w:tcPr>
          <w:p w:rsidR="00442DAF" w:rsidRPr="00AC51B0" w:rsidRDefault="00442DAF" w:rsidP="009E59B3">
            <w:pPr>
              <w:rPr>
                <w:rFonts w:eastAsia="Calibri"/>
                <w:sz w:val="4"/>
                <w:szCs w:val="4"/>
              </w:rPr>
            </w:pPr>
          </w:p>
          <w:p w:rsidR="00442DAF" w:rsidRPr="00470249" w:rsidRDefault="00442DAF" w:rsidP="009E59B3">
            <w:pPr>
              <w:rPr>
                <w:rFonts w:eastAsia="Calibri"/>
                <w:sz w:val="16"/>
                <w:szCs w:val="16"/>
                <w:highlight w:val="yellow"/>
              </w:rPr>
            </w:pPr>
            <w:r w:rsidRPr="00470249">
              <w:rPr>
                <w:rFonts w:eastAsia="Calibri"/>
                <w:sz w:val="16"/>
                <w:szCs w:val="16"/>
                <w:highlight w:val="yellow"/>
              </w:rPr>
              <w:t>1.1 Self-evaluation for self-improvement</w:t>
            </w:r>
          </w:p>
          <w:p w:rsidR="00442DAF" w:rsidRPr="00AC51B0" w:rsidRDefault="00442DAF" w:rsidP="009E59B3">
            <w:pPr>
              <w:rPr>
                <w:rFonts w:eastAsia="Calibri"/>
                <w:sz w:val="16"/>
                <w:szCs w:val="16"/>
              </w:rPr>
            </w:pPr>
            <w:r w:rsidRPr="00470249">
              <w:rPr>
                <w:rFonts w:eastAsia="Calibri"/>
                <w:sz w:val="16"/>
                <w:szCs w:val="16"/>
                <w:highlight w:val="yellow"/>
              </w:rPr>
              <w:t>1.2 Leadership for learning</w:t>
            </w:r>
          </w:p>
          <w:p w:rsidR="00442DAF" w:rsidRPr="00AC51B0" w:rsidRDefault="00442DAF" w:rsidP="009E59B3">
            <w:pPr>
              <w:rPr>
                <w:rFonts w:eastAsia="Calibri"/>
                <w:sz w:val="16"/>
                <w:szCs w:val="16"/>
              </w:rPr>
            </w:pPr>
            <w:r w:rsidRPr="00470249">
              <w:rPr>
                <w:rFonts w:eastAsia="Calibri"/>
                <w:sz w:val="16"/>
                <w:szCs w:val="16"/>
                <w:highlight w:val="yellow"/>
              </w:rPr>
              <w:t>1.3 Leadership of change</w:t>
            </w:r>
          </w:p>
          <w:p w:rsidR="00442DAF" w:rsidRPr="00AC51B0" w:rsidRDefault="00442DAF" w:rsidP="009E59B3">
            <w:pPr>
              <w:rPr>
                <w:rFonts w:eastAsia="Calibri"/>
                <w:sz w:val="16"/>
                <w:szCs w:val="16"/>
              </w:rPr>
            </w:pPr>
            <w:r w:rsidRPr="00AC51B0">
              <w:rPr>
                <w:rFonts w:eastAsia="Calibri"/>
                <w:sz w:val="16"/>
                <w:szCs w:val="16"/>
              </w:rPr>
              <w:t>1.4 Leadership and management of staff/ practitioners</w:t>
            </w:r>
          </w:p>
          <w:p w:rsidR="00442DAF" w:rsidRPr="00AC51B0" w:rsidRDefault="00442DAF" w:rsidP="009E59B3">
            <w:pPr>
              <w:rPr>
                <w:rFonts w:eastAsia="Calibri"/>
                <w:sz w:val="16"/>
                <w:szCs w:val="16"/>
              </w:rPr>
            </w:pPr>
            <w:r w:rsidRPr="00AC51B0">
              <w:rPr>
                <w:rFonts w:eastAsia="Calibri"/>
                <w:sz w:val="16"/>
                <w:szCs w:val="16"/>
              </w:rPr>
              <w:t>1.5 Management of resources to promote equity</w:t>
            </w:r>
          </w:p>
          <w:p w:rsidR="00442DAF" w:rsidRPr="00AC51B0" w:rsidRDefault="00442DAF" w:rsidP="009E59B3">
            <w:pPr>
              <w:rPr>
                <w:rFonts w:eastAsia="Calibri"/>
                <w:sz w:val="16"/>
                <w:szCs w:val="16"/>
              </w:rPr>
            </w:pPr>
            <w:r w:rsidRPr="00AC51B0">
              <w:rPr>
                <w:rFonts w:eastAsia="Calibri"/>
                <w:sz w:val="16"/>
                <w:szCs w:val="16"/>
              </w:rPr>
              <w:t>2.1 Safeguarding and child protection</w:t>
            </w:r>
          </w:p>
          <w:p w:rsidR="00442DAF" w:rsidRPr="00AC51B0" w:rsidRDefault="00442DAF" w:rsidP="009E59B3">
            <w:pPr>
              <w:rPr>
                <w:rFonts w:eastAsia="Calibri"/>
                <w:sz w:val="16"/>
                <w:szCs w:val="16"/>
              </w:rPr>
            </w:pPr>
            <w:r w:rsidRPr="00470249">
              <w:rPr>
                <w:rFonts w:eastAsia="Calibri"/>
                <w:sz w:val="16"/>
                <w:szCs w:val="16"/>
                <w:highlight w:val="yellow"/>
              </w:rPr>
              <w:t>2.2 Curriculum</w:t>
            </w:r>
          </w:p>
          <w:p w:rsidR="00442DAF" w:rsidRPr="00AC51B0" w:rsidRDefault="00442DAF" w:rsidP="009E59B3">
            <w:pPr>
              <w:rPr>
                <w:rFonts w:eastAsia="Calibri"/>
                <w:sz w:val="16"/>
                <w:szCs w:val="16"/>
              </w:rPr>
            </w:pPr>
            <w:r w:rsidRPr="00470249">
              <w:rPr>
                <w:rFonts w:eastAsia="Calibri"/>
                <w:sz w:val="16"/>
                <w:szCs w:val="16"/>
                <w:highlight w:val="yellow"/>
              </w:rPr>
              <w:t>2.3 Learning teaching and assessment</w:t>
            </w:r>
          </w:p>
          <w:p w:rsidR="00442DAF" w:rsidRPr="00AC51B0" w:rsidRDefault="00442DAF" w:rsidP="009E59B3">
            <w:pPr>
              <w:rPr>
                <w:rFonts w:eastAsia="Calibri"/>
                <w:sz w:val="16"/>
                <w:szCs w:val="16"/>
              </w:rPr>
            </w:pPr>
            <w:r w:rsidRPr="00AC51B0">
              <w:rPr>
                <w:rFonts w:eastAsia="Calibri"/>
                <w:sz w:val="16"/>
                <w:szCs w:val="16"/>
              </w:rPr>
              <w:t>2.4 Personalised support</w:t>
            </w:r>
          </w:p>
          <w:p w:rsidR="00442DAF" w:rsidRPr="00AC51B0" w:rsidRDefault="00442DAF" w:rsidP="009E59B3">
            <w:pPr>
              <w:rPr>
                <w:rFonts w:eastAsia="Calibri"/>
                <w:sz w:val="16"/>
                <w:szCs w:val="16"/>
              </w:rPr>
            </w:pPr>
            <w:r w:rsidRPr="00AC51B0">
              <w:rPr>
                <w:rFonts w:eastAsia="Calibri"/>
                <w:sz w:val="16"/>
                <w:szCs w:val="16"/>
              </w:rPr>
              <w:t>2.5 Family learning</w:t>
            </w:r>
          </w:p>
          <w:p w:rsidR="00442DAF" w:rsidRPr="00AC51B0" w:rsidRDefault="00442DAF" w:rsidP="009E59B3">
            <w:pPr>
              <w:rPr>
                <w:rFonts w:eastAsia="Calibri"/>
                <w:sz w:val="16"/>
                <w:szCs w:val="16"/>
              </w:rPr>
            </w:pPr>
            <w:r w:rsidRPr="00AC51B0">
              <w:rPr>
                <w:rFonts w:eastAsia="Calibri"/>
                <w:sz w:val="16"/>
                <w:szCs w:val="16"/>
              </w:rPr>
              <w:t>2.6 Transitions</w:t>
            </w:r>
          </w:p>
          <w:p w:rsidR="00442DAF" w:rsidRPr="00AC51B0" w:rsidRDefault="00442DAF" w:rsidP="009E59B3">
            <w:pPr>
              <w:rPr>
                <w:rFonts w:eastAsia="Calibri"/>
                <w:sz w:val="16"/>
                <w:szCs w:val="16"/>
              </w:rPr>
            </w:pPr>
            <w:r w:rsidRPr="00AC51B0">
              <w:rPr>
                <w:rFonts w:eastAsia="Calibri"/>
                <w:sz w:val="16"/>
                <w:szCs w:val="16"/>
              </w:rPr>
              <w:t>2.7 Partnerships</w:t>
            </w:r>
          </w:p>
          <w:p w:rsidR="00442DAF" w:rsidRPr="00AC51B0" w:rsidRDefault="00442DAF" w:rsidP="009E59B3">
            <w:pPr>
              <w:rPr>
                <w:rFonts w:eastAsia="Calibri"/>
                <w:sz w:val="16"/>
                <w:szCs w:val="16"/>
              </w:rPr>
            </w:pPr>
            <w:r w:rsidRPr="00470249">
              <w:rPr>
                <w:rFonts w:eastAsia="Calibri"/>
                <w:sz w:val="16"/>
                <w:szCs w:val="16"/>
                <w:highlight w:val="yellow"/>
              </w:rPr>
              <w:t>3.1 Improving/ ensuring wellbeing, equality and inclusion</w:t>
            </w:r>
          </w:p>
          <w:p w:rsidR="00442DAF" w:rsidRPr="00AC51B0" w:rsidRDefault="00442DAF" w:rsidP="009E59B3">
            <w:pPr>
              <w:rPr>
                <w:rFonts w:eastAsia="Calibri"/>
                <w:b/>
                <w:sz w:val="16"/>
                <w:szCs w:val="16"/>
              </w:rPr>
            </w:pPr>
          </w:p>
          <w:p w:rsidR="00442DAF" w:rsidRPr="00A8450F" w:rsidRDefault="00442DAF" w:rsidP="009E59B3">
            <w:pPr>
              <w:rPr>
                <w:rFonts w:eastAsia="Calibri"/>
                <w:i/>
                <w:sz w:val="16"/>
                <w:szCs w:val="16"/>
              </w:rPr>
            </w:pPr>
            <w:r w:rsidRPr="00A8450F">
              <w:rPr>
                <w:rFonts w:eastAsia="Calibri"/>
                <w:i/>
                <w:sz w:val="16"/>
                <w:szCs w:val="16"/>
              </w:rPr>
              <w:t>Specific to HGIOS 4</w:t>
            </w:r>
          </w:p>
          <w:p w:rsidR="00442DAF" w:rsidRPr="00AC51B0" w:rsidRDefault="00442DAF" w:rsidP="009E59B3">
            <w:pPr>
              <w:rPr>
                <w:rFonts w:eastAsia="Calibri"/>
                <w:sz w:val="16"/>
                <w:szCs w:val="16"/>
              </w:rPr>
            </w:pPr>
            <w:r w:rsidRPr="00AC51B0">
              <w:rPr>
                <w:rFonts w:eastAsia="Calibri"/>
                <w:sz w:val="16"/>
                <w:szCs w:val="16"/>
              </w:rPr>
              <w:t>3.2 Raising attainment and achievement</w:t>
            </w:r>
          </w:p>
          <w:p w:rsidR="00442DAF" w:rsidRPr="00AC51B0" w:rsidRDefault="00442DAF" w:rsidP="009E59B3">
            <w:pPr>
              <w:rPr>
                <w:rFonts w:eastAsia="Calibri"/>
                <w:sz w:val="16"/>
                <w:szCs w:val="16"/>
              </w:rPr>
            </w:pPr>
            <w:r w:rsidRPr="00AC51B0">
              <w:rPr>
                <w:rFonts w:eastAsia="Calibri"/>
                <w:sz w:val="16"/>
                <w:szCs w:val="16"/>
              </w:rPr>
              <w:t>3.3 Increasing creativity and employability</w:t>
            </w:r>
          </w:p>
          <w:p w:rsidR="00442DAF" w:rsidRPr="00AC51B0" w:rsidRDefault="00442DAF" w:rsidP="009E59B3">
            <w:pPr>
              <w:rPr>
                <w:rFonts w:eastAsia="Calibri"/>
                <w:sz w:val="8"/>
                <w:szCs w:val="8"/>
              </w:rPr>
            </w:pPr>
          </w:p>
          <w:p w:rsidR="00442DAF" w:rsidRPr="00A8450F" w:rsidRDefault="00442DAF" w:rsidP="009E59B3">
            <w:pPr>
              <w:pStyle w:val="Default"/>
              <w:rPr>
                <w:i/>
                <w:sz w:val="16"/>
                <w:szCs w:val="16"/>
              </w:rPr>
            </w:pPr>
            <w:r w:rsidRPr="00A8450F">
              <w:rPr>
                <w:i/>
                <w:sz w:val="16"/>
                <w:szCs w:val="16"/>
              </w:rPr>
              <w:t>Specific to HGIOELC</w:t>
            </w:r>
          </w:p>
          <w:p w:rsidR="00442DAF" w:rsidRPr="00AC51B0" w:rsidRDefault="00442DAF" w:rsidP="009E59B3">
            <w:pPr>
              <w:pStyle w:val="Default"/>
              <w:rPr>
                <w:sz w:val="16"/>
                <w:szCs w:val="16"/>
              </w:rPr>
            </w:pPr>
            <w:r w:rsidRPr="00AC51B0">
              <w:rPr>
                <w:sz w:val="16"/>
                <w:szCs w:val="16"/>
              </w:rPr>
              <w:t xml:space="preserve">3.2 Securing children’s progress </w:t>
            </w:r>
          </w:p>
          <w:p w:rsidR="00442DAF" w:rsidRPr="00AC51B0" w:rsidRDefault="00442DAF" w:rsidP="009E59B3">
            <w:pPr>
              <w:rPr>
                <w:rFonts w:eastAsia="Calibri"/>
                <w:sz w:val="16"/>
                <w:szCs w:val="16"/>
              </w:rPr>
            </w:pPr>
            <w:r w:rsidRPr="00470249">
              <w:rPr>
                <w:rFonts w:eastAsia="Calibri"/>
                <w:sz w:val="16"/>
                <w:szCs w:val="16"/>
                <w:highlight w:val="yellow"/>
              </w:rPr>
              <w:t>3.3 Developing creativity and skills for life and learning</w:t>
            </w:r>
          </w:p>
          <w:p w:rsidR="00442DAF" w:rsidRPr="00AC51B0" w:rsidRDefault="00442DAF" w:rsidP="009E59B3">
            <w:pPr>
              <w:rPr>
                <w:rFonts w:eastAsia="Calibri"/>
                <w:sz w:val="10"/>
                <w:szCs w:val="10"/>
              </w:rPr>
            </w:pPr>
          </w:p>
        </w:tc>
        <w:tc>
          <w:tcPr>
            <w:tcW w:w="4589" w:type="dxa"/>
            <w:shd w:val="clear" w:color="auto" w:fill="auto"/>
          </w:tcPr>
          <w:p w:rsidR="00442DAF" w:rsidRPr="00AC51B0" w:rsidRDefault="00442DAF" w:rsidP="009E59B3">
            <w:pPr>
              <w:pStyle w:val="ListParagraph"/>
              <w:ind w:left="360"/>
              <w:rPr>
                <w:rFonts w:ascii="Arial" w:hAnsi="Arial" w:cs="Arial"/>
                <w:sz w:val="4"/>
                <w:szCs w:val="4"/>
              </w:rPr>
            </w:pPr>
          </w:p>
          <w:p w:rsidR="00442DAF" w:rsidRPr="00AC51B0" w:rsidRDefault="00442DAF" w:rsidP="009E59B3">
            <w:pPr>
              <w:pStyle w:val="ListParagraph"/>
              <w:numPr>
                <w:ilvl w:val="0"/>
                <w:numId w:val="2"/>
              </w:numPr>
              <w:spacing w:after="0" w:line="240" w:lineRule="auto"/>
              <w:rPr>
                <w:rFonts w:ascii="Arial" w:hAnsi="Arial" w:cs="Arial"/>
                <w:sz w:val="20"/>
                <w:szCs w:val="20"/>
              </w:rPr>
            </w:pPr>
            <w:r w:rsidRPr="00AC51B0">
              <w:rPr>
                <w:rFonts w:ascii="Arial" w:hAnsi="Arial" w:cs="Arial"/>
                <w:sz w:val="20"/>
                <w:szCs w:val="20"/>
              </w:rPr>
              <w:t>All children reach appropriate development and social milestones through improved support in early years.</w:t>
            </w:r>
          </w:p>
          <w:p w:rsidR="00442DAF" w:rsidRPr="00AC51B0" w:rsidRDefault="00442DAF" w:rsidP="009E59B3">
            <w:pPr>
              <w:pStyle w:val="ListParagraph"/>
              <w:numPr>
                <w:ilvl w:val="0"/>
                <w:numId w:val="2"/>
              </w:numPr>
              <w:spacing w:after="0" w:line="240" w:lineRule="auto"/>
              <w:rPr>
                <w:rFonts w:ascii="Arial" w:hAnsi="Arial" w:cs="Arial"/>
                <w:sz w:val="20"/>
                <w:szCs w:val="20"/>
              </w:rPr>
            </w:pPr>
            <w:r w:rsidRPr="00AC51B0">
              <w:rPr>
                <w:rFonts w:ascii="Arial" w:hAnsi="Arial" w:cs="Arial"/>
                <w:sz w:val="20"/>
                <w:szCs w:val="20"/>
              </w:rPr>
              <w:t>Support for disadvantaged and vulnerable children, young people and families is improved.</w:t>
            </w:r>
          </w:p>
          <w:p w:rsidR="00442DAF" w:rsidRPr="00470249" w:rsidRDefault="00442DAF" w:rsidP="009E59B3">
            <w:pPr>
              <w:pStyle w:val="ListParagraph"/>
              <w:numPr>
                <w:ilvl w:val="0"/>
                <w:numId w:val="2"/>
              </w:numPr>
              <w:spacing w:after="0" w:line="240" w:lineRule="auto"/>
              <w:rPr>
                <w:rFonts w:ascii="Arial" w:hAnsi="Arial" w:cs="Arial"/>
                <w:sz w:val="20"/>
                <w:szCs w:val="20"/>
                <w:highlight w:val="yellow"/>
              </w:rPr>
            </w:pPr>
            <w:r w:rsidRPr="00470249">
              <w:rPr>
                <w:rFonts w:ascii="Arial" w:hAnsi="Arial" w:cs="Arial"/>
                <w:sz w:val="20"/>
                <w:szCs w:val="20"/>
                <w:highlight w:val="yellow"/>
              </w:rPr>
              <w:t>Health and wellbeing outcomes are improved for children and young people.</w:t>
            </w:r>
          </w:p>
          <w:p w:rsidR="00442DAF" w:rsidRPr="00AC51B0" w:rsidRDefault="00442DAF" w:rsidP="009E59B3">
            <w:pPr>
              <w:pStyle w:val="ListParagraph"/>
              <w:numPr>
                <w:ilvl w:val="0"/>
                <w:numId w:val="2"/>
              </w:numPr>
              <w:spacing w:after="0" w:line="240" w:lineRule="auto"/>
              <w:rPr>
                <w:rFonts w:ascii="Arial" w:hAnsi="Arial" w:cs="Arial"/>
                <w:sz w:val="20"/>
                <w:szCs w:val="20"/>
              </w:rPr>
            </w:pPr>
            <w:r w:rsidRPr="00AC51B0">
              <w:rPr>
                <w:rFonts w:ascii="Arial" w:hAnsi="Arial" w:cs="Arial"/>
                <w:sz w:val="20"/>
                <w:szCs w:val="20"/>
              </w:rPr>
              <w:t>Raised attainment for all young people leading to positive destinations.</w:t>
            </w:r>
          </w:p>
          <w:p w:rsidR="00442DAF" w:rsidRPr="00AC51B0" w:rsidRDefault="00442DAF" w:rsidP="009E59B3">
            <w:pPr>
              <w:rPr>
                <w:rFonts w:eastAsia="Calibri"/>
                <w:sz w:val="20"/>
                <w:szCs w:val="20"/>
              </w:rPr>
            </w:pPr>
          </w:p>
        </w:tc>
      </w:tr>
    </w:tbl>
    <w:tbl>
      <w:tblPr>
        <w:tblStyle w:val="TableGrid"/>
        <w:tblW w:w="13882"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ayout w:type="fixed"/>
        <w:tblLook w:val="04A0" w:firstRow="1" w:lastRow="0" w:firstColumn="1" w:lastColumn="0" w:noHBand="0" w:noVBand="1"/>
      </w:tblPr>
      <w:tblGrid>
        <w:gridCol w:w="1550"/>
        <w:gridCol w:w="12332"/>
      </w:tblGrid>
      <w:tr w:rsidR="00BF5F37" w:rsidRPr="00842363" w:rsidTr="00442DAF">
        <w:tc>
          <w:tcPr>
            <w:tcW w:w="1550" w:type="dxa"/>
          </w:tcPr>
          <w:p w:rsidR="00BF5F37" w:rsidRPr="00842363" w:rsidRDefault="00BF5F37" w:rsidP="00835025">
            <w:pPr>
              <w:jc w:val="both"/>
              <w:rPr>
                <w:color w:val="7030A0"/>
              </w:rPr>
            </w:pPr>
            <w:r w:rsidRPr="00842363">
              <w:rPr>
                <w:color w:val="7030A0"/>
              </w:rPr>
              <w:t>Progress:</w:t>
            </w:r>
          </w:p>
        </w:tc>
        <w:tc>
          <w:tcPr>
            <w:tcW w:w="12332" w:type="dxa"/>
          </w:tcPr>
          <w:p w:rsidR="005570F9" w:rsidRDefault="005570F9" w:rsidP="002826D8">
            <w:pPr>
              <w:pStyle w:val="ListParagraph"/>
              <w:numPr>
                <w:ilvl w:val="0"/>
                <w:numId w:val="3"/>
              </w:numPr>
              <w:jc w:val="both"/>
            </w:pPr>
            <w:r>
              <w:t>T</w:t>
            </w:r>
            <w:r w:rsidR="00470249">
              <w:t xml:space="preserve">he </w:t>
            </w:r>
            <w:r w:rsidR="00284A7D">
              <w:t>Sustainability Development Group</w:t>
            </w:r>
            <w:r>
              <w:t xml:space="preserve"> of key staff undertook </w:t>
            </w:r>
            <w:r w:rsidR="00470249">
              <w:t xml:space="preserve">professional </w:t>
            </w:r>
            <w:r w:rsidR="0017564C">
              <w:t xml:space="preserve">reading about sustainability </w:t>
            </w:r>
            <w:r>
              <w:t xml:space="preserve">to improve their knowledge and understanding </w:t>
            </w:r>
            <w:r w:rsidR="00A42F2C">
              <w:t>of learning for Sustainability.</w:t>
            </w:r>
          </w:p>
          <w:p w:rsidR="00A42F2C" w:rsidRDefault="005570F9" w:rsidP="001417A7">
            <w:pPr>
              <w:pStyle w:val="ListParagraph"/>
              <w:numPr>
                <w:ilvl w:val="0"/>
                <w:numId w:val="3"/>
              </w:numPr>
              <w:jc w:val="both"/>
            </w:pPr>
            <w:r>
              <w:t>The Sustainability Development Group followed up their professional reading by engaging in</w:t>
            </w:r>
            <w:r w:rsidR="0017564C">
              <w:t xml:space="preserve"> professional dialogue with </w:t>
            </w:r>
            <w:r>
              <w:t>all staff</w:t>
            </w:r>
            <w:r w:rsidR="0017564C">
              <w:t>.</w:t>
            </w:r>
            <w:r w:rsidR="00470249">
              <w:t xml:space="preserve"> </w:t>
            </w:r>
          </w:p>
          <w:p w:rsidR="00FD2B9A" w:rsidRDefault="00284A7D" w:rsidP="002826D8">
            <w:pPr>
              <w:pStyle w:val="ListParagraph"/>
              <w:numPr>
                <w:ilvl w:val="0"/>
                <w:numId w:val="3"/>
              </w:numPr>
              <w:jc w:val="both"/>
            </w:pPr>
            <w:r>
              <w:t>Some staff a</w:t>
            </w:r>
            <w:r w:rsidR="0017564C">
              <w:t>ttended</w:t>
            </w:r>
            <w:r w:rsidR="006169CE">
              <w:t xml:space="preserve"> </w:t>
            </w:r>
            <w:r>
              <w:t xml:space="preserve">CLPL </w:t>
            </w:r>
            <w:r w:rsidR="00FD2B9A">
              <w:t xml:space="preserve">sessions in Stirling. </w:t>
            </w:r>
          </w:p>
          <w:p w:rsidR="00FD2B9A" w:rsidRDefault="00FD2B9A" w:rsidP="00FD2B9A">
            <w:pPr>
              <w:pStyle w:val="ListParagraph"/>
            </w:pPr>
          </w:p>
          <w:p w:rsidR="005570F9" w:rsidRDefault="005570F9" w:rsidP="005570F9">
            <w:pPr>
              <w:pStyle w:val="ListParagraph"/>
              <w:jc w:val="both"/>
            </w:pPr>
          </w:p>
          <w:p w:rsidR="005570F9" w:rsidRDefault="005570F9" w:rsidP="005570F9">
            <w:pPr>
              <w:pStyle w:val="ListParagraph"/>
            </w:pPr>
          </w:p>
          <w:p w:rsidR="00BF5F37" w:rsidRDefault="00FD2B9A" w:rsidP="002826D8">
            <w:pPr>
              <w:pStyle w:val="ListParagraph"/>
              <w:numPr>
                <w:ilvl w:val="0"/>
                <w:numId w:val="3"/>
              </w:numPr>
              <w:jc w:val="both"/>
            </w:pPr>
            <w:r>
              <w:t>T</w:t>
            </w:r>
            <w:r w:rsidR="006169CE">
              <w:t xml:space="preserve">he </w:t>
            </w:r>
            <w:r w:rsidR="00284A7D">
              <w:t>Sustainability Development G</w:t>
            </w:r>
            <w:r w:rsidR="006169CE">
              <w:t xml:space="preserve">roup </w:t>
            </w:r>
            <w:r w:rsidR="005570F9">
              <w:t xml:space="preserve">led </w:t>
            </w:r>
            <w:r w:rsidR="006169CE">
              <w:t xml:space="preserve">school self-evaluation </w:t>
            </w:r>
            <w:r w:rsidR="0017564C">
              <w:t>and engage</w:t>
            </w:r>
            <w:r w:rsidR="005570F9">
              <w:t>d</w:t>
            </w:r>
            <w:r w:rsidR="0017564C">
              <w:t xml:space="preserve"> in professional dialogue with other schools who were successfully delivering education for sustainability to ensure that our planning would lead to an appropriate and streamlined approac</w:t>
            </w:r>
            <w:r>
              <w:t xml:space="preserve">h. </w:t>
            </w:r>
            <w:r w:rsidR="00284A7D">
              <w:t xml:space="preserve">The self-evaluation toolkit was used. </w:t>
            </w:r>
            <w:r>
              <w:t>Early indication was that careful planning</w:t>
            </w:r>
            <w:r w:rsidR="0017564C">
              <w:t xml:space="preserve"> would </w:t>
            </w:r>
            <w:r>
              <w:t>facilitate</w:t>
            </w:r>
            <w:r w:rsidR="0017564C">
              <w:t xml:space="preserve"> this, however, </w:t>
            </w:r>
            <w:r w:rsidR="00321AF1">
              <w:t>further</w:t>
            </w:r>
            <w:r w:rsidR="0017564C">
              <w:t xml:space="preserve"> individual evaluations completed by staff highlighted </w:t>
            </w:r>
            <w:r w:rsidR="006169CE">
              <w:t xml:space="preserve">that almost all staff did not feel confident in their knowledge of delivering a comprehensive sustainability program. </w:t>
            </w:r>
          </w:p>
          <w:p w:rsidR="004A69FF" w:rsidRDefault="004A69FF" w:rsidP="004A69FF">
            <w:pPr>
              <w:pStyle w:val="ListParagraph"/>
            </w:pPr>
          </w:p>
          <w:p w:rsidR="00FD2B9A" w:rsidRDefault="00321AF1" w:rsidP="002826D8">
            <w:pPr>
              <w:pStyle w:val="ListParagraph"/>
              <w:numPr>
                <w:ilvl w:val="0"/>
                <w:numId w:val="3"/>
              </w:numPr>
              <w:jc w:val="both"/>
            </w:pPr>
            <w:r>
              <w:t>Three areas were chosen as the focus for Learning for sustainability. These were taken from the 17 UN development goals and were agreed as</w:t>
            </w:r>
            <w:r w:rsidR="005C58B1">
              <w:t xml:space="preserve"> </w:t>
            </w:r>
            <w:r w:rsidR="004A69FF">
              <w:t>Bio-diversity, Health and W</w:t>
            </w:r>
            <w:r w:rsidR="005C58B1">
              <w:t>ellbeing and Global Citizenship</w:t>
            </w:r>
            <w:r w:rsidR="00FD2B9A">
              <w:t>. Action plans were</w:t>
            </w:r>
            <w:r w:rsidR="004A69FF">
              <w:t xml:space="preserve"> drawn up</w:t>
            </w:r>
            <w:r w:rsidR="00FD2B9A">
              <w:t xml:space="preserve"> by the Sustainability Development Group which included volunteer staff members and parents,</w:t>
            </w:r>
            <w:r w:rsidR="004A69FF">
              <w:t xml:space="preserve"> for each area</w:t>
            </w:r>
            <w:r w:rsidR="005C58B1">
              <w:t xml:space="preserve"> </w:t>
            </w:r>
            <w:r w:rsidR="00FD2B9A">
              <w:t xml:space="preserve">chosen. This was then </w:t>
            </w:r>
            <w:r w:rsidR="005C58B1">
              <w:t xml:space="preserve">and shared with </w:t>
            </w:r>
            <w:r w:rsidR="00FD2B9A">
              <w:t xml:space="preserve">all </w:t>
            </w:r>
            <w:r w:rsidR="005C58B1">
              <w:t xml:space="preserve">staff and children. These </w:t>
            </w:r>
            <w:r w:rsidR="00FD2B9A">
              <w:t xml:space="preserve">plans </w:t>
            </w:r>
            <w:r w:rsidR="005C58B1">
              <w:t xml:space="preserve">are also </w:t>
            </w:r>
            <w:r w:rsidR="004A69FF">
              <w:t xml:space="preserve">visible on </w:t>
            </w:r>
            <w:r w:rsidR="005C58B1">
              <w:t xml:space="preserve">the school </w:t>
            </w:r>
            <w:r w:rsidR="004A69FF">
              <w:t>Eco-Wall</w:t>
            </w:r>
            <w:r w:rsidR="005C58B1">
              <w:t xml:space="preserve"> to ensu</w:t>
            </w:r>
            <w:r w:rsidR="009356A3">
              <w:t>re that visitors and parents could</w:t>
            </w:r>
            <w:r w:rsidR="005C58B1">
              <w:t xml:space="preserve"> see </w:t>
            </w:r>
            <w:r w:rsidR="009356A3">
              <w:t xml:space="preserve">during our open afternoon </w:t>
            </w:r>
            <w:r w:rsidR="005C58B1">
              <w:t xml:space="preserve">what we are doing in terms of learning for sustainability. </w:t>
            </w:r>
          </w:p>
          <w:p w:rsidR="00FD2B9A" w:rsidRDefault="00FD2B9A" w:rsidP="00FD2B9A">
            <w:pPr>
              <w:pStyle w:val="ListParagraph"/>
            </w:pPr>
          </w:p>
          <w:p w:rsidR="00FD2B9A" w:rsidRDefault="004A69FF" w:rsidP="002826D8">
            <w:pPr>
              <w:pStyle w:val="ListParagraph"/>
              <w:numPr>
                <w:ilvl w:val="0"/>
                <w:numId w:val="3"/>
              </w:numPr>
              <w:jc w:val="both"/>
            </w:pPr>
            <w:r>
              <w:t xml:space="preserve">All </w:t>
            </w:r>
            <w:r w:rsidR="009356A3">
              <w:t>staff</w:t>
            </w:r>
            <w:r w:rsidR="005C58B1">
              <w:t xml:space="preserve"> undertook professional </w:t>
            </w:r>
            <w:r>
              <w:t xml:space="preserve">discussion </w:t>
            </w:r>
            <w:r w:rsidR="005C58B1">
              <w:t>about the activities and the related skills and knowledge the children would develop</w:t>
            </w:r>
            <w:r w:rsidR="009356A3">
              <w:t xml:space="preserve"> as a result</w:t>
            </w:r>
            <w:r w:rsidR="005C58B1">
              <w:t xml:space="preserve">. This was done during </w:t>
            </w:r>
            <w:r w:rsidR="009356A3">
              <w:t xml:space="preserve">a </w:t>
            </w:r>
            <w:r w:rsidR="005C58B1">
              <w:t>S</w:t>
            </w:r>
            <w:r>
              <w:t xml:space="preserve">taff Development Day. </w:t>
            </w:r>
          </w:p>
          <w:p w:rsidR="00FD2B9A" w:rsidRDefault="00FD2B9A" w:rsidP="00FD2B9A">
            <w:pPr>
              <w:pStyle w:val="ListParagraph"/>
            </w:pPr>
          </w:p>
          <w:p w:rsidR="009A1763" w:rsidRDefault="004A69FF" w:rsidP="006A77D1">
            <w:pPr>
              <w:pStyle w:val="ListParagraph"/>
              <w:numPr>
                <w:ilvl w:val="0"/>
                <w:numId w:val="3"/>
              </w:numPr>
              <w:jc w:val="both"/>
            </w:pPr>
            <w:r>
              <w:t>Staff agreed to keep a scrap book of all lessons and activities linked to sustainability</w:t>
            </w:r>
            <w:r w:rsidR="005C58B1">
              <w:t xml:space="preserve"> as a means of initial assessment</w:t>
            </w:r>
            <w:r w:rsidR="00FD2B9A">
              <w:t xml:space="preserve"> and evaluation</w:t>
            </w:r>
            <w:r>
              <w:t xml:space="preserve">. </w:t>
            </w:r>
            <w:r w:rsidR="009A1763">
              <w:t>Here are some of the activities:</w:t>
            </w:r>
          </w:p>
          <w:p w:rsidR="009A1763" w:rsidRDefault="009A1763" w:rsidP="009A1763">
            <w:pPr>
              <w:pStyle w:val="ListParagraph"/>
              <w:jc w:val="both"/>
            </w:pPr>
          </w:p>
          <w:p w:rsidR="002826D8" w:rsidRDefault="00B42848" w:rsidP="009C0251">
            <w:pPr>
              <w:pStyle w:val="ListParagraph"/>
              <w:numPr>
                <w:ilvl w:val="0"/>
                <w:numId w:val="3"/>
              </w:numPr>
              <w:jc w:val="both"/>
            </w:pPr>
            <w:r>
              <w:t xml:space="preserve">All staff agreed, at the INSET days in February, to cook with their class and to make a healthy meal or snack. Classes have been involved in preparation and cooking. Moving forward we hope to use the cooking equipment more regularly so that children are following a progression of skills enabling them to cook for themselves. </w:t>
            </w:r>
          </w:p>
          <w:p w:rsidR="00BB1FB8" w:rsidRDefault="00BB1FB8" w:rsidP="00B42848">
            <w:pPr>
              <w:jc w:val="both"/>
            </w:pPr>
          </w:p>
          <w:p w:rsidR="009356A3" w:rsidRDefault="009356A3" w:rsidP="00835025">
            <w:pPr>
              <w:pStyle w:val="ListParagraph"/>
              <w:numPr>
                <w:ilvl w:val="0"/>
                <w:numId w:val="3"/>
              </w:numPr>
              <w:jc w:val="both"/>
            </w:pPr>
            <w:r>
              <w:t>To achieve Green Flag status in 2016-17</w:t>
            </w:r>
            <w:r w:rsidR="00FD2B9A">
              <w:t xml:space="preserve"> in recognition of our achievements from our planned programme of ECO Activities.</w:t>
            </w:r>
            <w:r w:rsidR="00B42848">
              <w:t xml:space="preserve">  </w:t>
            </w:r>
          </w:p>
          <w:p w:rsidR="002826D8" w:rsidRDefault="002826D8" w:rsidP="002826D8">
            <w:pPr>
              <w:pStyle w:val="ListParagraph"/>
              <w:jc w:val="both"/>
            </w:pPr>
          </w:p>
          <w:p w:rsidR="009356A3" w:rsidRDefault="009356A3" w:rsidP="00835025">
            <w:pPr>
              <w:pStyle w:val="ListParagraph"/>
              <w:numPr>
                <w:ilvl w:val="0"/>
                <w:numId w:val="3"/>
              </w:numPr>
              <w:jc w:val="both"/>
            </w:pPr>
            <w:r>
              <w:t>T</w:t>
            </w:r>
            <w:r w:rsidR="00FD2B9A">
              <w:t>o organise a Healthy Tuck Shop to encourage the uptake of healthy snacks.</w:t>
            </w:r>
            <w:r w:rsidR="00C4492D">
              <w:t xml:space="preserve"> </w:t>
            </w:r>
          </w:p>
          <w:p w:rsidR="009356A3" w:rsidRDefault="009356A3" w:rsidP="009356A3">
            <w:pPr>
              <w:pStyle w:val="ListParagraph"/>
            </w:pPr>
          </w:p>
          <w:p w:rsidR="00BF5F37" w:rsidRPr="00842363" w:rsidRDefault="00BF5F37" w:rsidP="00835025">
            <w:pPr>
              <w:jc w:val="both"/>
              <w:rPr>
                <w:color w:val="7030A0"/>
              </w:rPr>
            </w:pPr>
          </w:p>
          <w:p w:rsidR="00BF5F37" w:rsidRPr="00842363" w:rsidRDefault="00BF5F37" w:rsidP="00835025">
            <w:pPr>
              <w:jc w:val="both"/>
              <w:rPr>
                <w:color w:val="7030A0"/>
              </w:rPr>
            </w:pPr>
          </w:p>
        </w:tc>
      </w:tr>
      <w:tr w:rsidR="00BF5F37" w:rsidRPr="00842363" w:rsidTr="00A47175">
        <w:trPr>
          <w:trHeight w:val="7210"/>
        </w:trPr>
        <w:tc>
          <w:tcPr>
            <w:tcW w:w="1550" w:type="dxa"/>
          </w:tcPr>
          <w:p w:rsidR="00BF5F37" w:rsidRPr="00842363" w:rsidRDefault="00BF5F37" w:rsidP="00835025">
            <w:pPr>
              <w:jc w:val="both"/>
              <w:rPr>
                <w:color w:val="7030A0"/>
              </w:rPr>
            </w:pPr>
            <w:r w:rsidRPr="00842363">
              <w:rPr>
                <w:color w:val="7030A0"/>
              </w:rPr>
              <w:lastRenderedPageBreak/>
              <w:t>Impact:</w:t>
            </w:r>
          </w:p>
        </w:tc>
        <w:tc>
          <w:tcPr>
            <w:tcW w:w="12332" w:type="dxa"/>
          </w:tcPr>
          <w:p w:rsidR="00BF5F37" w:rsidRDefault="00FF3D12" w:rsidP="00284A7D">
            <w:pPr>
              <w:pStyle w:val="ListParagraph"/>
              <w:numPr>
                <w:ilvl w:val="0"/>
                <w:numId w:val="5"/>
              </w:numPr>
              <w:jc w:val="both"/>
            </w:pPr>
            <w:r>
              <w:t>Self-evaluation</w:t>
            </w:r>
            <w:r w:rsidR="0017564C">
              <w:t xml:space="preserve"> highlighted that </w:t>
            </w:r>
            <w:r w:rsidR="005C58B1">
              <w:t xml:space="preserve">almost all </w:t>
            </w:r>
            <w:r>
              <w:t>children lacked understanding of what l</w:t>
            </w:r>
            <w:r w:rsidR="005C58B1">
              <w:t>earning for sustainability is and a</w:t>
            </w:r>
            <w:r>
              <w:t>lmost all staff lacked</w:t>
            </w:r>
            <w:r w:rsidR="0017564C">
              <w:t xml:space="preserve"> confidence in teaching sustainability</w:t>
            </w:r>
            <w:r>
              <w:t xml:space="preserve">. As a result </w:t>
            </w:r>
            <w:r w:rsidR="0017564C">
              <w:t>a plan was agreed</w:t>
            </w:r>
            <w:r>
              <w:t xml:space="preserve"> to develop staff confidence</w:t>
            </w:r>
            <w:r w:rsidR="005C58B1">
              <w:t>. The plan was focussed</w:t>
            </w:r>
            <w:r>
              <w:t xml:space="preserve"> </w:t>
            </w:r>
            <w:r w:rsidR="005C58B1">
              <w:t xml:space="preserve">on small discrete opportunities initially. This </w:t>
            </w:r>
            <w:r>
              <w:t xml:space="preserve">enabled teachers to plan </w:t>
            </w:r>
            <w:r w:rsidR="005C58B1">
              <w:t xml:space="preserve">specific </w:t>
            </w:r>
            <w:r>
              <w:t>opportunities</w:t>
            </w:r>
            <w:r w:rsidR="005C58B1">
              <w:t>, clearly linked to skills</w:t>
            </w:r>
            <w:r>
              <w:t xml:space="preserve"> to engage learners in learning for sustainability. This measured approach was welcomed and resulted in increased understanding and improved opportunities for children. </w:t>
            </w:r>
          </w:p>
          <w:p w:rsidR="005C58B1" w:rsidRDefault="005C58B1" w:rsidP="00835025">
            <w:pPr>
              <w:jc w:val="both"/>
            </w:pPr>
          </w:p>
          <w:p w:rsidR="00FF3D12" w:rsidRDefault="00FF3D12" w:rsidP="00284A7D">
            <w:pPr>
              <w:pStyle w:val="ListParagraph"/>
              <w:numPr>
                <w:ilvl w:val="0"/>
                <w:numId w:val="5"/>
              </w:numPr>
              <w:jc w:val="both"/>
            </w:pPr>
            <w:r>
              <w:t xml:space="preserve">Almost all children </w:t>
            </w:r>
            <w:r w:rsidR="005C58B1">
              <w:t>who participated in focus groups with the HT demonstrated an</w:t>
            </w:r>
            <w:r>
              <w:t xml:space="preserve"> improved understanding of what learning for sustainability is and the associated skills. They </w:t>
            </w:r>
            <w:r w:rsidR="005C58B1">
              <w:t xml:space="preserve">were better able to </w:t>
            </w:r>
            <w:r>
              <w:t xml:space="preserve">relate this </w:t>
            </w:r>
            <w:r w:rsidR="005C58B1">
              <w:t xml:space="preserve">learning </w:t>
            </w:r>
            <w:r>
              <w:t>t</w:t>
            </w:r>
            <w:r w:rsidR="005C58B1">
              <w:t xml:space="preserve">o other areas </w:t>
            </w:r>
            <w:r>
              <w:t>e.g.</w:t>
            </w:r>
            <w:r w:rsidR="005C58B1">
              <w:t xml:space="preserve"> literacy, numeracy, health</w:t>
            </w:r>
            <w:r>
              <w:t xml:space="preserve"> and wellbeing.</w:t>
            </w:r>
          </w:p>
          <w:p w:rsidR="00FF3D12" w:rsidRPr="00D34020" w:rsidRDefault="00FF3D12" w:rsidP="00835025">
            <w:pPr>
              <w:jc w:val="both"/>
            </w:pPr>
          </w:p>
          <w:p w:rsidR="00BF5F37" w:rsidRPr="00A42F2C" w:rsidRDefault="0017564C" w:rsidP="00835025">
            <w:pPr>
              <w:pStyle w:val="ListParagraph"/>
              <w:numPr>
                <w:ilvl w:val="0"/>
                <w:numId w:val="5"/>
              </w:numPr>
              <w:jc w:val="both"/>
            </w:pPr>
            <w:r w:rsidRPr="005C58B1">
              <w:t xml:space="preserve">As a result of </w:t>
            </w:r>
            <w:r w:rsidR="005C58B1" w:rsidRPr="005C58B1">
              <w:t xml:space="preserve">ongoing </w:t>
            </w:r>
            <w:r w:rsidRPr="005C58B1">
              <w:t xml:space="preserve">professional reading and discussion staff have a greater understanding and awareness of how to deliver a comprehensive program </w:t>
            </w:r>
            <w:r w:rsidR="00FF3D12" w:rsidRPr="005C58B1">
              <w:t xml:space="preserve">of learning for sustainability </w:t>
            </w:r>
            <w:r w:rsidRPr="005C58B1">
              <w:t>throughout Strathblane Primary School.</w:t>
            </w:r>
            <w:r w:rsidR="00FF3D12" w:rsidRPr="005C58B1">
              <w:t xml:space="preserve"> This </w:t>
            </w:r>
            <w:r w:rsidR="00284A7D">
              <w:t>program of activ</w:t>
            </w:r>
            <w:r w:rsidR="00A42F2C">
              <w:t>ities will be planned annually,</w:t>
            </w:r>
            <w:r w:rsidR="00284A7D">
              <w:t xml:space="preserve"> involve parents’ staff and children through planning to implementation to </w:t>
            </w:r>
            <w:r w:rsidR="00FF3D12" w:rsidRPr="005C58B1">
              <w:t>e</w:t>
            </w:r>
            <w:r w:rsidR="00284A7D">
              <w:t>nsure consistency and parity of opportunity</w:t>
            </w:r>
            <w:r w:rsidR="00FF3D12" w:rsidRPr="005C58B1">
              <w:t xml:space="preserve"> from nursery to P7. </w:t>
            </w:r>
          </w:p>
          <w:p w:rsidR="00BF5F37" w:rsidRDefault="00BF5F37" w:rsidP="00835025">
            <w:pPr>
              <w:jc w:val="both"/>
              <w:rPr>
                <w:color w:val="7030A0"/>
              </w:rPr>
            </w:pPr>
          </w:p>
          <w:p w:rsidR="005C58B1" w:rsidRDefault="005C58B1" w:rsidP="00284A7D">
            <w:pPr>
              <w:pStyle w:val="ListParagraph"/>
              <w:numPr>
                <w:ilvl w:val="0"/>
                <w:numId w:val="5"/>
              </w:numPr>
            </w:pPr>
            <w:r w:rsidRPr="005C58B1">
              <w:t xml:space="preserve">Quiet Garden – </w:t>
            </w:r>
            <w:r w:rsidR="003D68AE">
              <w:t xml:space="preserve">Connecting our work in Learning for Sustainability, ECO Awareness and our school improvement action plan to improve reading approaches staff and children decided that a quiet Garden should be created where reading for pleasure could be undertaken. </w:t>
            </w:r>
            <w:r w:rsidRPr="005C58B1">
              <w:t>Money raised from Healthy tuck shop was used to purchase benches that the children chose. Tree stumps donated by a local</w:t>
            </w:r>
            <w:r w:rsidR="00FD2B9A">
              <w:t xml:space="preserve"> community member</w:t>
            </w:r>
            <w:r w:rsidR="003D68AE">
              <w:t xml:space="preserve"> were painted and positioned by children during outdoor learning to</w:t>
            </w:r>
            <w:r w:rsidR="00FD2B9A">
              <w:t xml:space="preserve"> </w:t>
            </w:r>
            <w:r w:rsidR="003D68AE">
              <w:t>create a reading circle</w:t>
            </w:r>
            <w:r w:rsidRPr="005C58B1">
              <w:t>.  Toadstools donated to the school were restored (painted and concreted in by children) and also provide extra seating</w:t>
            </w:r>
            <w:r w:rsidRPr="00284A7D">
              <w:rPr>
                <w:color w:val="7030A0"/>
              </w:rPr>
              <w:t xml:space="preserve">.  </w:t>
            </w:r>
            <w:r w:rsidR="003D68AE" w:rsidRPr="003D68AE">
              <w:t>Children made connections between different aspects of their learning and how one can support and influence the other. Work on ECO and Sustainability has created an area where many children are now observed reading quietly, independently or with a friend. Buddying opportunities have been organised in this space to allow older pupils to support young readers and foster a greater enjoyment of reading for pleasure. Although a small number of boys have used this area by choice during break times we hope to promote it further to see a greater uptake by boys in future.</w:t>
            </w:r>
          </w:p>
          <w:p w:rsidR="00BF5F37" w:rsidRPr="003D68AE" w:rsidRDefault="00BF5F37" w:rsidP="00835025">
            <w:pPr>
              <w:jc w:val="both"/>
            </w:pPr>
          </w:p>
          <w:p w:rsidR="00BF5F37" w:rsidRPr="003D68AE" w:rsidRDefault="001B5B22" w:rsidP="00835025">
            <w:pPr>
              <w:pStyle w:val="ListParagraph"/>
              <w:numPr>
                <w:ilvl w:val="0"/>
                <w:numId w:val="5"/>
              </w:numPr>
              <w:jc w:val="both"/>
            </w:pPr>
            <w:r>
              <w:t xml:space="preserve">Green flag status </w:t>
            </w:r>
            <w:r w:rsidR="00A04CDC" w:rsidRPr="003D68AE">
              <w:t>w</w:t>
            </w:r>
            <w:r>
              <w:t xml:space="preserve">as achieved in December 2016. This was a great achievement and reflected a successful </w:t>
            </w:r>
            <w:r w:rsidR="00A04CDC" w:rsidRPr="003D68AE">
              <w:t>whole school approa</w:t>
            </w:r>
            <w:r>
              <w:t xml:space="preserve">ch to ECO led by an ECO Team </w:t>
            </w:r>
            <w:r w:rsidRPr="003D68AE">
              <w:t>involving</w:t>
            </w:r>
            <w:r>
              <w:t xml:space="preserve"> parents, children </w:t>
            </w:r>
            <w:r w:rsidRPr="003D68AE">
              <w:t>P1</w:t>
            </w:r>
            <w:r w:rsidR="00A04CDC" w:rsidRPr="003D68AE">
              <w:t>-7 a</w:t>
            </w:r>
            <w:r>
              <w:t>nd staff. The Team</w:t>
            </w:r>
            <w:r w:rsidR="00A04CDC" w:rsidRPr="003D68AE">
              <w:t xml:space="preserve"> planned a programme to ensure that all aspects of ECO education were being taught in school and children had a broad range of appropriate activities to help them develop ECO awareness and understanding of their role as ECO citizens. The children worked in classes and as groups to lead on key aspects of reduce, reuse and recycle. </w:t>
            </w:r>
            <w:r w:rsidR="009356A3" w:rsidRPr="003D68AE">
              <w:t xml:space="preserve"> </w:t>
            </w:r>
            <w:r w:rsidR="00A04CDC" w:rsidRPr="003D68AE">
              <w:t xml:space="preserve">Within these aspects they planned activities including growing herbs and vegetables, </w:t>
            </w:r>
            <w:r w:rsidR="00A04CDC" w:rsidRPr="003D68AE">
              <w:lastRenderedPageBreak/>
              <w:t>waste management, food waste monitoring, and a whole week of focussed ECO activities including a ‘Trashion Fashion Show’. Almost all children show a good knowledge of ECO responsibilities and can articulate the importance of these responsibilities at home a</w:t>
            </w:r>
            <w:r w:rsidR="003F2924" w:rsidRPr="003D68AE">
              <w:t xml:space="preserve">nd globally. Almost all children </w:t>
            </w:r>
            <w:r>
              <w:t xml:space="preserve">have improved their ECO skills and knowledge. They </w:t>
            </w:r>
            <w:r w:rsidR="003F2924" w:rsidRPr="003D68AE">
              <w:t xml:space="preserve">know and can describe how their behaviours are contributing to climate change in the long term and the steps they can take at a personal level e.g. recycling etc. to make </w:t>
            </w:r>
            <w:r w:rsidR="00C4492D">
              <w:t xml:space="preserve">a </w:t>
            </w:r>
            <w:r w:rsidR="003F2924" w:rsidRPr="003D68AE">
              <w:t>positive rather than negative impact.</w:t>
            </w:r>
            <w:r w:rsidR="00A04CDC" w:rsidRPr="003D68AE">
              <w:t xml:space="preserve"> </w:t>
            </w:r>
            <w:r w:rsidR="009356A3" w:rsidRPr="003D68AE">
              <w:t xml:space="preserve">– </w:t>
            </w:r>
            <w:r w:rsidR="003F2924" w:rsidRPr="003D68AE">
              <w:t>The children had a great sense of success and achievement when their work was recognised by the Green Flag award. This in itself led to the organisation of a w</w:t>
            </w:r>
            <w:r w:rsidR="009356A3" w:rsidRPr="003D68AE">
              <w:t xml:space="preserve">hole school celebration </w:t>
            </w:r>
            <w:r w:rsidR="003F2924" w:rsidRPr="003D68AE">
              <w:t xml:space="preserve">which involved an assembly led by children involved in the </w:t>
            </w:r>
            <w:r w:rsidR="00C4492D">
              <w:t xml:space="preserve">Eco </w:t>
            </w:r>
            <w:r w:rsidR="003F2924" w:rsidRPr="003D68AE">
              <w:t xml:space="preserve">Team followed by a </w:t>
            </w:r>
            <w:r w:rsidR="009356A3" w:rsidRPr="003D68AE">
              <w:t>6 mil</w:t>
            </w:r>
            <w:r w:rsidR="003F2924" w:rsidRPr="003D68AE">
              <w:t>e walk holding green flags. Sharing their achievements in the wider local community publicly demonstrated how the children are developing their capacity as responsible citizens, effective contributors, successful learners and confident individuals</w:t>
            </w:r>
            <w:r w:rsidR="00FD2B9A" w:rsidRPr="003D68AE">
              <w:t xml:space="preserve"> and highlighted the children’s sense of pride in their achievements.</w:t>
            </w:r>
          </w:p>
          <w:p w:rsidR="00BF5F37" w:rsidRPr="003D68AE" w:rsidRDefault="00BF5F37" w:rsidP="00835025">
            <w:pPr>
              <w:jc w:val="both"/>
            </w:pPr>
          </w:p>
          <w:p w:rsidR="005570F9" w:rsidRDefault="005570F9" w:rsidP="005570F9">
            <w:pPr>
              <w:pStyle w:val="ListParagraph"/>
              <w:numPr>
                <w:ilvl w:val="0"/>
                <w:numId w:val="5"/>
              </w:numPr>
              <w:jc w:val="both"/>
            </w:pPr>
            <w:r w:rsidRPr="005570F9">
              <w:t xml:space="preserve">P2 and P5 </w:t>
            </w:r>
            <w:r>
              <w:t xml:space="preserve">staff and children </w:t>
            </w:r>
            <w:r w:rsidRPr="005570F9">
              <w:t>planned and collaborated to run a healthy tuck shop.</w:t>
            </w:r>
            <w:r>
              <w:t xml:space="preserve"> They contacted the local CO-OP and invited them to engage in the event as a business partner. Children demonstrated confidence in engaging with the Manager of the business and as a result of their enthusiasm he offered to provide a range of free food to support their event.</w:t>
            </w:r>
            <w:r w:rsidRPr="003D68AE">
              <w:t xml:space="preserve"> </w:t>
            </w:r>
          </w:p>
          <w:p w:rsidR="00B31FDC" w:rsidRDefault="009356A3" w:rsidP="00284A7D">
            <w:pPr>
              <w:pStyle w:val="ListParagraph"/>
              <w:jc w:val="both"/>
            </w:pPr>
            <w:r w:rsidRPr="00284A7D">
              <w:t xml:space="preserve">Children </w:t>
            </w:r>
            <w:r w:rsidR="00B31FDC" w:rsidRPr="00284A7D">
              <w:t xml:space="preserve">had the opportunity to further develop their organisational and co-operative skills through working together and with others beyond the school to source produces and organise all aspects of the event. The children took responsibility for communication, pricing and management of the event and money on the day. </w:t>
            </w:r>
          </w:p>
          <w:p w:rsidR="005570F9" w:rsidRDefault="005570F9" w:rsidP="00284A7D">
            <w:pPr>
              <w:pStyle w:val="ListParagraph"/>
              <w:jc w:val="both"/>
            </w:pPr>
          </w:p>
          <w:p w:rsidR="005570F9" w:rsidRDefault="005570F9" w:rsidP="00284A7D">
            <w:pPr>
              <w:pStyle w:val="ListParagraph"/>
              <w:jc w:val="both"/>
            </w:pPr>
            <w:r w:rsidRPr="005570F9">
              <w:t>As a result of the Healthy tuck Shop initiative more children chose healthy snacks and almost all children tried a range of healthy options that they had not tried before. Children explored what constituted a healthy snack and compared sugar and salt content of packaged snacks before selecting items to sell. The children undertook market research on healthy snacks and gathered the suggestions of other children across the school before approaching a local business to source the products. They worked with staff at the CO-OP to source a range of pre packed and fresh produce that could be sold in the tuck shop. This further strengthened our relationship with local business and gave the children the opportunity to develop confidence in engaging with adults in a context beyond school. Children also improved their research skills by undertaking research and applying their knowledge to a real context.</w:t>
            </w:r>
          </w:p>
          <w:p w:rsidR="00C4492D" w:rsidRPr="00284A7D" w:rsidRDefault="00C4492D" w:rsidP="00284A7D">
            <w:pPr>
              <w:pStyle w:val="ListParagraph"/>
              <w:jc w:val="both"/>
            </w:pPr>
          </w:p>
          <w:p w:rsidR="00A42F2C" w:rsidRDefault="00B31FDC" w:rsidP="008E243E">
            <w:pPr>
              <w:pStyle w:val="ListParagraph"/>
              <w:jc w:val="both"/>
              <w:rPr>
                <w:color w:val="7030A0"/>
              </w:rPr>
            </w:pPr>
            <w:r w:rsidRPr="00284A7D">
              <w:t xml:space="preserve">After a very successful event where children demonstrated knowledge about healthy snacks and used their numeracy skills </w:t>
            </w:r>
            <w:r w:rsidR="005974A7" w:rsidRPr="00284A7D">
              <w:t>to manage floats, costs and profits they then discussed how they could use the profits to further develop leaning for sustainability. The children negotiated with each other to reach an agreement and decide</w:t>
            </w:r>
            <w:r w:rsidR="00C4492D">
              <w:t>d</w:t>
            </w:r>
            <w:r w:rsidR="005974A7" w:rsidRPr="00284A7D">
              <w:t xml:space="preserve"> to spend the £245 profit to further en</w:t>
            </w:r>
            <w:r w:rsidR="00C4492D">
              <w:t xml:space="preserve">hance the school grounds with </w:t>
            </w:r>
            <w:r w:rsidR="005974A7" w:rsidRPr="00284A7D">
              <w:t>bench</w:t>
            </w:r>
            <w:r w:rsidR="00C4492D">
              <w:t>es</w:t>
            </w:r>
            <w:r w:rsidR="005974A7" w:rsidRPr="00284A7D">
              <w:t xml:space="preserve"> for Quiet Garden, which is another learning for sustainability project that is currently being developed as part of the learning for sustainability plan for our school. Children are developing an increasing awareness of how one project, well managed</w:t>
            </w:r>
            <w:r w:rsidR="00A04CDC" w:rsidRPr="00284A7D">
              <w:t>,</w:t>
            </w:r>
            <w:r w:rsidR="005974A7" w:rsidRPr="00284A7D">
              <w:t xml:space="preserve"> can have multiple outcomes and positive impacts</w:t>
            </w:r>
            <w:r w:rsidR="00A42F2C">
              <w:rPr>
                <w:color w:val="7030A0"/>
              </w:rPr>
              <w:t>.</w:t>
            </w:r>
          </w:p>
          <w:p w:rsidR="006A77D1" w:rsidRDefault="006A77D1" w:rsidP="008E243E">
            <w:pPr>
              <w:pStyle w:val="ListParagraph"/>
              <w:jc w:val="both"/>
              <w:rPr>
                <w:color w:val="7030A0"/>
              </w:rPr>
            </w:pPr>
          </w:p>
          <w:p w:rsidR="006A77D1" w:rsidRDefault="006A77D1" w:rsidP="006A77D1">
            <w:pPr>
              <w:pStyle w:val="ListParagraph"/>
              <w:numPr>
                <w:ilvl w:val="0"/>
                <w:numId w:val="5"/>
              </w:numPr>
              <w:jc w:val="both"/>
              <w:rPr>
                <w:color w:val="000000" w:themeColor="text1"/>
              </w:rPr>
            </w:pPr>
            <w:r w:rsidRPr="006A77D1">
              <w:rPr>
                <w:color w:val="000000" w:themeColor="text1"/>
              </w:rPr>
              <w:t xml:space="preserve">At the Inset days in February all staff agreed to keep a record of all Sustainability activities in a yellow scrapbook. Teachers were provided with the books and they have been collected several times since and looked at by the Eco Team. </w:t>
            </w:r>
            <w:r w:rsidR="003104C4">
              <w:rPr>
                <w:color w:val="000000" w:themeColor="text1"/>
              </w:rPr>
              <w:t xml:space="preserve">Examples of the sustainability learning </w:t>
            </w:r>
            <w:r w:rsidR="00B03589">
              <w:rPr>
                <w:color w:val="000000" w:themeColor="text1"/>
              </w:rPr>
              <w:t xml:space="preserve">programme </w:t>
            </w:r>
            <w:r w:rsidR="003104C4">
              <w:rPr>
                <w:color w:val="000000" w:themeColor="text1"/>
              </w:rPr>
              <w:t>that has been un</w:t>
            </w:r>
            <w:r w:rsidR="009A71C2">
              <w:rPr>
                <w:color w:val="000000" w:themeColor="text1"/>
              </w:rPr>
              <w:t>dertaken across the school is a</w:t>
            </w:r>
            <w:r w:rsidR="003104C4">
              <w:rPr>
                <w:color w:val="000000" w:themeColor="text1"/>
              </w:rPr>
              <w:t>s follows.</w:t>
            </w:r>
          </w:p>
          <w:tbl>
            <w:tblPr>
              <w:tblStyle w:val="TableGrid"/>
              <w:tblpPr w:leftFromText="180" w:rightFromText="180" w:vertAnchor="text" w:horzAnchor="margin" w:tblpY="-196"/>
              <w:tblOverlap w:val="never"/>
              <w:tblW w:w="12106" w:type="dxa"/>
              <w:tblLayout w:type="fixed"/>
              <w:tblLook w:val="04A0" w:firstRow="1" w:lastRow="0" w:firstColumn="1" w:lastColumn="0" w:noHBand="0" w:noVBand="1"/>
            </w:tblPr>
            <w:tblGrid>
              <w:gridCol w:w="704"/>
              <w:gridCol w:w="5387"/>
              <w:gridCol w:w="6015"/>
            </w:tblGrid>
            <w:tr w:rsidR="006A77D1" w:rsidTr="00543BF2">
              <w:tc>
                <w:tcPr>
                  <w:tcW w:w="704" w:type="dxa"/>
                </w:tcPr>
                <w:p w:rsidR="006A77D1" w:rsidRDefault="006A77D1" w:rsidP="006A77D1">
                  <w:pPr>
                    <w:pStyle w:val="ListParagraph"/>
                    <w:ind w:left="0"/>
                    <w:jc w:val="both"/>
                  </w:pPr>
                  <w:r>
                    <w:lastRenderedPageBreak/>
                    <w:t>Class</w:t>
                  </w:r>
                </w:p>
              </w:tc>
              <w:tc>
                <w:tcPr>
                  <w:tcW w:w="5387" w:type="dxa"/>
                </w:tcPr>
                <w:p w:rsidR="006A77D1" w:rsidRDefault="006A77D1" w:rsidP="006A77D1">
                  <w:pPr>
                    <w:pStyle w:val="ListParagraph"/>
                    <w:ind w:left="0"/>
                    <w:jc w:val="both"/>
                  </w:pPr>
                  <w:r>
                    <w:t>Learning</w:t>
                  </w:r>
                </w:p>
              </w:tc>
              <w:tc>
                <w:tcPr>
                  <w:tcW w:w="6015" w:type="dxa"/>
                </w:tcPr>
                <w:p w:rsidR="006A77D1" w:rsidRDefault="006A77D1" w:rsidP="006A77D1">
                  <w:pPr>
                    <w:pStyle w:val="ListParagraph"/>
                    <w:ind w:left="0"/>
                    <w:jc w:val="both"/>
                  </w:pPr>
                  <w:r>
                    <w:t xml:space="preserve">Skills </w:t>
                  </w:r>
                </w:p>
              </w:tc>
            </w:tr>
            <w:tr w:rsidR="006A77D1" w:rsidTr="00543BF2">
              <w:tc>
                <w:tcPr>
                  <w:tcW w:w="704" w:type="dxa"/>
                </w:tcPr>
                <w:p w:rsidR="006A77D1" w:rsidRDefault="006A77D1" w:rsidP="006A77D1">
                  <w:pPr>
                    <w:pStyle w:val="ListParagraph"/>
                    <w:ind w:left="0"/>
                    <w:jc w:val="both"/>
                  </w:pPr>
                  <w:r>
                    <w:t>P1</w:t>
                  </w:r>
                </w:p>
              </w:tc>
              <w:tc>
                <w:tcPr>
                  <w:tcW w:w="5387" w:type="dxa"/>
                </w:tcPr>
                <w:p w:rsidR="006A77D1" w:rsidRDefault="006A77D1" w:rsidP="006A77D1">
                  <w:pPr>
                    <w:pStyle w:val="ListParagraph"/>
                    <w:numPr>
                      <w:ilvl w:val="0"/>
                      <w:numId w:val="5"/>
                    </w:numPr>
                    <w:ind w:left="176" w:hanging="142"/>
                  </w:pPr>
                  <w:r>
                    <w:t xml:space="preserve">Electricity </w:t>
                  </w:r>
                </w:p>
                <w:p w:rsidR="006A77D1" w:rsidRDefault="006A77D1" w:rsidP="006A77D1">
                  <w:pPr>
                    <w:pStyle w:val="ListParagraph"/>
                    <w:numPr>
                      <w:ilvl w:val="0"/>
                      <w:numId w:val="5"/>
                    </w:numPr>
                    <w:ind w:left="176" w:hanging="142"/>
                  </w:pPr>
                  <w:r>
                    <w:t>Hibernation</w:t>
                  </w:r>
                </w:p>
                <w:p w:rsidR="006A77D1" w:rsidRDefault="006A77D1" w:rsidP="006A77D1">
                  <w:pPr>
                    <w:pStyle w:val="ListParagraph"/>
                    <w:numPr>
                      <w:ilvl w:val="0"/>
                      <w:numId w:val="5"/>
                    </w:numPr>
                    <w:ind w:left="176" w:hanging="142"/>
                  </w:pPr>
                  <w:r>
                    <w:t xml:space="preserve">Creating a sustainable Environment </w:t>
                  </w:r>
                </w:p>
                <w:p w:rsidR="006A77D1" w:rsidRDefault="006A77D1" w:rsidP="006A77D1">
                  <w:pPr>
                    <w:pStyle w:val="ListParagraph"/>
                    <w:numPr>
                      <w:ilvl w:val="0"/>
                      <w:numId w:val="5"/>
                    </w:numPr>
                    <w:ind w:left="176" w:hanging="142"/>
                  </w:pPr>
                  <w:r>
                    <w:t>Farming</w:t>
                  </w:r>
                </w:p>
                <w:p w:rsidR="006A77D1" w:rsidRDefault="006A77D1" w:rsidP="006A77D1">
                  <w:pPr>
                    <w:pStyle w:val="ListParagraph"/>
                    <w:numPr>
                      <w:ilvl w:val="0"/>
                      <w:numId w:val="5"/>
                    </w:numPr>
                    <w:ind w:left="176" w:hanging="142"/>
                  </w:pPr>
                  <w:r>
                    <w:t>Growing</w:t>
                  </w:r>
                </w:p>
                <w:p w:rsidR="003104C4" w:rsidRDefault="003104C4" w:rsidP="006A77D1">
                  <w:pPr>
                    <w:pStyle w:val="ListParagraph"/>
                    <w:numPr>
                      <w:ilvl w:val="0"/>
                      <w:numId w:val="5"/>
                    </w:numPr>
                    <w:ind w:left="176" w:hanging="142"/>
                  </w:pPr>
                  <w:r>
                    <w:t>Daily mile</w:t>
                  </w:r>
                </w:p>
                <w:p w:rsidR="006A77D1" w:rsidRDefault="006A77D1" w:rsidP="00181160">
                  <w:pPr>
                    <w:pStyle w:val="ListParagraph"/>
                    <w:ind w:left="176"/>
                  </w:pPr>
                </w:p>
              </w:tc>
              <w:tc>
                <w:tcPr>
                  <w:tcW w:w="6015" w:type="dxa"/>
                </w:tcPr>
                <w:p w:rsidR="006A77D1" w:rsidRDefault="006A77D1" w:rsidP="006A77D1">
                  <w:pPr>
                    <w:pStyle w:val="ListParagraph"/>
                    <w:ind w:left="0"/>
                    <w:jc w:val="both"/>
                  </w:pPr>
                </w:p>
                <w:p w:rsidR="009A71C2" w:rsidRDefault="009A71C2" w:rsidP="006A77D1">
                  <w:pPr>
                    <w:pStyle w:val="ListParagraph"/>
                    <w:ind w:left="0"/>
                    <w:jc w:val="both"/>
                  </w:pPr>
                  <w:r>
                    <w:t xml:space="preserve">Learning for sustainability in P1 focussed on improving the children’s knowledge and understanding at early level of sustainability and making links to and within each topic area that was being done over the year. For example </w:t>
                  </w:r>
                </w:p>
                <w:p w:rsidR="009A71C2" w:rsidRDefault="009A71C2" w:rsidP="009A71C2">
                  <w:pPr>
                    <w:pStyle w:val="ListParagraph"/>
                    <w:numPr>
                      <w:ilvl w:val="0"/>
                      <w:numId w:val="22"/>
                    </w:numPr>
                    <w:jc w:val="both"/>
                  </w:pPr>
                  <w:r>
                    <w:t>Being able to describe the dangers of electricity</w:t>
                  </w:r>
                </w:p>
                <w:p w:rsidR="009A71C2" w:rsidRDefault="009A71C2" w:rsidP="009A71C2">
                  <w:pPr>
                    <w:pStyle w:val="ListParagraph"/>
                    <w:numPr>
                      <w:ilvl w:val="0"/>
                      <w:numId w:val="22"/>
                    </w:numPr>
                    <w:jc w:val="both"/>
                  </w:pPr>
                  <w:r>
                    <w:t>Exploring and developing an understanding of what a sustainable environment is for example through making connections between farming, growing, food, impact of weather conditions(drought) on growing and the possible outcome i.e. poverty (demonstrated through ‘growing’ activities)</w:t>
                  </w:r>
                </w:p>
              </w:tc>
            </w:tr>
            <w:tr w:rsidR="006A77D1" w:rsidTr="00543BF2">
              <w:tc>
                <w:tcPr>
                  <w:tcW w:w="704" w:type="dxa"/>
                </w:tcPr>
                <w:p w:rsidR="006A77D1" w:rsidRDefault="006A77D1" w:rsidP="006A77D1">
                  <w:pPr>
                    <w:pStyle w:val="ListParagraph"/>
                    <w:ind w:left="0"/>
                    <w:jc w:val="both"/>
                  </w:pPr>
                  <w:r>
                    <w:t>P2</w:t>
                  </w:r>
                </w:p>
              </w:tc>
              <w:tc>
                <w:tcPr>
                  <w:tcW w:w="5387" w:type="dxa"/>
                </w:tcPr>
                <w:p w:rsidR="006A77D1" w:rsidRDefault="006A77D1" w:rsidP="006A77D1">
                  <w:pPr>
                    <w:pStyle w:val="ListParagraph"/>
                    <w:numPr>
                      <w:ilvl w:val="0"/>
                      <w:numId w:val="7"/>
                    </w:numPr>
                    <w:jc w:val="both"/>
                  </w:pPr>
                  <w:r>
                    <w:t>Daily Mile</w:t>
                  </w:r>
                </w:p>
                <w:p w:rsidR="006A77D1" w:rsidRDefault="006A77D1" w:rsidP="006A77D1">
                  <w:pPr>
                    <w:pStyle w:val="ListParagraph"/>
                    <w:numPr>
                      <w:ilvl w:val="0"/>
                      <w:numId w:val="7"/>
                    </w:numPr>
                    <w:jc w:val="both"/>
                  </w:pPr>
                  <w:r>
                    <w:t>Eco Walk</w:t>
                  </w:r>
                </w:p>
                <w:p w:rsidR="006A77D1" w:rsidRDefault="006A77D1" w:rsidP="006A77D1">
                  <w:pPr>
                    <w:pStyle w:val="ListParagraph"/>
                    <w:numPr>
                      <w:ilvl w:val="0"/>
                      <w:numId w:val="7"/>
                    </w:numPr>
                    <w:jc w:val="both"/>
                  </w:pPr>
                  <w:r>
                    <w:t>Healthy Tuck Shop</w:t>
                  </w:r>
                </w:p>
                <w:p w:rsidR="006A77D1" w:rsidRDefault="006A77D1" w:rsidP="006A77D1">
                  <w:pPr>
                    <w:pStyle w:val="ListParagraph"/>
                    <w:numPr>
                      <w:ilvl w:val="0"/>
                      <w:numId w:val="7"/>
                    </w:numPr>
                    <w:jc w:val="both"/>
                  </w:pPr>
                  <w:r>
                    <w:t>Comparing lives of Children in different countries</w:t>
                  </w:r>
                </w:p>
                <w:p w:rsidR="006A77D1" w:rsidRDefault="006A77D1" w:rsidP="006A77D1">
                  <w:pPr>
                    <w:pStyle w:val="ListParagraph"/>
                    <w:numPr>
                      <w:ilvl w:val="0"/>
                      <w:numId w:val="7"/>
                    </w:numPr>
                    <w:jc w:val="both"/>
                  </w:pPr>
                  <w:r>
                    <w:t>Creating a healthy pizza snack</w:t>
                  </w:r>
                </w:p>
                <w:p w:rsidR="006A77D1" w:rsidRDefault="006A77D1" w:rsidP="006A77D1">
                  <w:pPr>
                    <w:pStyle w:val="ListParagraph"/>
                    <w:numPr>
                      <w:ilvl w:val="0"/>
                      <w:numId w:val="7"/>
                    </w:numPr>
                    <w:jc w:val="both"/>
                  </w:pPr>
                  <w:r>
                    <w:t>Improving our School Grounds</w:t>
                  </w:r>
                </w:p>
                <w:p w:rsidR="006A77D1" w:rsidRDefault="006A77D1" w:rsidP="006A77D1">
                  <w:pPr>
                    <w:pStyle w:val="ListParagraph"/>
                    <w:numPr>
                      <w:ilvl w:val="0"/>
                      <w:numId w:val="7"/>
                    </w:numPr>
                    <w:jc w:val="both"/>
                  </w:pPr>
                  <w:r>
                    <w:t>Importance of River Nile (past and present)</w:t>
                  </w:r>
                </w:p>
                <w:p w:rsidR="006A77D1" w:rsidRDefault="006A77D1" w:rsidP="006A77D1">
                  <w:pPr>
                    <w:pStyle w:val="ListParagraph"/>
                    <w:numPr>
                      <w:ilvl w:val="0"/>
                      <w:numId w:val="7"/>
                    </w:numPr>
                    <w:jc w:val="both"/>
                  </w:pPr>
                  <w:r>
                    <w:t>How the Ancient Egyptians Lived (comparisons)</w:t>
                  </w:r>
                </w:p>
                <w:p w:rsidR="00447798" w:rsidRDefault="00447798" w:rsidP="006A77D1">
                  <w:pPr>
                    <w:pStyle w:val="ListParagraph"/>
                    <w:numPr>
                      <w:ilvl w:val="0"/>
                      <w:numId w:val="7"/>
                    </w:numPr>
                    <w:jc w:val="both"/>
                  </w:pPr>
                  <w:r>
                    <w:t>Keeping healthy through sport</w:t>
                  </w:r>
                </w:p>
                <w:p w:rsidR="00447798" w:rsidRDefault="00447798" w:rsidP="006A77D1">
                  <w:pPr>
                    <w:pStyle w:val="ListParagraph"/>
                    <w:numPr>
                      <w:ilvl w:val="0"/>
                      <w:numId w:val="7"/>
                    </w:numPr>
                    <w:jc w:val="both"/>
                  </w:pPr>
                  <w:r>
                    <w:t>Developing the Quiet garden area</w:t>
                  </w:r>
                </w:p>
                <w:p w:rsidR="00181160" w:rsidRDefault="00181160" w:rsidP="006A77D1">
                  <w:pPr>
                    <w:pStyle w:val="ListParagraph"/>
                    <w:numPr>
                      <w:ilvl w:val="0"/>
                      <w:numId w:val="7"/>
                    </w:numPr>
                    <w:jc w:val="both"/>
                  </w:pPr>
                  <w:r>
                    <w:t>Emotional Health (5 point scale)</w:t>
                  </w:r>
                </w:p>
              </w:tc>
              <w:tc>
                <w:tcPr>
                  <w:tcW w:w="6015" w:type="dxa"/>
                </w:tcPr>
                <w:p w:rsidR="003104C4" w:rsidRDefault="00543BF2" w:rsidP="006A77D1">
                  <w:pPr>
                    <w:pStyle w:val="ListParagraph"/>
                    <w:ind w:left="0"/>
                    <w:jc w:val="both"/>
                  </w:pPr>
                  <w:r>
                    <w:t xml:space="preserve">Keeping Healthy, </w:t>
                  </w:r>
                </w:p>
                <w:p w:rsidR="003104C4" w:rsidRDefault="00543BF2" w:rsidP="006A77D1">
                  <w:pPr>
                    <w:pStyle w:val="ListParagraph"/>
                    <w:ind w:left="0"/>
                    <w:jc w:val="both"/>
                  </w:pPr>
                  <w:r>
                    <w:t>Improving</w:t>
                  </w:r>
                  <w:r w:rsidR="003104C4">
                    <w:t xml:space="preserve"> Fitness, </w:t>
                  </w:r>
                </w:p>
                <w:p w:rsidR="003104C4" w:rsidRDefault="003104C4" w:rsidP="006A77D1">
                  <w:pPr>
                    <w:pStyle w:val="ListParagraph"/>
                    <w:ind w:left="0"/>
                    <w:jc w:val="both"/>
                  </w:pPr>
                  <w:r>
                    <w:t>Social and Emotional h</w:t>
                  </w:r>
                  <w:r w:rsidR="00543BF2">
                    <w:t xml:space="preserve">ealth and wellbeing, </w:t>
                  </w:r>
                </w:p>
                <w:p w:rsidR="003104C4" w:rsidRDefault="00543BF2" w:rsidP="006A77D1">
                  <w:pPr>
                    <w:pStyle w:val="ListParagraph"/>
                    <w:ind w:left="0"/>
                    <w:jc w:val="both"/>
                  </w:pPr>
                  <w:r>
                    <w:t xml:space="preserve">Physical Health, </w:t>
                  </w:r>
                </w:p>
                <w:p w:rsidR="003104C4" w:rsidRDefault="00543BF2" w:rsidP="006A77D1">
                  <w:pPr>
                    <w:pStyle w:val="ListParagraph"/>
                    <w:ind w:left="0"/>
                    <w:jc w:val="both"/>
                  </w:pPr>
                  <w:r>
                    <w:t xml:space="preserve">Management skills, </w:t>
                  </w:r>
                </w:p>
                <w:p w:rsidR="003104C4" w:rsidRDefault="00543BF2" w:rsidP="006A77D1">
                  <w:pPr>
                    <w:pStyle w:val="ListParagraph"/>
                    <w:ind w:left="0"/>
                    <w:jc w:val="both"/>
                  </w:pPr>
                  <w:r>
                    <w:t xml:space="preserve">Co-operation, Nutrition, </w:t>
                  </w:r>
                </w:p>
                <w:p w:rsidR="003104C4" w:rsidRDefault="00543BF2" w:rsidP="006A77D1">
                  <w:pPr>
                    <w:pStyle w:val="ListParagraph"/>
                    <w:ind w:left="0"/>
                    <w:jc w:val="both"/>
                  </w:pPr>
                  <w:r>
                    <w:t xml:space="preserve">Decision Making, </w:t>
                  </w:r>
                </w:p>
                <w:p w:rsidR="003104C4" w:rsidRDefault="00543BF2" w:rsidP="006A77D1">
                  <w:pPr>
                    <w:pStyle w:val="ListParagraph"/>
                    <w:ind w:left="0"/>
                    <w:jc w:val="both"/>
                  </w:pPr>
                  <w:r>
                    <w:t xml:space="preserve">Problem Solving, </w:t>
                  </w:r>
                </w:p>
                <w:p w:rsidR="003104C4" w:rsidRDefault="00543BF2" w:rsidP="006A77D1">
                  <w:pPr>
                    <w:pStyle w:val="ListParagraph"/>
                    <w:ind w:left="0"/>
                    <w:jc w:val="both"/>
                  </w:pPr>
                  <w:r>
                    <w:t xml:space="preserve">Making Comparisons, </w:t>
                  </w:r>
                </w:p>
                <w:p w:rsidR="003104C4" w:rsidRDefault="00543BF2" w:rsidP="006A77D1">
                  <w:pPr>
                    <w:pStyle w:val="ListParagraph"/>
                    <w:ind w:left="0"/>
                    <w:jc w:val="both"/>
                  </w:pPr>
                  <w:r>
                    <w:t xml:space="preserve">Awareness of Other Cultures, customs and poverty, Understanding of Global Issues, </w:t>
                  </w:r>
                </w:p>
                <w:p w:rsidR="003104C4" w:rsidRDefault="00543BF2" w:rsidP="006A77D1">
                  <w:pPr>
                    <w:pStyle w:val="ListParagraph"/>
                    <w:ind w:left="0"/>
                    <w:jc w:val="both"/>
                  </w:pPr>
                  <w:r>
                    <w:t xml:space="preserve">Cooking, </w:t>
                  </w:r>
                </w:p>
                <w:p w:rsidR="003104C4" w:rsidRDefault="00543BF2" w:rsidP="006A77D1">
                  <w:pPr>
                    <w:pStyle w:val="ListParagraph"/>
                    <w:ind w:left="0"/>
                    <w:jc w:val="both"/>
                  </w:pPr>
                  <w:r>
                    <w:t xml:space="preserve">Using cooking equipment safely, </w:t>
                  </w:r>
                </w:p>
                <w:p w:rsidR="003104C4" w:rsidRDefault="00543BF2" w:rsidP="006A77D1">
                  <w:pPr>
                    <w:pStyle w:val="ListParagraph"/>
                    <w:ind w:left="0"/>
                    <w:jc w:val="both"/>
                  </w:pPr>
                  <w:r>
                    <w:t>risk assessmen</w:t>
                  </w:r>
                  <w:r w:rsidR="003104C4">
                    <w:t xml:space="preserve">t, </w:t>
                  </w:r>
                </w:p>
                <w:p w:rsidR="003104C4" w:rsidRDefault="003104C4" w:rsidP="006A77D1">
                  <w:pPr>
                    <w:pStyle w:val="ListParagraph"/>
                    <w:ind w:left="0"/>
                    <w:jc w:val="both"/>
                  </w:pPr>
                  <w:r>
                    <w:t>M</w:t>
                  </w:r>
                  <w:r w:rsidR="00543BF2">
                    <w:t xml:space="preserve">aking Healthy choices, </w:t>
                  </w:r>
                </w:p>
                <w:p w:rsidR="003104C4" w:rsidRDefault="00543BF2" w:rsidP="006A77D1">
                  <w:pPr>
                    <w:pStyle w:val="ListParagraph"/>
                    <w:ind w:left="0"/>
                    <w:jc w:val="both"/>
                  </w:pPr>
                  <w:r>
                    <w:t xml:space="preserve">Food Preparation, </w:t>
                  </w:r>
                </w:p>
                <w:p w:rsidR="003104C4" w:rsidRDefault="00543BF2" w:rsidP="006A77D1">
                  <w:pPr>
                    <w:pStyle w:val="ListParagraph"/>
                    <w:ind w:left="0"/>
                    <w:jc w:val="both"/>
                  </w:pPr>
                  <w:r>
                    <w:t xml:space="preserve">Personal Hygiene, </w:t>
                  </w:r>
                </w:p>
                <w:p w:rsidR="003104C4" w:rsidRDefault="00543BF2" w:rsidP="006A77D1">
                  <w:pPr>
                    <w:pStyle w:val="ListParagraph"/>
                    <w:ind w:left="0"/>
                    <w:jc w:val="both"/>
                  </w:pPr>
                  <w:r>
                    <w:t xml:space="preserve">Planting, Painting, Digging, </w:t>
                  </w:r>
                </w:p>
                <w:p w:rsidR="003104C4" w:rsidRDefault="00543BF2" w:rsidP="006A77D1">
                  <w:pPr>
                    <w:pStyle w:val="ListParagraph"/>
                    <w:ind w:left="0"/>
                    <w:jc w:val="both"/>
                  </w:pPr>
                  <w:r>
                    <w:t xml:space="preserve">Responsibility, Respect for school grounds, </w:t>
                  </w:r>
                </w:p>
                <w:p w:rsidR="003104C4" w:rsidRDefault="00543BF2" w:rsidP="006A77D1">
                  <w:pPr>
                    <w:pStyle w:val="ListParagraph"/>
                    <w:ind w:left="0"/>
                    <w:jc w:val="both"/>
                  </w:pPr>
                  <w:r>
                    <w:lastRenderedPageBreak/>
                    <w:t xml:space="preserve">respect for environment, </w:t>
                  </w:r>
                </w:p>
                <w:p w:rsidR="003104C4" w:rsidRDefault="003104C4" w:rsidP="006A77D1">
                  <w:pPr>
                    <w:pStyle w:val="ListParagraph"/>
                    <w:ind w:left="0"/>
                    <w:jc w:val="both"/>
                  </w:pPr>
                  <w:r>
                    <w:t xml:space="preserve">Survival skills, </w:t>
                  </w:r>
                </w:p>
                <w:p w:rsidR="003104C4" w:rsidRDefault="003104C4" w:rsidP="006A77D1">
                  <w:pPr>
                    <w:pStyle w:val="ListParagraph"/>
                    <w:ind w:left="0"/>
                    <w:jc w:val="both"/>
                  </w:pPr>
                  <w:r>
                    <w:t>pl</w:t>
                  </w:r>
                  <w:r w:rsidR="00543BF2">
                    <w:t xml:space="preserve">anning, </w:t>
                  </w:r>
                </w:p>
                <w:p w:rsidR="00543BF2" w:rsidRDefault="00543BF2" w:rsidP="006A77D1">
                  <w:pPr>
                    <w:pStyle w:val="ListParagraph"/>
                    <w:ind w:left="0"/>
                    <w:jc w:val="both"/>
                  </w:pPr>
                  <w:r>
                    <w:t xml:space="preserve">Managing Stressful Situations </w:t>
                  </w:r>
                </w:p>
              </w:tc>
            </w:tr>
            <w:tr w:rsidR="006A77D1" w:rsidTr="00543BF2">
              <w:tc>
                <w:tcPr>
                  <w:tcW w:w="704" w:type="dxa"/>
                </w:tcPr>
                <w:p w:rsidR="006A77D1" w:rsidRDefault="006A77D1" w:rsidP="006A77D1">
                  <w:pPr>
                    <w:pStyle w:val="ListParagraph"/>
                    <w:ind w:left="0"/>
                    <w:jc w:val="both"/>
                  </w:pPr>
                  <w:r>
                    <w:lastRenderedPageBreak/>
                    <w:t>P3</w:t>
                  </w:r>
                </w:p>
              </w:tc>
              <w:tc>
                <w:tcPr>
                  <w:tcW w:w="5387" w:type="dxa"/>
                </w:tcPr>
                <w:p w:rsidR="006A77D1" w:rsidRDefault="006A77D1" w:rsidP="006A77D1">
                  <w:pPr>
                    <w:pStyle w:val="ListParagraph"/>
                    <w:numPr>
                      <w:ilvl w:val="0"/>
                      <w:numId w:val="8"/>
                    </w:numPr>
                    <w:jc w:val="both"/>
                  </w:pPr>
                  <w:r>
                    <w:t>Recycling</w:t>
                  </w:r>
                </w:p>
                <w:p w:rsidR="006A77D1" w:rsidRDefault="006A77D1" w:rsidP="006A77D1">
                  <w:pPr>
                    <w:pStyle w:val="ListParagraph"/>
                    <w:numPr>
                      <w:ilvl w:val="0"/>
                      <w:numId w:val="8"/>
                    </w:numPr>
                    <w:jc w:val="both"/>
                  </w:pPr>
                  <w:r>
                    <w:t>Cooking healthy Fajitas</w:t>
                  </w:r>
                </w:p>
                <w:p w:rsidR="001E40BE" w:rsidRDefault="001E40BE" w:rsidP="006A77D1">
                  <w:pPr>
                    <w:pStyle w:val="ListParagraph"/>
                    <w:numPr>
                      <w:ilvl w:val="0"/>
                      <w:numId w:val="8"/>
                    </w:numPr>
                    <w:jc w:val="both"/>
                  </w:pPr>
                  <w:r>
                    <w:t>Daily Mile</w:t>
                  </w:r>
                </w:p>
                <w:p w:rsidR="001E40BE" w:rsidRDefault="001E40BE" w:rsidP="006A77D1">
                  <w:pPr>
                    <w:pStyle w:val="ListParagraph"/>
                    <w:numPr>
                      <w:ilvl w:val="0"/>
                      <w:numId w:val="8"/>
                    </w:numPr>
                    <w:jc w:val="both"/>
                  </w:pPr>
                  <w:r>
                    <w:t>Engineering visits</w:t>
                  </w:r>
                </w:p>
                <w:p w:rsidR="001E40BE" w:rsidRDefault="001E40BE" w:rsidP="006A77D1">
                  <w:pPr>
                    <w:pStyle w:val="ListParagraph"/>
                    <w:numPr>
                      <w:ilvl w:val="0"/>
                      <w:numId w:val="8"/>
                    </w:numPr>
                    <w:jc w:val="both"/>
                  </w:pPr>
                  <w:r>
                    <w:t>Eco walk</w:t>
                  </w:r>
                </w:p>
                <w:p w:rsidR="001E40BE" w:rsidRDefault="001E40BE" w:rsidP="006A77D1">
                  <w:pPr>
                    <w:pStyle w:val="ListParagraph"/>
                    <w:numPr>
                      <w:ilvl w:val="0"/>
                      <w:numId w:val="8"/>
                    </w:numPr>
                    <w:jc w:val="both"/>
                  </w:pPr>
                  <w:r>
                    <w:t>Making homes sustainable</w:t>
                  </w:r>
                </w:p>
              </w:tc>
              <w:tc>
                <w:tcPr>
                  <w:tcW w:w="6015" w:type="dxa"/>
                </w:tcPr>
                <w:p w:rsidR="006A77D1" w:rsidRDefault="001E40BE" w:rsidP="001E40BE">
                  <w:pPr>
                    <w:pStyle w:val="ListParagraph"/>
                    <w:numPr>
                      <w:ilvl w:val="0"/>
                      <w:numId w:val="8"/>
                    </w:numPr>
                    <w:jc w:val="both"/>
                  </w:pPr>
                  <w:r>
                    <w:t xml:space="preserve">Understanding the importance of recycling and using materials again before throwing in the bin. </w:t>
                  </w:r>
                </w:p>
                <w:p w:rsidR="001E40BE" w:rsidRDefault="001E40BE" w:rsidP="001E40BE">
                  <w:pPr>
                    <w:pStyle w:val="ListParagraph"/>
                    <w:numPr>
                      <w:ilvl w:val="0"/>
                      <w:numId w:val="8"/>
                    </w:numPr>
                    <w:jc w:val="both"/>
                  </w:pPr>
                  <w:r>
                    <w:t xml:space="preserve">Raising awareness about the impact that healthy eating has on our health, such as providing us with vitamins and minerals to protect our bodies from infections. Also, the importance of growing vegetables so there is enough for everyone. </w:t>
                  </w:r>
                </w:p>
                <w:p w:rsidR="001E40BE" w:rsidRDefault="001E40BE" w:rsidP="001E40BE">
                  <w:pPr>
                    <w:pStyle w:val="ListParagraph"/>
                    <w:numPr>
                      <w:ilvl w:val="0"/>
                      <w:numId w:val="8"/>
                    </w:numPr>
                    <w:jc w:val="both"/>
                  </w:pPr>
                  <w:r>
                    <w:t>Understanding that being active impacts on a healthy lifestyle.</w:t>
                  </w:r>
                </w:p>
                <w:p w:rsidR="001E40BE" w:rsidRDefault="001E40BE" w:rsidP="001E40BE">
                  <w:pPr>
                    <w:pStyle w:val="ListParagraph"/>
                    <w:numPr>
                      <w:ilvl w:val="0"/>
                      <w:numId w:val="8"/>
                    </w:numPr>
                    <w:jc w:val="both"/>
                  </w:pPr>
                  <w:r>
                    <w:t xml:space="preserve">Understanding how we can generate energy that is good for the environment. </w:t>
                  </w:r>
                </w:p>
                <w:p w:rsidR="001E40BE" w:rsidRDefault="001E40BE" w:rsidP="001E40BE">
                  <w:pPr>
                    <w:pStyle w:val="ListParagraph"/>
                    <w:numPr>
                      <w:ilvl w:val="0"/>
                      <w:numId w:val="8"/>
                    </w:numPr>
                    <w:jc w:val="both"/>
                  </w:pPr>
                  <w:r>
                    <w:t xml:space="preserve">Looking at ways to make our homes sustainable.  </w:t>
                  </w:r>
                </w:p>
              </w:tc>
            </w:tr>
            <w:tr w:rsidR="006A77D1" w:rsidTr="00543BF2">
              <w:tc>
                <w:tcPr>
                  <w:tcW w:w="704" w:type="dxa"/>
                </w:tcPr>
                <w:p w:rsidR="006A77D1" w:rsidRDefault="006A77D1" w:rsidP="006A77D1">
                  <w:pPr>
                    <w:pStyle w:val="ListParagraph"/>
                    <w:ind w:left="0"/>
                    <w:jc w:val="both"/>
                  </w:pPr>
                  <w:r>
                    <w:t>P4</w:t>
                  </w:r>
                </w:p>
              </w:tc>
              <w:tc>
                <w:tcPr>
                  <w:tcW w:w="5387" w:type="dxa"/>
                </w:tcPr>
                <w:p w:rsidR="006A77D1" w:rsidRDefault="00696759" w:rsidP="00696759">
                  <w:pPr>
                    <w:pStyle w:val="ListParagraph"/>
                    <w:numPr>
                      <w:ilvl w:val="0"/>
                      <w:numId w:val="12"/>
                    </w:numPr>
                    <w:jc w:val="both"/>
                  </w:pPr>
                  <w:r>
                    <w:t>Mission Statement</w:t>
                  </w:r>
                </w:p>
                <w:p w:rsidR="00696759" w:rsidRDefault="00696759" w:rsidP="00696759">
                  <w:pPr>
                    <w:pStyle w:val="ListParagraph"/>
                    <w:numPr>
                      <w:ilvl w:val="0"/>
                      <w:numId w:val="12"/>
                    </w:numPr>
                    <w:jc w:val="both"/>
                  </w:pPr>
                  <w:r>
                    <w:t>Spotacular &amp; Beat the Goalie</w:t>
                  </w:r>
                </w:p>
                <w:p w:rsidR="00696759" w:rsidRDefault="00696759" w:rsidP="00696759">
                  <w:pPr>
                    <w:pStyle w:val="ListParagraph"/>
                    <w:numPr>
                      <w:ilvl w:val="0"/>
                      <w:numId w:val="12"/>
                    </w:numPr>
                    <w:jc w:val="both"/>
                  </w:pPr>
                  <w:r>
                    <w:t>Engineer visits</w:t>
                  </w:r>
                </w:p>
                <w:p w:rsidR="00696759" w:rsidRDefault="00696759" w:rsidP="00696759">
                  <w:pPr>
                    <w:pStyle w:val="ListParagraph"/>
                    <w:numPr>
                      <w:ilvl w:val="0"/>
                      <w:numId w:val="12"/>
                    </w:numPr>
                    <w:jc w:val="both"/>
                  </w:pPr>
                  <w:r>
                    <w:t>Tennis</w:t>
                  </w:r>
                </w:p>
                <w:p w:rsidR="00696759" w:rsidRDefault="00696759" w:rsidP="00696759">
                  <w:pPr>
                    <w:pStyle w:val="ListParagraph"/>
                    <w:numPr>
                      <w:ilvl w:val="0"/>
                      <w:numId w:val="12"/>
                    </w:numPr>
                    <w:jc w:val="both"/>
                  </w:pPr>
                  <w:r>
                    <w:t>Orienteering with maps &amp; coordinates</w:t>
                  </w:r>
                </w:p>
                <w:p w:rsidR="00696759" w:rsidRDefault="00696759" w:rsidP="00696759">
                  <w:pPr>
                    <w:pStyle w:val="ListParagraph"/>
                    <w:numPr>
                      <w:ilvl w:val="0"/>
                      <w:numId w:val="12"/>
                    </w:numPr>
                    <w:jc w:val="both"/>
                  </w:pPr>
                  <w:r>
                    <w:t>Care Home Visits</w:t>
                  </w:r>
                </w:p>
              </w:tc>
              <w:tc>
                <w:tcPr>
                  <w:tcW w:w="6015" w:type="dxa"/>
                </w:tcPr>
                <w:p w:rsidR="006A77D1" w:rsidRDefault="00696759" w:rsidP="00696759">
                  <w:pPr>
                    <w:pStyle w:val="ListParagraph"/>
                    <w:numPr>
                      <w:ilvl w:val="0"/>
                      <w:numId w:val="12"/>
                    </w:numPr>
                    <w:jc w:val="both"/>
                  </w:pPr>
                  <w:r>
                    <w:t>Understanding the meaning of values and taking responsibility for their behaviour and attitudes;</w:t>
                  </w:r>
                </w:p>
                <w:p w:rsidR="00696759" w:rsidRDefault="00696759" w:rsidP="00696759">
                  <w:pPr>
                    <w:pStyle w:val="ListParagraph"/>
                    <w:numPr>
                      <w:ilvl w:val="0"/>
                      <w:numId w:val="12"/>
                    </w:numPr>
                    <w:jc w:val="both"/>
                  </w:pPr>
                  <w:r>
                    <w:t>Raising money for charity in an active way;</w:t>
                  </w:r>
                </w:p>
                <w:p w:rsidR="00696759" w:rsidRDefault="00696759" w:rsidP="00696759">
                  <w:pPr>
                    <w:pStyle w:val="ListParagraph"/>
                    <w:numPr>
                      <w:ilvl w:val="0"/>
                      <w:numId w:val="12"/>
                    </w:numPr>
                    <w:jc w:val="both"/>
                  </w:pPr>
                  <w:r>
                    <w:t>Understanding that wind turbines convert wind into electricity;</w:t>
                  </w:r>
                </w:p>
                <w:p w:rsidR="00696759" w:rsidRDefault="009A71C2" w:rsidP="00696759">
                  <w:pPr>
                    <w:pStyle w:val="ListParagraph"/>
                    <w:numPr>
                      <w:ilvl w:val="0"/>
                      <w:numId w:val="12"/>
                    </w:numPr>
                    <w:jc w:val="both"/>
                  </w:pPr>
                  <w:r>
                    <w:t>Understanding and demonstrating r</w:t>
                  </w:r>
                  <w:r w:rsidR="00696759">
                    <w:t>ules and techniques for competitive games of tennis;</w:t>
                  </w:r>
                </w:p>
                <w:p w:rsidR="00696759" w:rsidRDefault="009A71C2" w:rsidP="00696759">
                  <w:pPr>
                    <w:pStyle w:val="ListParagraph"/>
                    <w:numPr>
                      <w:ilvl w:val="0"/>
                      <w:numId w:val="12"/>
                    </w:numPr>
                    <w:jc w:val="both"/>
                  </w:pPr>
                  <w:r>
                    <w:t>Developing maths skills i</w:t>
                  </w:r>
                  <w:r w:rsidR="00696759">
                    <w:t>n a motivating, outdoor context;</w:t>
                  </w:r>
                </w:p>
                <w:p w:rsidR="003104C4" w:rsidRDefault="00696759" w:rsidP="00696759">
                  <w:pPr>
                    <w:pStyle w:val="ListParagraph"/>
                    <w:numPr>
                      <w:ilvl w:val="0"/>
                      <w:numId w:val="12"/>
                    </w:numPr>
                    <w:jc w:val="both"/>
                  </w:pPr>
                  <w:r>
                    <w:t xml:space="preserve">Empathy for vulnerable people, understanding dementia, prosocial interaction, </w:t>
                  </w:r>
                </w:p>
                <w:p w:rsidR="00696759" w:rsidRDefault="009A71C2" w:rsidP="00696759">
                  <w:pPr>
                    <w:pStyle w:val="ListParagraph"/>
                    <w:numPr>
                      <w:ilvl w:val="0"/>
                      <w:numId w:val="12"/>
                    </w:numPr>
                    <w:jc w:val="both"/>
                  </w:pPr>
                  <w:r>
                    <w:t xml:space="preserve">Improving skills in </w:t>
                  </w:r>
                  <w:r w:rsidR="00696759">
                    <w:t xml:space="preserve">listening &amp; talking with confidence </w:t>
                  </w:r>
                </w:p>
              </w:tc>
            </w:tr>
            <w:tr w:rsidR="006A77D1" w:rsidTr="00543BF2">
              <w:tc>
                <w:tcPr>
                  <w:tcW w:w="704" w:type="dxa"/>
                </w:tcPr>
                <w:p w:rsidR="006A77D1" w:rsidRDefault="006A77D1" w:rsidP="006A77D1">
                  <w:pPr>
                    <w:pStyle w:val="ListParagraph"/>
                    <w:ind w:left="0"/>
                    <w:jc w:val="both"/>
                  </w:pPr>
                  <w:r>
                    <w:t>P5</w:t>
                  </w:r>
                </w:p>
              </w:tc>
              <w:tc>
                <w:tcPr>
                  <w:tcW w:w="5387" w:type="dxa"/>
                </w:tcPr>
                <w:p w:rsidR="006A77D1" w:rsidRDefault="006A77D1" w:rsidP="006A77D1">
                  <w:pPr>
                    <w:pStyle w:val="ListParagraph"/>
                    <w:numPr>
                      <w:ilvl w:val="0"/>
                      <w:numId w:val="9"/>
                    </w:numPr>
                    <w:jc w:val="both"/>
                  </w:pPr>
                  <w:r>
                    <w:t>What is Sustainability?</w:t>
                  </w:r>
                </w:p>
                <w:p w:rsidR="006A77D1" w:rsidRDefault="006A77D1" w:rsidP="006A77D1">
                  <w:pPr>
                    <w:pStyle w:val="ListParagraph"/>
                    <w:numPr>
                      <w:ilvl w:val="0"/>
                      <w:numId w:val="9"/>
                    </w:numPr>
                    <w:jc w:val="both"/>
                  </w:pPr>
                  <w:r>
                    <w:t>Health and Wellbeing study</w:t>
                  </w:r>
                </w:p>
                <w:p w:rsidR="006A77D1" w:rsidRDefault="006A77D1" w:rsidP="006A77D1">
                  <w:pPr>
                    <w:pStyle w:val="ListParagraph"/>
                    <w:numPr>
                      <w:ilvl w:val="0"/>
                      <w:numId w:val="9"/>
                    </w:numPr>
                    <w:jc w:val="both"/>
                  </w:pPr>
                  <w:r>
                    <w:t>Global Citizenship study</w:t>
                  </w:r>
                </w:p>
                <w:p w:rsidR="006A77D1" w:rsidRDefault="006A77D1" w:rsidP="006A77D1">
                  <w:pPr>
                    <w:pStyle w:val="ListParagraph"/>
                    <w:numPr>
                      <w:ilvl w:val="0"/>
                      <w:numId w:val="9"/>
                    </w:numPr>
                    <w:jc w:val="both"/>
                  </w:pPr>
                  <w:r>
                    <w:lastRenderedPageBreak/>
                    <w:t>Biodiversity study</w:t>
                  </w:r>
                </w:p>
                <w:p w:rsidR="006A77D1" w:rsidRDefault="006A77D1" w:rsidP="006A77D1">
                  <w:pPr>
                    <w:pStyle w:val="ListParagraph"/>
                    <w:numPr>
                      <w:ilvl w:val="0"/>
                      <w:numId w:val="9"/>
                    </w:numPr>
                    <w:jc w:val="both"/>
                  </w:pPr>
                  <w:r>
                    <w:t>Gardening Project</w:t>
                  </w:r>
                </w:p>
                <w:p w:rsidR="006A77D1" w:rsidRDefault="006A77D1" w:rsidP="006A77D1">
                  <w:pPr>
                    <w:pStyle w:val="ListParagraph"/>
                    <w:numPr>
                      <w:ilvl w:val="0"/>
                      <w:numId w:val="9"/>
                    </w:numPr>
                    <w:jc w:val="both"/>
                  </w:pPr>
                  <w:r>
                    <w:t>Daily Mile</w:t>
                  </w:r>
                </w:p>
                <w:p w:rsidR="006A77D1" w:rsidRDefault="006A77D1" w:rsidP="006A77D1">
                  <w:pPr>
                    <w:pStyle w:val="ListParagraph"/>
                    <w:numPr>
                      <w:ilvl w:val="0"/>
                      <w:numId w:val="9"/>
                    </w:numPr>
                    <w:jc w:val="both"/>
                  </w:pPr>
                  <w:r>
                    <w:t>Regular Outdoor Learning</w:t>
                  </w:r>
                </w:p>
                <w:p w:rsidR="006A77D1" w:rsidRDefault="00447798" w:rsidP="006A77D1">
                  <w:pPr>
                    <w:pStyle w:val="ListParagraph"/>
                    <w:numPr>
                      <w:ilvl w:val="0"/>
                      <w:numId w:val="9"/>
                    </w:numPr>
                    <w:jc w:val="both"/>
                  </w:pPr>
                  <w:r>
                    <w:t>Eco Walk</w:t>
                  </w:r>
                </w:p>
                <w:p w:rsidR="00447798" w:rsidRDefault="00447798" w:rsidP="006A77D1">
                  <w:pPr>
                    <w:pStyle w:val="ListParagraph"/>
                    <w:numPr>
                      <w:ilvl w:val="0"/>
                      <w:numId w:val="9"/>
                    </w:numPr>
                    <w:jc w:val="both"/>
                  </w:pPr>
                  <w:r>
                    <w:t>Using home grown herbs for cooking</w:t>
                  </w:r>
                </w:p>
                <w:p w:rsidR="00447798" w:rsidRDefault="00447798" w:rsidP="006A77D1">
                  <w:pPr>
                    <w:pStyle w:val="ListParagraph"/>
                    <w:numPr>
                      <w:ilvl w:val="0"/>
                      <w:numId w:val="9"/>
                    </w:numPr>
                    <w:jc w:val="both"/>
                  </w:pPr>
                  <w:r>
                    <w:t xml:space="preserve">Cooking Burgers, sweet potato fries and coleslaw </w:t>
                  </w:r>
                </w:p>
                <w:p w:rsidR="00447798" w:rsidRDefault="00447798" w:rsidP="006A77D1">
                  <w:pPr>
                    <w:pStyle w:val="ListParagraph"/>
                    <w:numPr>
                      <w:ilvl w:val="0"/>
                      <w:numId w:val="9"/>
                    </w:numPr>
                    <w:jc w:val="both"/>
                  </w:pPr>
                  <w:r>
                    <w:t>Healthy Tuck Shop</w:t>
                  </w:r>
                </w:p>
                <w:p w:rsidR="00447798" w:rsidRDefault="00447798" w:rsidP="006A77D1">
                  <w:pPr>
                    <w:pStyle w:val="ListParagraph"/>
                    <w:numPr>
                      <w:ilvl w:val="0"/>
                      <w:numId w:val="9"/>
                    </w:numPr>
                    <w:jc w:val="both"/>
                  </w:pPr>
                  <w:r>
                    <w:t>Learning about local environment (Loch Lomond)</w:t>
                  </w:r>
                </w:p>
                <w:p w:rsidR="00447798" w:rsidRDefault="00447798" w:rsidP="00447798">
                  <w:pPr>
                    <w:pStyle w:val="ListParagraph"/>
                    <w:numPr>
                      <w:ilvl w:val="0"/>
                      <w:numId w:val="9"/>
                    </w:numPr>
                    <w:jc w:val="both"/>
                  </w:pPr>
                  <w:r>
                    <w:t>Trip to Inchailloch</w:t>
                  </w:r>
                </w:p>
                <w:p w:rsidR="00447798" w:rsidRDefault="00447798" w:rsidP="00447798">
                  <w:pPr>
                    <w:pStyle w:val="ListParagraph"/>
                    <w:numPr>
                      <w:ilvl w:val="0"/>
                      <w:numId w:val="9"/>
                    </w:numPr>
                    <w:jc w:val="both"/>
                  </w:pPr>
                  <w:r>
                    <w:t>Importance of the National Park</w:t>
                  </w:r>
                </w:p>
                <w:p w:rsidR="00447798" w:rsidRDefault="00447798" w:rsidP="00447798">
                  <w:pPr>
                    <w:pStyle w:val="ListParagraph"/>
                    <w:numPr>
                      <w:ilvl w:val="0"/>
                      <w:numId w:val="9"/>
                    </w:numPr>
                    <w:jc w:val="both"/>
                  </w:pPr>
                  <w:r>
                    <w:t>Keeping healthy through sport</w:t>
                  </w:r>
                </w:p>
                <w:p w:rsidR="00447798" w:rsidRDefault="00447798" w:rsidP="00447798">
                  <w:pPr>
                    <w:pStyle w:val="ListParagraph"/>
                    <w:numPr>
                      <w:ilvl w:val="0"/>
                      <w:numId w:val="9"/>
                    </w:numPr>
                    <w:jc w:val="both"/>
                  </w:pPr>
                  <w:r>
                    <w:t>Composting</w:t>
                  </w:r>
                </w:p>
                <w:p w:rsidR="00447798" w:rsidRDefault="00447798" w:rsidP="00447798">
                  <w:pPr>
                    <w:pStyle w:val="ListParagraph"/>
                    <w:numPr>
                      <w:ilvl w:val="0"/>
                      <w:numId w:val="9"/>
                    </w:numPr>
                    <w:jc w:val="both"/>
                  </w:pPr>
                  <w:r>
                    <w:t>Developing the Quiet garden area</w:t>
                  </w:r>
                </w:p>
                <w:p w:rsidR="00447798" w:rsidRDefault="00447798" w:rsidP="00447798">
                  <w:pPr>
                    <w:pStyle w:val="ListParagraph"/>
                    <w:numPr>
                      <w:ilvl w:val="0"/>
                      <w:numId w:val="9"/>
                    </w:numPr>
                    <w:jc w:val="both"/>
                  </w:pPr>
                  <w:r>
                    <w:t>Global Citizenship (If the World Were a Village Study)</w:t>
                  </w:r>
                </w:p>
                <w:p w:rsidR="00447798" w:rsidRDefault="00447798" w:rsidP="00447798">
                  <w:pPr>
                    <w:pStyle w:val="ListParagraph"/>
                    <w:numPr>
                      <w:ilvl w:val="0"/>
                      <w:numId w:val="9"/>
                    </w:numPr>
                    <w:jc w:val="both"/>
                  </w:pPr>
                  <w:r>
                    <w:t>Drugs and Alcohol education</w:t>
                  </w:r>
                </w:p>
              </w:tc>
              <w:tc>
                <w:tcPr>
                  <w:tcW w:w="6015" w:type="dxa"/>
                </w:tcPr>
                <w:p w:rsidR="00860C44" w:rsidRDefault="00860C44" w:rsidP="006A77D1">
                  <w:pPr>
                    <w:pStyle w:val="ListParagraph"/>
                    <w:ind w:left="0"/>
                    <w:jc w:val="both"/>
                  </w:pPr>
                  <w:r>
                    <w:lastRenderedPageBreak/>
                    <w:t xml:space="preserve">All children have </w:t>
                  </w:r>
                  <w:r w:rsidR="006C2166">
                    <w:t xml:space="preserve">demonstrated through discussion and project work </w:t>
                  </w:r>
                  <w:r>
                    <w:t>improved knowledge and skills linked to Health and Wellbeing and cross curricular aspects including</w:t>
                  </w:r>
                </w:p>
                <w:p w:rsidR="006C2166" w:rsidRDefault="006C2166" w:rsidP="006A77D1">
                  <w:pPr>
                    <w:pStyle w:val="ListParagraph"/>
                    <w:ind w:left="0"/>
                    <w:jc w:val="both"/>
                  </w:pPr>
                </w:p>
                <w:p w:rsidR="00860C44" w:rsidRDefault="006C2166" w:rsidP="006C2166">
                  <w:pPr>
                    <w:pStyle w:val="ListParagraph"/>
                    <w:numPr>
                      <w:ilvl w:val="0"/>
                      <w:numId w:val="21"/>
                    </w:numPr>
                    <w:jc w:val="both"/>
                  </w:pPr>
                  <w:r>
                    <w:t>Understanding how to improve personal fitness, health and wellbeing</w:t>
                  </w:r>
                  <w:r w:rsidR="00543BF2">
                    <w:t xml:space="preserve">, </w:t>
                  </w:r>
                </w:p>
                <w:p w:rsidR="00860C44" w:rsidRDefault="00860C44" w:rsidP="006C2166">
                  <w:pPr>
                    <w:pStyle w:val="ListParagraph"/>
                    <w:numPr>
                      <w:ilvl w:val="0"/>
                      <w:numId w:val="21"/>
                    </w:numPr>
                    <w:jc w:val="both"/>
                  </w:pPr>
                  <w:r>
                    <w:t>Understanding that physical health and e</w:t>
                  </w:r>
                  <w:r w:rsidR="00543BF2">
                    <w:t>motional</w:t>
                  </w:r>
                  <w:r>
                    <w:t xml:space="preserve"> wellbeing is linked to exercise and working outdoors</w:t>
                  </w:r>
                </w:p>
                <w:p w:rsidR="00860C44" w:rsidRDefault="006C2166" w:rsidP="006C2166">
                  <w:pPr>
                    <w:pStyle w:val="ListParagraph"/>
                    <w:numPr>
                      <w:ilvl w:val="0"/>
                      <w:numId w:val="21"/>
                    </w:numPr>
                    <w:jc w:val="both"/>
                  </w:pPr>
                  <w:r>
                    <w:t xml:space="preserve">Understanding the importance </w:t>
                  </w:r>
                  <w:r w:rsidR="00860C44">
                    <w:t>of nutrition</w:t>
                  </w:r>
                  <w:r>
                    <w:t xml:space="preserve"> and </w:t>
                  </w:r>
                  <w:r w:rsidR="00860C44">
                    <w:t>making h</w:t>
                  </w:r>
                  <w:r w:rsidR="00860C44" w:rsidRPr="00860C44">
                    <w:t>ealthy choices,</w:t>
                  </w:r>
                </w:p>
                <w:p w:rsidR="006C2166" w:rsidRDefault="006C2166" w:rsidP="006C2166">
                  <w:pPr>
                    <w:pStyle w:val="ListParagraph"/>
                    <w:numPr>
                      <w:ilvl w:val="0"/>
                      <w:numId w:val="21"/>
                    </w:numPr>
                  </w:pPr>
                  <w:r>
                    <w:t>Demonstrating responsibility for personal h</w:t>
                  </w:r>
                  <w:r w:rsidRPr="006C2166">
                    <w:t xml:space="preserve">ygiene, </w:t>
                  </w:r>
                </w:p>
                <w:p w:rsidR="00860C44" w:rsidRDefault="006C2166" w:rsidP="006C2166">
                  <w:pPr>
                    <w:pStyle w:val="ListParagraph"/>
                    <w:numPr>
                      <w:ilvl w:val="0"/>
                      <w:numId w:val="21"/>
                    </w:numPr>
                    <w:jc w:val="both"/>
                  </w:pPr>
                  <w:r>
                    <w:t>Understanding the links between learning and skills</w:t>
                  </w:r>
                  <w:r w:rsidR="00543BF2">
                    <w:t xml:space="preserve"> </w:t>
                  </w:r>
                  <w:r>
                    <w:t>for life</w:t>
                  </w:r>
                </w:p>
                <w:p w:rsidR="00860C44" w:rsidRDefault="006C2166" w:rsidP="006C2166">
                  <w:pPr>
                    <w:pStyle w:val="ListParagraph"/>
                    <w:numPr>
                      <w:ilvl w:val="0"/>
                      <w:numId w:val="21"/>
                    </w:numPr>
                    <w:jc w:val="both"/>
                  </w:pPr>
                  <w:r>
                    <w:t xml:space="preserve">Developing improved </w:t>
                  </w:r>
                  <w:r w:rsidR="00543BF2">
                    <w:t>Co-operation</w:t>
                  </w:r>
                  <w:r>
                    <w:t xml:space="preserve"> and team work for effective decision making and</w:t>
                  </w:r>
                  <w:r w:rsidR="00543BF2">
                    <w:t xml:space="preserve"> </w:t>
                  </w:r>
                  <w:r>
                    <w:t>problem Solving</w:t>
                  </w:r>
                  <w:r w:rsidR="00543BF2">
                    <w:t xml:space="preserve"> </w:t>
                  </w:r>
                </w:p>
                <w:p w:rsidR="00860C44" w:rsidRDefault="00543BF2" w:rsidP="006C2166">
                  <w:pPr>
                    <w:pStyle w:val="ListParagraph"/>
                    <w:numPr>
                      <w:ilvl w:val="0"/>
                      <w:numId w:val="21"/>
                    </w:numPr>
                  </w:pPr>
                  <w:r>
                    <w:t>U</w:t>
                  </w:r>
                  <w:r w:rsidR="006C2166">
                    <w:t xml:space="preserve">nderstanding of Global Issues- </w:t>
                  </w:r>
                  <w:r w:rsidR="006C2166" w:rsidRPr="006C2166">
                    <w:t>Other</w:t>
                  </w:r>
                  <w:r w:rsidR="006C2166">
                    <w:t xml:space="preserve"> Cultures, Customs and poverty and the role we can play to support our global partners</w:t>
                  </w:r>
                </w:p>
                <w:p w:rsidR="00860C44" w:rsidRDefault="006C2166" w:rsidP="006C2166">
                  <w:pPr>
                    <w:pStyle w:val="ListParagraph"/>
                    <w:numPr>
                      <w:ilvl w:val="0"/>
                      <w:numId w:val="21"/>
                    </w:numPr>
                    <w:jc w:val="both"/>
                  </w:pPr>
                  <w:r>
                    <w:t xml:space="preserve">Understanding our shared responsibility  for our local and global </w:t>
                  </w:r>
                  <w:r w:rsidR="00860C44">
                    <w:t>environment</w:t>
                  </w:r>
                </w:p>
                <w:p w:rsidR="00860C44" w:rsidRDefault="006C2166" w:rsidP="006C2166">
                  <w:pPr>
                    <w:pStyle w:val="ListParagraph"/>
                    <w:numPr>
                      <w:ilvl w:val="0"/>
                      <w:numId w:val="21"/>
                    </w:numPr>
                    <w:jc w:val="both"/>
                  </w:pPr>
                  <w:r>
                    <w:t>Demonstrating respect for school grounds by taking on responsibility for the maintenance and improvement of the grounds</w:t>
                  </w:r>
                </w:p>
                <w:p w:rsidR="00860C44" w:rsidRDefault="006C2166" w:rsidP="006C2166">
                  <w:pPr>
                    <w:pStyle w:val="ListParagraph"/>
                    <w:numPr>
                      <w:ilvl w:val="0"/>
                      <w:numId w:val="21"/>
                    </w:numPr>
                    <w:jc w:val="both"/>
                  </w:pPr>
                  <w:r>
                    <w:t xml:space="preserve">Managing risk by developing skills in </w:t>
                  </w:r>
                  <w:r w:rsidR="00543BF2">
                    <w:t xml:space="preserve">Risk Assessment, </w:t>
                  </w:r>
                </w:p>
                <w:p w:rsidR="006A77D1" w:rsidRDefault="006C2166" w:rsidP="006C2166">
                  <w:pPr>
                    <w:pStyle w:val="ListParagraph"/>
                    <w:numPr>
                      <w:ilvl w:val="0"/>
                      <w:numId w:val="21"/>
                    </w:numPr>
                    <w:jc w:val="both"/>
                  </w:pPr>
                  <w:r>
                    <w:t>Improved g</w:t>
                  </w:r>
                  <w:r w:rsidR="00543BF2">
                    <w:t>eography Skills</w:t>
                  </w:r>
                  <w:r>
                    <w:t xml:space="preserve"> </w:t>
                  </w:r>
                  <w:r w:rsidR="00860C44">
                    <w:t>-</w:t>
                  </w:r>
                  <w:r>
                    <w:t xml:space="preserve"> </w:t>
                  </w:r>
                  <w:r w:rsidR="00860C44">
                    <w:t>m</w:t>
                  </w:r>
                  <w:r>
                    <w:t xml:space="preserve">apping, grid reference, </w:t>
                  </w:r>
                  <w:r w:rsidR="003104C4">
                    <w:t>assessing weather</w:t>
                  </w:r>
                  <w:r w:rsidR="00860C44">
                    <w:t xml:space="preserve"> conditions, </w:t>
                  </w:r>
                  <w:r>
                    <w:t>etc.</w:t>
                  </w:r>
                </w:p>
                <w:p w:rsidR="006C2166" w:rsidRDefault="006C2166" w:rsidP="006C2166">
                  <w:pPr>
                    <w:ind w:left="360"/>
                    <w:jc w:val="both"/>
                  </w:pPr>
                </w:p>
                <w:p w:rsidR="006C2166" w:rsidRDefault="006C2166" w:rsidP="006C2166">
                  <w:pPr>
                    <w:pStyle w:val="ListParagraph"/>
                    <w:jc w:val="both"/>
                  </w:pPr>
                </w:p>
              </w:tc>
            </w:tr>
            <w:tr w:rsidR="006A77D1" w:rsidTr="00543BF2">
              <w:tc>
                <w:tcPr>
                  <w:tcW w:w="704" w:type="dxa"/>
                </w:tcPr>
                <w:p w:rsidR="006A77D1" w:rsidRDefault="006A77D1" w:rsidP="006A77D1">
                  <w:pPr>
                    <w:pStyle w:val="ListParagraph"/>
                    <w:ind w:left="0"/>
                    <w:jc w:val="both"/>
                  </w:pPr>
                  <w:r>
                    <w:lastRenderedPageBreak/>
                    <w:t>P6</w:t>
                  </w:r>
                </w:p>
              </w:tc>
              <w:tc>
                <w:tcPr>
                  <w:tcW w:w="5387" w:type="dxa"/>
                </w:tcPr>
                <w:p w:rsidR="006A77D1" w:rsidRDefault="00447798" w:rsidP="00447798">
                  <w:pPr>
                    <w:pStyle w:val="ListParagraph"/>
                    <w:numPr>
                      <w:ilvl w:val="0"/>
                      <w:numId w:val="10"/>
                    </w:numPr>
                    <w:jc w:val="both"/>
                  </w:pPr>
                  <w:r>
                    <w:t>Ardroy outdoor centre for 1 week</w:t>
                  </w:r>
                </w:p>
                <w:p w:rsidR="00447798" w:rsidRDefault="00447798" w:rsidP="00447798">
                  <w:pPr>
                    <w:pStyle w:val="ListParagraph"/>
                    <w:numPr>
                      <w:ilvl w:val="0"/>
                      <w:numId w:val="10"/>
                    </w:numPr>
                    <w:jc w:val="both"/>
                  </w:pPr>
                  <w:r>
                    <w:t>Completion of John Muir Award activities</w:t>
                  </w:r>
                </w:p>
                <w:p w:rsidR="00447798" w:rsidRDefault="00447798" w:rsidP="00447798">
                  <w:pPr>
                    <w:pStyle w:val="ListParagraph"/>
                    <w:numPr>
                      <w:ilvl w:val="0"/>
                      <w:numId w:val="10"/>
                    </w:numPr>
                    <w:jc w:val="both"/>
                  </w:pPr>
                  <w:r>
                    <w:t>Daily Mile</w:t>
                  </w:r>
                </w:p>
                <w:p w:rsidR="00447798" w:rsidRDefault="00447798" w:rsidP="00447798">
                  <w:pPr>
                    <w:pStyle w:val="ListParagraph"/>
                    <w:numPr>
                      <w:ilvl w:val="0"/>
                      <w:numId w:val="10"/>
                    </w:numPr>
                    <w:jc w:val="both"/>
                  </w:pPr>
                  <w:r>
                    <w:t>Ranger visit</w:t>
                  </w:r>
                </w:p>
                <w:p w:rsidR="00447798" w:rsidRDefault="00447798" w:rsidP="00447798">
                  <w:pPr>
                    <w:pStyle w:val="ListParagraph"/>
                    <w:numPr>
                      <w:ilvl w:val="0"/>
                      <w:numId w:val="10"/>
                    </w:numPr>
                    <w:jc w:val="both"/>
                  </w:pPr>
                  <w:r>
                    <w:t>Pond and  river dipping</w:t>
                  </w:r>
                </w:p>
                <w:p w:rsidR="00447798" w:rsidRDefault="00447798" w:rsidP="00447798">
                  <w:pPr>
                    <w:pStyle w:val="ListParagraph"/>
                    <w:numPr>
                      <w:ilvl w:val="0"/>
                      <w:numId w:val="10"/>
                    </w:numPr>
                    <w:jc w:val="both"/>
                  </w:pPr>
                  <w:r>
                    <w:t>Exploring the school grounds (biodiversity)</w:t>
                  </w:r>
                </w:p>
                <w:p w:rsidR="00447798" w:rsidRDefault="00447798" w:rsidP="00447798">
                  <w:pPr>
                    <w:pStyle w:val="ListParagraph"/>
                    <w:numPr>
                      <w:ilvl w:val="0"/>
                      <w:numId w:val="10"/>
                    </w:numPr>
                    <w:jc w:val="both"/>
                  </w:pPr>
                  <w:r>
                    <w:lastRenderedPageBreak/>
                    <w:t>Finding Wildlife</w:t>
                  </w:r>
                </w:p>
                <w:p w:rsidR="00447798" w:rsidRDefault="00447798" w:rsidP="00447798">
                  <w:pPr>
                    <w:pStyle w:val="ListParagraph"/>
                    <w:numPr>
                      <w:ilvl w:val="0"/>
                      <w:numId w:val="10"/>
                    </w:numPr>
                    <w:jc w:val="both"/>
                  </w:pPr>
                  <w:r>
                    <w:t>Fire Skills</w:t>
                  </w:r>
                </w:p>
                <w:p w:rsidR="00447798" w:rsidRDefault="00447798" w:rsidP="00447798">
                  <w:pPr>
                    <w:pStyle w:val="ListParagraph"/>
                    <w:numPr>
                      <w:ilvl w:val="0"/>
                      <w:numId w:val="10"/>
                    </w:numPr>
                    <w:jc w:val="both"/>
                  </w:pPr>
                  <w:r>
                    <w:t>Building Bug Houses and putting them within the school grounds</w:t>
                  </w:r>
                </w:p>
                <w:p w:rsidR="00447798" w:rsidRDefault="00447798" w:rsidP="00447798">
                  <w:pPr>
                    <w:pStyle w:val="ListParagraph"/>
                    <w:numPr>
                      <w:ilvl w:val="0"/>
                      <w:numId w:val="10"/>
                    </w:numPr>
                    <w:jc w:val="both"/>
                  </w:pPr>
                  <w:r>
                    <w:t>Drugs and Alcohol education</w:t>
                  </w:r>
                </w:p>
              </w:tc>
              <w:tc>
                <w:tcPr>
                  <w:tcW w:w="6015" w:type="dxa"/>
                </w:tcPr>
                <w:p w:rsidR="00860C44" w:rsidRDefault="00860C44" w:rsidP="00860C44">
                  <w:pPr>
                    <w:pStyle w:val="ListParagraph"/>
                    <w:ind w:left="0"/>
                    <w:jc w:val="both"/>
                  </w:pPr>
                  <w:r>
                    <w:lastRenderedPageBreak/>
                    <w:t>As a result all children demonstrate improved knowledge and u</w:t>
                  </w:r>
                  <w:r w:rsidR="00C93437">
                    <w:t>nderstanding of</w:t>
                  </w:r>
                </w:p>
                <w:p w:rsidR="00860C44" w:rsidRDefault="00C93437" w:rsidP="00860C44">
                  <w:pPr>
                    <w:pStyle w:val="ListParagraph"/>
                    <w:numPr>
                      <w:ilvl w:val="0"/>
                      <w:numId w:val="20"/>
                    </w:numPr>
                    <w:jc w:val="both"/>
                  </w:pPr>
                  <w:r>
                    <w:t xml:space="preserve">health and safety, </w:t>
                  </w:r>
                </w:p>
                <w:p w:rsidR="00860C44" w:rsidRDefault="00860C44" w:rsidP="00860C44">
                  <w:pPr>
                    <w:pStyle w:val="ListParagraph"/>
                    <w:numPr>
                      <w:ilvl w:val="0"/>
                      <w:numId w:val="20"/>
                    </w:numPr>
                    <w:jc w:val="both"/>
                  </w:pPr>
                  <w:r>
                    <w:t xml:space="preserve">risk assessment and </w:t>
                  </w:r>
                  <w:r w:rsidR="00C93437">
                    <w:t xml:space="preserve">problem solving,  </w:t>
                  </w:r>
                </w:p>
                <w:p w:rsidR="00860C44" w:rsidRDefault="00860C44" w:rsidP="00860C44">
                  <w:pPr>
                    <w:pStyle w:val="ListParagraph"/>
                    <w:numPr>
                      <w:ilvl w:val="0"/>
                      <w:numId w:val="20"/>
                    </w:numPr>
                    <w:jc w:val="both"/>
                  </w:pPr>
                  <w:r>
                    <w:t>survival skills</w:t>
                  </w:r>
                  <w:r w:rsidR="00C93437">
                    <w:t xml:space="preserve"> </w:t>
                  </w:r>
                </w:p>
                <w:p w:rsidR="00860C44" w:rsidRDefault="00860C44" w:rsidP="00860C44">
                  <w:pPr>
                    <w:pStyle w:val="ListParagraph"/>
                    <w:numPr>
                      <w:ilvl w:val="0"/>
                      <w:numId w:val="20"/>
                    </w:numPr>
                    <w:jc w:val="both"/>
                  </w:pPr>
                  <w:r>
                    <w:t>making fire</w:t>
                  </w:r>
                  <w:r w:rsidR="00C93437">
                    <w:t xml:space="preserve"> </w:t>
                  </w:r>
                </w:p>
                <w:p w:rsidR="00860C44" w:rsidRDefault="00860C44" w:rsidP="00860C44">
                  <w:pPr>
                    <w:pStyle w:val="ListParagraph"/>
                    <w:numPr>
                      <w:ilvl w:val="0"/>
                      <w:numId w:val="20"/>
                    </w:numPr>
                    <w:jc w:val="both"/>
                  </w:pPr>
                  <w:r>
                    <w:lastRenderedPageBreak/>
                    <w:t>identifying and protecting wildlife</w:t>
                  </w:r>
                  <w:r w:rsidR="00C93437">
                    <w:t xml:space="preserve"> </w:t>
                  </w:r>
                </w:p>
                <w:p w:rsidR="00860C44" w:rsidRDefault="00860C44" w:rsidP="00860C44">
                  <w:pPr>
                    <w:pStyle w:val="ListParagraph"/>
                    <w:numPr>
                      <w:ilvl w:val="0"/>
                      <w:numId w:val="20"/>
                    </w:numPr>
                    <w:jc w:val="both"/>
                  </w:pPr>
                  <w:r>
                    <w:t>respect for school grounds</w:t>
                  </w:r>
                </w:p>
                <w:p w:rsidR="00860C44" w:rsidRDefault="00860C44" w:rsidP="00860C44">
                  <w:pPr>
                    <w:pStyle w:val="ListParagraph"/>
                    <w:numPr>
                      <w:ilvl w:val="0"/>
                      <w:numId w:val="20"/>
                    </w:numPr>
                    <w:jc w:val="both"/>
                  </w:pPr>
                  <w:r>
                    <w:t>planning</w:t>
                  </w:r>
                  <w:r w:rsidR="00C93437">
                    <w:t xml:space="preserve"> </w:t>
                  </w:r>
                </w:p>
                <w:p w:rsidR="00860C44" w:rsidRDefault="00860C44" w:rsidP="00860C44">
                  <w:pPr>
                    <w:pStyle w:val="ListParagraph"/>
                    <w:numPr>
                      <w:ilvl w:val="0"/>
                      <w:numId w:val="20"/>
                    </w:numPr>
                    <w:jc w:val="both"/>
                  </w:pPr>
                  <w:r>
                    <w:t>decision making</w:t>
                  </w:r>
                </w:p>
                <w:p w:rsidR="00860C44" w:rsidRDefault="00860C44" w:rsidP="00860C44">
                  <w:pPr>
                    <w:pStyle w:val="ListParagraph"/>
                    <w:numPr>
                      <w:ilvl w:val="0"/>
                      <w:numId w:val="20"/>
                    </w:numPr>
                    <w:jc w:val="both"/>
                  </w:pPr>
                  <w:r>
                    <w:t>correct use of tools</w:t>
                  </w:r>
                </w:p>
                <w:p w:rsidR="00860C44" w:rsidRDefault="00860C44" w:rsidP="00860C44">
                  <w:pPr>
                    <w:pStyle w:val="ListParagraph"/>
                    <w:numPr>
                      <w:ilvl w:val="0"/>
                      <w:numId w:val="20"/>
                    </w:numPr>
                    <w:jc w:val="both"/>
                  </w:pPr>
                  <w:r>
                    <w:t>caring for environment</w:t>
                  </w:r>
                  <w:r w:rsidR="00C93437">
                    <w:t xml:space="preserve"> </w:t>
                  </w:r>
                </w:p>
                <w:p w:rsidR="00860C44" w:rsidRDefault="00860C44" w:rsidP="00860C44">
                  <w:pPr>
                    <w:pStyle w:val="ListParagraph"/>
                    <w:numPr>
                      <w:ilvl w:val="0"/>
                      <w:numId w:val="20"/>
                    </w:numPr>
                    <w:jc w:val="both"/>
                  </w:pPr>
                  <w:r>
                    <w:t>waste reduction</w:t>
                  </w:r>
                </w:p>
                <w:p w:rsidR="00860C44" w:rsidRDefault="00C93437" w:rsidP="00860C44">
                  <w:pPr>
                    <w:pStyle w:val="ListParagraph"/>
                    <w:numPr>
                      <w:ilvl w:val="0"/>
                      <w:numId w:val="20"/>
                    </w:numPr>
                    <w:jc w:val="both"/>
                  </w:pPr>
                  <w:r>
                    <w:t xml:space="preserve">improving </w:t>
                  </w:r>
                  <w:r w:rsidR="00860C44">
                    <w:t>fitness</w:t>
                  </w:r>
                  <w:r>
                    <w:t xml:space="preserve"> </w:t>
                  </w:r>
                </w:p>
                <w:p w:rsidR="006A77D1" w:rsidRDefault="00860C44" w:rsidP="00860C44">
                  <w:pPr>
                    <w:pStyle w:val="ListParagraph"/>
                    <w:numPr>
                      <w:ilvl w:val="0"/>
                      <w:numId w:val="20"/>
                    </w:numPr>
                    <w:jc w:val="both"/>
                  </w:pPr>
                  <w:r>
                    <w:t xml:space="preserve">Discovery, exploration and </w:t>
                  </w:r>
                  <w:r w:rsidR="00C93437">
                    <w:t>conservation.</w:t>
                  </w:r>
                </w:p>
              </w:tc>
            </w:tr>
            <w:tr w:rsidR="006A77D1" w:rsidTr="00543BF2">
              <w:tc>
                <w:tcPr>
                  <w:tcW w:w="704" w:type="dxa"/>
                </w:tcPr>
                <w:p w:rsidR="006A77D1" w:rsidRDefault="006A77D1" w:rsidP="006A77D1">
                  <w:pPr>
                    <w:pStyle w:val="ListParagraph"/>
                    <w:ind w:left="0"/>
                    <w:jc w:val="both"/>
                  </w:pPr>
                  <w:r>
                    <w:lastRenderedPageBreak/>
                    <w:t>P7</w:t>
                  </w:r>
                </w:p>
              </w:tc>
              <w:tc>
                <w:tcPr>
                  <w:tcW w:w="5387" w:type="dxa"/>
                </w:tcPr>
                <w:p w:rsidR="006A77D1" w:rsidRDefault="00447798" w:rsidP="00447798">
                  <w:pPr>
                    <w:pStyle w:val="ListParagraph"/>
                    <w:numPr>
                      <w:ilvl w:val="0"/>
                      <w:numId w:val="11"/>
                    </w:numPr>
                    <w:jc w:val="both"/>
                  </w:pPr>
                  <w:r>
                    <w:t>John Muir Award</w:t>
                  </w:r>
                </w:p>
                <w:p w:rsidR="00447798" w:rsidRDefault="00447798" w:rsidP="00447798">
                  <w:pPr>
                    <w:pStyle w:val="ListParagraph"/>
                    <w:numPr>
                      <w:ilvl w:val="0"/>
                      <w:numId w:val="11"/>
                    </w:numPr>
                    <w:jc w:val="both"/>
                  </w:pPr>
                  <w:r>
                    <w:t xml:space="preserve">Wildlife </w:t>
                  </w:r>
                  <w:r w:rsidR="003104C4">
                    <w:t xml:space="preserve">research topic and </w:t>
                  </w:r>
                  <w:r>
                    <w:t xml:space="preserve">Group Presentations </w:t>
                  </w:r>
                </w:p>
                <w:p w:rsidR="00447798" w:rsidRDefault="00447798" w:rsidP="00447798">
                  <w:pPr>
                    <w:pStyle w:val="ListParagraph"/>
                    <w:numPr>
                      <w:ilvl w:val="0"/>
                      <w:numId w:val="11"/>
                    </w:numPr>
                    <w:jc w:val="both"/>
                  </w:pPr>
                  <w:r>
                    <w:t>Keeping our Bodies Healthy Study</w:t>
                  </w:r>
                </w:p>
                <w:p w:rsidR="00447798" w:rsidRDefault="00447798" w:rsidP="00447798">
                  <w:pPr>
                    <w:pStyle w:val="ListParagraph"/>
                    <w:numPr>
                      <w:ilvl w:val="0"/>
                      <w:numId w:val="11"/>
                    </w:numPr>
                    <w:jc w:val="both"/>
                  </w:pPr>
                  <w:r>
                    <w:t>Discussing Drugs</w:t>
                  </w:r>
                </w:p>
                <w:p w:rsidR="00447798" w:rsidRDefault="00447798" w:rsidP="003104C4">
                  <w:pPr>
                    <w:pStyle w:val="ListParagraph"/>
                    <w:numPr>
                      <w:ilvl w:val="0"/>
                      <w:numId w:val="11"/>
                    </w:numPr>
                    <w:jc w:val="both"/>
                  </w:pPr>
                  <w:r>
                    <w:t>Cross</w:t>
                  </w:r>
                  <w:r w:rsidR="003104C4">
                    <w:t xml:space="preserve"> Country events and competition</w:t>
                  </w:r>
                </w:p>
                <w:p w:rsidR="00447798" w:rsidRDefault="00181160" w:rsidP="00447798">
                  <w:pPr>
                    <w:pStyle w:val="ListParagraph"/>
                    <w:numPr>
                      <w:ilvl w:val="0"/>
                      <w:numId w:val="11"/>
                    </w:numPr>
                    <w:jc w:val="both"/>
                  </w:pPr>
                  <w:r>
                    <w:t>Global Citizenship activity</w:t>
                  </w:r>
                </w:p>
                <w:p w:rsidR="00181160" w:rsidRDefault="00181160" w:rsidP="00447798">
                  <w:pPr>
                    <w:pStyle w:val="ListParagraph"/>
                    <w:numPr>
                      <w:ilvl w:val="0"/>
                      <w:numId w:val="11"/>
                    </w:numPr>
                    <w:jc w:val="both"/>
                  </w:pPr>
                  <w:r>
                    <w:t>Emotional Health (5 point scale)</w:t>
                  </w:r>
                </w:p>
                <w:p w:rsidR="00181160" w:rsidRDefault="00181160" w:rsidP="00A47175">
                  <w:pPr>
                    <w:pStyle w:val="ListParagraph"/>
                    <w:numPr>
                      <w:ilvl w:val="0"/>
                      <w:numId w:val="23"/>
                    </w:numPr>
                    <w:jc w:val="both"/>
                  </w:pPr>
                  <w:r>
                    <w:t>Design a Cereal Challenge</w:t>
                  </w:r>
                </w:p>
              </w:tc>
              <w:tc>
                <w:tcPr>
                  <w:tcW w:w="6015" w:type="dxa"/>
                </w:tcPr>
                <w:p w:rsidR="006A77D1" w:rsidRDefault="006A77D1" w:rsidP="006A77D1">
                  <w:pPr>
                    <w:pStyle w:val="ListParagraph"/>
                    <w:ind w:left="0"/>
                    <w:jc w:val="both"/>
                  </w:pPr>
                </w:p>
                <w:p w:rsidR="003104C4" w:rsidRDefault="003104C4" w:rsidP="00A47175">
                  <w:pPr>
                    <w:pStyle w:val="ListParagraph"/>
                    <w:numPr>
                      <w:ilvl w:val="0"/>
                      <w:numId w:val="23"/>
                    </w:numPr>
                    <w:jc w:val="both"/>
                  </w:pPr>
                  <w:r>
                    <w:t>Further developing research and presentation skills</w:t>
                  </w:r>
                </w:p>
                <w:p w:rsidR="003104C4" w:rsidRDefault="003104C4" w:rsidP="00A47175">
                  <w:pPr>
                    <w:pStyle w:val="ListParagraph"/>
                    <w:numPr>
                      <w:ilvl w:val="0"/>
                      <w:numId w:val="23"/>
                    </w:numPr>
                    <w:jc w:val="both"/>
                  </w:pPr>
                  <w:r>
                    <w:t>Improving understanding of health and wellbeing</w:t>
                  </w:r>
                </w:p>
                <w:p w:rsidR="003104C4" w:rsidRDefault="003104C4" w:rsidP="00A47175">
                  <w:pPr>
                    <w:pStyle w:val="ListParagraph"/>
                    <w:numPr>
                      <w:ilvl w:val="0"/>
                      <w:numId w:val="23"/>
                    </w:numPr>
                    <w:jc w:val="both"/>
                  </w:pPr>
                  <w:r>
                    <w:t>Participating in events and competitions</w:t>
                  </w:r>
                </w:p>
                <w:p w:rsidR="003104C4" w:rsidRDefault="003104C4" w:rsidP="00A47175">
                  <w:pPr>
                    <w:pStyle w:val="ListParagraph"/>
                    <w:numPr>
                      <w:ilvl w:val="0"/>
                      <w:numId w:val="23"/>
                    </w:numPr>
                    <w:jc w:val="both"/>
                  </w:pPr>
                  <w:r>
                    <w:t>Improving understanding of local and global issues</w:t>
                  </w:r>
                </w:p>
                <w:p w:rsidR="003104C4" w:rsidRDefault="003104C4" w:rsidP="00A47175">
                  <w:pPr>
                    <w:pStyle w:val="ListParagraph"/>
                    <w:numPr>
                      <w:ilvl w:val="0"/>
                      <w:numId w:val="23"/>
                    </w:numPr>
                    <w:jc w:val="both"/>
                  </w:pPr>
                  <w:r>
                    <w:t>Success in making connections between physical health and mental health and wellbeing</w:t>
                  </w:r>
                </w:p>
                <w:p w:rsidR="003104C4" w:rsidRDefault="003104C4" w:rsidP="00A47175">
                  <w:pPr>
                    <w:pStyle w:val="ListParagraph"/>
                    <w:numPr>
                      <w:ilvl w:val="0"/>
                      <w:numId w:val="23"/>
                    </w:numPr>
                    <w:jc w:val="both"/>
                  </w:pPr>
                  <w:r>
                    <w:t>Developing enterprising skills and team work through the challenge in school and beyond with a business partner assessor.</w:t>
                  </w:r>
                </w:p>
              </w:tc>
            </w:tr>
          </w:tbl>
          <w:p w:rsidR="006A77D1" w:rsidRPr="006A77D1" w:rsidRDefault="006A77D1" w:rsidP="00181160">
            <w:pPr>
              <w:pStyle w:val="ListParagraph"/>
              <w:jc w:val="both"/>
              <w:rPr>
                <w:color w:val="000000" w:themeColor="text1"/>
              </w:rPr>
            </w:pPr>
          </w:p>
          <w:p w:rsidR="006A77D1" w:rsidRDefault="006A77D1" w:rsidP="006A77D1">
            <w:pPr>
              <w:jc w:val="both"/>
              <w:rPr>
                <w:color w:val="7030A0"/>
              </w:rPr>
            </w:pPr>
          </w:p>
          <w:p w:rsidR="006A77D1" w:rsidRDefault="006A77D1" w:rsidP="006A77D1">
            <w:pPr>
              <w:jc w:val="both"/>
              <w:rPr>
                <w:color w:val="7030A0"/>
              </w:rPr>
            </w:pPr>
          </w:p>
          <w:p w:rsidR="006A77D1" w:rsidRPr="006A77D1" w:rsidRDefault="006A77D1" w:rsidP="006A77D1">
            <w:pPr>
              <w:jc w:val="both"/>
              <w:rPr>
                <w:color w:val="7030A0"/>
              </w:rPr>
            </w:pPr>
          </w:p>
          <w:p w:rsidR="008E243E" w:rsidRPr="008E243E" w:rsidRDefault="008E243E" w:rsidP="008E243E">
            <w:pPr>
              <w:pStyle w:val="ListParagraph"/>
              <w:jc w:val="both"/>
              <w:rPr>
                <w:color w:val="7030A0"/>
              </w:rPr>
            </w:pPr>
          </w:p>
          <w:p w:rsidR="00321E79" w:rsidRPr="006A77D1" w:rsidRDefault="00A42F2C" w:rsidP="00813378">
            <w:pPr>
              <w:pStyle w:val="ListParagraph"/>
              <w:numPr>
                <w:ilvl w:val="0"/>
                <w:numId w:val="3"/>
              </w:numPr>
              <w:jc w:val="both"/>
              <w:rPr>
                <w:color w:val="000000" w:themeColor="text1"/>
              </w:rPr>
            </w:pPr>
            <w:r w:rsidRPr="006A77D1">
              <w:rPr>
                <w:rFonts w:asciiTheme="minorHAnsi" w:hAnsiTheme="minorHAnsi"/>
                <w:color w:val="000000" w:themeColor="text1"/>
              </w:rPr>
              <w:t xml:space="preserve">All children and staff planned and prepared a healthy snack using the cooking equipment this year. </w:t>
            </w:r>
            <w:r w:rsidR="00813378" w:rsidRPr="006A77D1">
              <w:rPr>
                <w:rFonts w:asciiTheme="minorHAnsi" w:hAnsiTheme="minorHAnsi"/>
                <w:color w:val="000000" w:themeColor="text1"/>
              </w:rPr>
              <w:t>Teachers</w:t>
            </w:r>
            <w:r w:rsidRPr="006A77D1">
              <w:rPr>
                <w:rFonts w:asciiTheme="minorHAnsi" w:hAnsiTheme="minorHAnsi"/>
                <w:color w:val="000000" w:themeColor="text1"/>
              </w:rPr>
              <w:t xml:space="preserve"> were able to give examples of the skills, knowledge and understanding that children developed throughout this process</w:t>
            </w:r>
            <w:r w:rsidR="00813378" w:rsidRPr="006A77D1">
              <w:rPr>
                <w:rFonts w:asciiTheme="minorHAnsi" w:hAnsiTheme="minorHAnsi"/>
                <w:color w:val="000000" w:themeColor="text1"/>
              </w:rPr>
              <w:t xml:space="preserve"> and the impact that this had on their learning</w:t>
            </w:r>
            <w:r w:rsidRPr="006A77D1">
              <w:rPr>
                <w:rFonts w:asciiTheme="minorHAnsi" w:hAnsiTheme="minorHAnsi"/>
                <w:color w:val="000000" w:themeColor="text1"/>
              </w:rPr>
              <w:t xml:space="preserve">. </w:t>
            </w:r>
          </w:p>
          <w:p w:rsidR="00B42848" w:rsidRPr="00813378" w:rsidRDefault="00B42848" w:rsidP="00B42848">
            <w:pPr>
              <w:jc w:val="both"/>
            </w:pPr>
          </w:p>
          <w:p w:rsidR="00321E79" w:rsidRPr="00813378" w:rsidRDefault="00321E79" w:rsidP="00321E79">
            <w:pPr>
              <w:shd w:val="clear" w:color="auto" w:fill="FFFFFF" w:themeFill="background1"/>
              <w:rPr>
                <w:rFonts w:asciiTheme="minorHAnsi" w:hAnsiTheme="minorHAnsi"/>
                <w:color w:val="FF0000"/>
              </w:rPr>
            </w:pPr>
          </w:p>
          <w:p w:rsidR="00321E79" w:rsidRDefault="00B03589" w:rsidP="00B03589">
            <w:pPr>
              <w:pStyle w:val="ListParagraph"/>
              <w:shd w:val="clear" w:color="auto" w:fill="FFFFFF" w:themeFill="background1"/>
              <w:rPr>
                <w:rFonts w:asciiTheme="majorHAnsi" w:eastAsia="Times New Roman" w:hAnsiTheme="majorHAnsi"/>
                <w:lang w:eastAsia="en-GB"/>
              </w:rPr>
            </w:pPr>
            <w:r>
              <w:rPr>
                <w:rFonts w:asciiTheme="majorHAnsi" w:eastAsia="Times New Roman" w:hAnsiTheme="majorHAnsi"/>
                <w:lang w:eastAsia="en-GB"/>
              </w:rPr>
              <w:t>As a result of the work undertaken this year to raise awareness of learni</w:t>
            </w:r>
            <w:r w:rsidR="009F302F">
              <w:rPr>
                <w:rFonts w:asciiTheme="majorHAnsi" w:eastAsia="Times New Roman" w:hAnsiTheme="majorHAnsi"/>
                <w:lang w:eastAsia="en-GB"/>
              </w:rPr>
              <w:t>ng for sustainability children</w:t>
            </w:r>
            <w:r>
              <w:rPr>
                <w:rFonts w:asciiTheme="majorHAnsi" w:eastAsia="Times New Roman" w:hAnsiTheme="majorHAnsi"/>
                <w:lang w:eastAsia="en-GB"/>
              </w:rPr>
              <w:t xml:space="preserve"> have </w:t>
            </w:r>
            <w:r w:rsidR="009F302F">
              <w:rPr>
                <w:rFonts w:asciiTheme="majorHAnsi" w:eastAsia="Times New Roman" w:hAnsiTheme="majorHAnsi"/>
                <w:lang w:eastAsia="en-GB"/>
              </w:rPr>
              <w:t xml:space="preserve">had appropriately </w:t>
            </w:r>
            <w:r>
              <w:rPr>
                <w:rFonts w:asciiTheme="majorHAnsi" w:eastAsia="Times New Roman" w:hAnsiTheme="majorHAnsi"/>
                <w:lang w:eastAsia="en-GB"/>
              </w:rPr>
              <w:t>planned opportun</w:t>
            </w:r>
            <w:r w:rsidR="009F302F">
              <w:rPr>
                <w:rFonts w:asciiTheme="majorHAnsi" w:eastAsia="Times New Roman" w:hAnsiTheme="majorHAnsi"/>
                <w:lang w:eastAsia="en-GB"/>
              </w:rPr>
              <w:t>ities to develop the</w:t>
            </w:r>
            <w:r>
              <w:rPr>
                <w:rFonts w:asciiTheme="majorHAnsi" w:eastAsia="Times New Roman" w:hAnsiTheme="majorHAnsi"/>
                <w:lang w:eastAsia="en-GB"/>
              </w:rPr>
              <w:t xml:space="preserve"> skills and knowledge for learning for sustainability</w:t>
            </w:r>
            <w:r w:rsidR="009F302F">
              <w:rPr>
                <w:rFonts w:asciiTheme="majorHAnsi" w:eastAsia="Times New Roman" w:hAnsiTheme="majorHAnsi"/>
                <w:lang w:eastAsia="en-GB"/>
              </w:rPr>
              <w:t>. A</w:t>
            </w:r>
            <w:r>
              <w:rPr>
                <w:rFonts w:asciiTheme="majorHAnsi" w:eastAsia="Times New Roman" w:hAnsiTheme="majorHAnsi"/>
                <w:lang w:eastAsia="en-GB"/>
              </w:rPr>
              <w:t xml:space="preserve">lmost all children across the </w:t>
            </w:r>
            <w:r w:rsidR="009F302F">
              <w:rPr>
                <w:rFonts w:asciiTheme="majorHAnsi" w:eastAsia="Times New Roman" w:hAnsiTheme="majorHAnsi"/>
                <w:lang w:eastAsia="en-GB"/>
              </w:rPr>
              <w:t>school have</w:t>
            </w:r>
            <w:r>
              <w:rPr>
                <w:rFonts w:asciiTheme="majorHAnsi" w:eastAsia="Times New Roman" w:hAnsiTheme="majorHAnsi"/>
                <w:lang w:eastAsia="en-GB"/>
              </w:rPr>
              <w:t xml:space="preserve"> demonstrated an age and stage appropriate understanding of learning for sustainability and can discuss the skills they have developed through the range of activities and opportunities they have been involved in.</w:t>
            </w:r>
          </w:p>
          <w:p w:rsidR="009F302F" w:rsidRDefault="009F302F" w:rsidP="00B03589">
            <w:pPr>
              <w:pStyle w:val="ListParagraph"/>
              <w:shd w:val="clear" w:color="auto" w:fill="FFFFFF" w:themeFill="background1"/>
              <w:rPr>
                <w:rFonts w:asciiTheme="majorHAnsi" w:eastAsia="Times New Roman" w:hAnsiTheme="majorHAnsi"/>
                <w:lang w:eastAsia="en-GB"/>
              </w:rPr>
            </w:pPr>
          </w:p>
          <w:p w:rsidR="009F302F" w:rsidRDefault="009F302F" w:rsidP="00B03589">
            <w:pPr>
              <w:pStyle w:val="ListParagraph"/>
              <w:shd w:val="clear" w:color="auto" w:fill="FFFFFF" w:themeFill="background1"/>
              <w:rPr>
                <w:rFonts w:asciiTheme="majorHAnsi" w:eastAsia="Times New Roman" w:hAnsiTheme="majorHAnsi"/>
                <w:lang w:eastAsia="en-GB"/>
              </w:rPr>
            </w:pPr>
            <w:r>
              <w:rPr>
                <w:rFonts w:asciiTheme="majorHAnsi" w:eastAsia="Times New Roman" w:hAnsiTheme="majorHAnsi"/>
                <w:lang w:eastAsia="en-GB"/>
              </w:rPr>
              <w:t>“sustainability means not wasting what we have because that would waste our world for others” P4</w:t>
            </w:r>
          </w:p>
          <w:p w:rsidR="00BD0175" w:rsidRDefault="00BD0175" w:rsidP="00B03589">
            <w:pPr>
              <w:pStyle w:val="ListParagraph"/>
              <w:shd w:val="clear" w:color="auto" w:fill="FFFFFF" w:themeFill="background1"/>
              <w:rPr>
                <w:rFonts w:asciiTheme="majorHAnsi" w:eastAsia="Times New Roman" w:hAnsiTheme="majorHAnsi"/>
                <w:lang w:eastAsia="en-GB"/>
              </w:rPr>
            </w:pPr>
            <w:r>
              <w:rPr>
                <w:rFonts w:asciiTheme="majorHAnsi" w:eastAsia="Times New Roman" w:hAnsiTheme="majorHAnsi"/>
                <w:lang w:eastAsia="en-GB"/>
              </w:rPr>
              <w:t>“We learned so many skills outdoors on our trip, like building fires, foraging and building a shelter. I think I could survive for a wee while if I was stranded on my own”P5</w:t>
            </w:r>
          </w:p>
          <w:p w:rsidR="009F302F" w:rsidRPr="00B03589" w:rsidRDefault="009F302F" w:rsidP="00B03589">
            <w:pPr>
              <w:pStyle w:val="ListParagraph"/>
              <w:shd w:val="clear" w:color="auto" w:fill="FFFFFF" w:themeFill="background1"/>
              <w:rPr>
                <w:rFonts w:asciiTheme="majorHAnsi" w:eastAsia="Times New Roman" w:hAnsiTheme="majorHAnsi"/>
                <w:lang w:eastAsia="en-GB"/>
              </w:rPr>
            </w:pPr>
          </w:p>
          <w:p w:rsidR="00A42F2C" w:rsidRPr="001417A7" w:rsidRDefault="00A42F2C" w:rsidP="001417A7">
            <w:pPr>
              <w:jc w:val="both"/>
              <w:rPr>
                <w:color w:val="FF0000"/>
              </w:rPr>
            </w:pPr>
          </w:p>
          <w:p w:rsidR="00A42F2C" w:rsidRPr="00A42F2C" w:rsidRDefault="00A42F2C" w:rsidP="00A42F2C">
            <w:pPr>
              <w:pStyle w:val="ListParagraph"/>
              <w:jc w:val="both"/>
              <w:rPr>
                <w:color w:val="7030A0"/>
              </w:rPr>
            </w:pPr>
          </w:p>
        </w:tc>
      </w:tr>
      <w:tr w:rsidR="00A47175" w:rsidRPr="00842363" w:rsidTr="00A47175">
        <w:trPr>
          <w:trHeight w:val="7210"/>
        </w:trPr>
        <w:tc>
          <w:tcPr>
            <w:tcW w:w="1550" w:type="dxa"/>
          </w:tcPr>
          <w:p w:rsidR="00A47175" w:rsidRPr="00842363" w:rsidRDefault="00A47175" w:rsidP="00835025">
            <w:pPr>
              <w:jc w:val="both"/>
              <w:rPr>
                <w:color w:val="7030A0"/>
              </w:rPr>
            </w:pPr>
            <w:r>
              <w:rPr>
                <w:color w:val="7030A0"/>
              </w:rPr>
              <w:lastRenderedPageBreak/>
              <w:t>Cooking</w:t>
            </w:r>
          </w:p>
        </w:tc>
        <w:tc>
          <w:tcPr>
            <w:tcW w:w="12332" w:type="dxa"/>
          </w:tcPr>
          <w:tbl>
            <w:tblPr>
              <w:tblStyle w:val="TableGrid"/>
              <w:tblpPr w:leftFromText="180" w:rightFromText="180" w:vertAnchor="text" w:horzAnchor="margin" w:tblpXSpec="right" w:tblpY="-6886"/>
              <w:tblOverlap w:val="never"/>
              <w:tblW w:w="11875" w:type="dxa"/>
              <w:tblLayout w:type="fixed"/>
              <w:tblLook w:val="04A0" w:firstRow="1" w:lastRow="0" w:firstColumn="1" w:lastColumn="0" w:noHBand="0" w:noVBand="1"/>
            </w:tblPr>
            <w:tblGrid>
              <w:gridCol w:w="853"/>
              <w:gridCol w:w="3558"/>
              <w:gridCol w:w="7464"/>
            </w:tblGrid>
            <w:tr w:rsidR="00A47175" w:rsidRPr="00B42848" w:rsidTr="005E081F">
              <w:trPr>
                <w:trHeight w:val="429"/>
              </w:trPr>
              <w:tc>
                <w:tcPr>
                  <w:tcW w:w="853" w:type="dxa"/>
                </w:tcPr>
                <w:p w:rsidR="00A47175" w:rsidRPr="00B42848" w:rsidRDefault="00A47175" w:rsidP="00A47175">
                  <w:pPr>
                    <w:pStyle w:val="ListParagraph"/>
                    <w:ind w:left="0"/>
                    <w:jc w:val="both"/>
                    <w:rPr>
                      <w:color w:val="000000" w:themeColor="text1"/>
                    </w:rPr>
                  </w:pPr>
                  <w:r w:rsidRPr="00B42848">
                    <w:rPr>
                      <w:color w:val="000000" w:themeColor="text1"/>
                    </w:rPr>
                    <w:t>Class</w:t>
                  </w:r>
                </w:p>
              </w:tc>
              <w:tc>
                <w:tcPr>
                  <w:tcW w:w="3558" w:type="dxa"/>
                </w:tcPr>
                <w:p w:rsidR="00A47175" w:rsidRPr="00B42848" w:rsidRDefault="00A47175" w:rsidP="00A47175">
                  <w:pPr>
                    <w:pStyle w:val="ListParagraph"/>
                    <w:ind w:left="0"/>
                    <w:jc w:val="both"/>
                    <w:rPr>
                      <w:color w:val="000000" w:themeColor="text1"/>
                    </w:rPr>
                  </w:pPr>
                  <w:r w:rsidRPr="00B42848">
                    <w:rPr>
                      <w:color w:val="000000" w:themeColor="text1"/>
                    </w:rPr>
                    <w:t>Activity</w:t>
                  </w:r>
                </w:p>
              </w:tc>
              <w:tc>
                <w:tcPr>
                  <w:tcW w:w="7464" w:type="dxa"/>
                </w:tcPr>
                <w:p w:rsidR="00A47175" w:rsidRPr="00B42848" w:rsidRDefault="00A47175" w:rsidP="00A47175">
                  <w:pPr>
                    <w:pStyle w:val="ListParagraph"/>
                    <w:ind w:left="0"/>
                    <w:jc w:val="both"/>
                    <w:rPr>
                      <w:color w:val="000000" w:themeColor="text1"/>
                    </w:rPr>
                  </w:pPr>
                  <w:r w:rsidRPr="00B42848">
                    <w:rPr>
                      <w:color w:val="000000" w:themeColor="text1"/>
                    </w:rPr>
                    <w:t xml:space="preserve">Skills </w:t>
                  </w:r>
                </w:p>
              </w:tc>
            </w:tr>
            <w:tr w:rsidR="00A47175" w:rsidRPr="00B42848" w:rsidTr="005E081F">
              <w:trPr>
                <w:trHeight w:val="695"/>
              </w:trPr>
              <w:tc>
                <w:tcPr>
                  <w:tcW w:w="853" w:type="dxa"/>
                </w:tcPr>
                <w:p w:rsidR="00A47175" w:rsidRPr="00B42848" w:rsidRDefault="00A47175" w:rsidP="00A47175">
                  <w:pPr>
                    <w:pStyle w:val="ListParagraph"/>
                    <w:ind w:left="0"/>
                    <w:jc w:val="both"/>
                    <w:rPr>
                      <w:color w:val="000000" w:themeColor="text1"/>
                    </w:rPr>
                  </w:pPr>
                  <w:r w:rsidRPr="00B42848">
                    <w:rPr>
                      <w:color w:val="000000" w:themeColor="text1"/>
                    </w:rPr>
                    <w:t>P1</w:t>
                  </w:r>
                </w:p>
              </w:tc>
              <w:tc>
                <w:tcPr>
                  <w:tcW w:w="3558" w:type="dxa"/>
                </w:tcPr>
                <w:p w:rsidR="00A47175" w:rsidRDefault="00A47175" w:rsidP="00A47175">
                  <w:pPr>
                    <w:pStyle w:val="ListParagraph"/>
                    <w:ind w:left="0"/>
                    <w:jc w:val="both"/>
                    <w:rPr>
                      <w:color w:val="000000" w:themeColor="text1"/>
                    </w:rPr>
                  </w:pPr>
                  <w:r>
                    <w:rPr>
                      <w:color w:val="000000" w:themeColor="text1"/>
                    </w:rPr>
                    <w:t>Making porridge</w:t>
                  </w:r>
                </w:p>
                <w:p w:rsidR="00A47175" w:rsidRDefault="00A47175" w:rsidP="00A47175">
                  <w:pPr>
                    <w:pStyle w:val="ListParagraph"/>
                    <w:ind w:left="0"/>
                    <w:jc w:val="both"/>
                    <w:rPr>
                      <w:color w:val="000000" w:themeColor="text1"/>
                    </w:rPr>
                  </w:pPr>
                </w:p>
                <w:p w:rsidR="00A47175" w:rsidRDefault="00A47175" w:rsidP="00A47175">
                  <w:pPr>
                    <w:pStyle w:val="ListParagraph"/>
                    <w:ind w:left="0"/>
                    <w:jc w:val="both"/>
                    <w:rPr>
                      <w:color w:val="000000" w:themeColor="text1"/>
                    </w:rPr>
                  </w:pPr>
                  <w:r>
                    <w:rPr>
                      <w:color w:val="000000" w:themeColor="text1"/>
                    </w:rPr>
                    <w:t>Decorating Easter Biscuits</w:t>
                  </w:r>
                </w:p>
                <w:p w:rsidR="00A47175" w:rsidRDefault="00A47175" w:rsidP="00A47175">
                  <w:pPr>
                    <w:pStyle w:val="ListParagraph"/>
                    <w:ind w:left="0"/>
                    <w:jc w:val="both"/>
                    <w:rPr>
                      <w:color w:val="000000" w:themeColor="text1"/>
                    </w:rPr>
                  </w:pPr>
                </w:p>
                <w:p w:rsidR="00A47175" w:rsidRDefault="00A47175" w:rsidP="00A47175">
                  <w:pPr>
                    <w:pStyle w:val="ListParagraph"/>
                    <w:ind w:left="0"/>
                    <w:jc w:val="both"/>
                    <w:rPr>
                      <w:color w:val="000000" w:themeColor="text1"/>
                    </w:rPr>
                  </w:pPr>
                  <w:r>
                    <w:rPr>
                      <w:color w:val="000000" w:themeColor="text1"/>
                    </w:rPr>
                    <w:t>Fruit Salad</w:t>
                  </w:r>
                </w:p>
                <w:p w:rsidR="00A47175" w:rsidRPr="00B42848" w:rsidRDefault="00A47175" w:rsidP="00A47175">
                  <w:pPr>
                    <w:pStyle w:val="ListParagraph"/>
                    <w:ind w:left="0"/>
                    <w:jc w:val="both"/>
                    <w:rPr>
                      <w:color w:val="000000" w:themeColor="text1"/>
                    </w:rPr>
                  </w:pPr>
                </w:p>
              </w:tc>
              <w:tc>
                <w:tcPr>
                  <w:tcW w:w="7464" w:type="dxa"/>
                </w:tcPr>
                <w:p w:rsidR="00A47175" w:rsidRDefault="00A47175" w:rsidP="00A47175">
                  <w:pPr>
                    <w:pStyle w:val="ListParagraph"/>
                    <w:ind w:left="0"/>
                    <w:jc w:val="both"/>
                    <w:rPr>
                      <w:color w:val="000000" w:themeColor="text1"/>
                    </w:rPr>
                  </w:pPr>
                  <w:r>
                    <w:rPr>
                      <w:color w:val="000000" w:themeColor="text1"/>
                    </w:rPr>
                    <w:t>Knowledge and Skills</w:t>
                  </w:r>
                </w:p>
                <w:p w:rsidR="00A47175" w:rsidRDefault="00A47175" w:rsidP="00A47175">
                  <w:pPr>
                    <w:pStyle w:val="ListParagraph"/>
                    <w:ind w:left="0"/>
                    <w:jc w:val="both"/>
                    <w:rPr>
                      <w:color w:val="000000" w:themeColor="text1"/>
                    </w:rPr>
                  </w:pPr>
                </w:p>
                <w:p w:rsidR="00A47175" w:rsidRDefault="00A47175" w:rsidP="00A47175">
                  <w:pPr>
                    <w:pStyle w:val="ListParagraph"/>
                    <w:ind w:left="0"/>
                    <w:jc w:val="both"/>
                    <w:rPr>
                      <w:color w:val="000000" w:themeColor="text1"/>
                    </w:rPr>
                  </w:pPr>
                  <w:r>
                    <w:rPr>
                      <w:color w:val="000000" w:themeColor="text1"/>
                    </w:rPr>
                    <w:t>Importance of Hand washing before preparing food</w:t>
                  </w:r>
                </w:p>
                <w:p w:rsidR="00A47175" w:rsidRDefault="00A47175" w:rsidP="00A47175">
                  <w:pPr>
                    <w:pStyle w:val="ListParagraph"/>
                    <w:ind w:left="0"/>
                    <w:jc w:val="both"/>
                    <w:rPr>
                      <w:color w:val="000000" w:themeColor="text1"/>
                    </w:rPr>
                  </w:pPr>
                </w:p>
                <w:p w:rsidR="00A47175" w:rsidRDefault="00A47175" w:rsidP="00A47175">
                  <w:pPr>
                    <w:pStyle w:val="ListParagraph"/>
                    <w:ind w:left="0"/>
                    <w:jc w:val="both"/>
                    <w:rPr>
                      <w:color w:val="000000" w:themeColor="text1"/>
                    </w:rPr>
                  </w:pPr>
                  <w:r>
                    <w:rPr>
                      <w:color w:val="000000" w:themeColor="text1"/>
                    </w:rPr>
                    <w:t>Working  co-operatively in small groups</w:t>
                  </w:r>
                </w:p>
                <w:p w:rsidR="00A47175" w:rsidRDefault="00A47175" w:rsidP="00A47175">
                  <w:pPr>
                    <w:pStyle w:val="ListParagraph"/>
                    <w:ind w:left="0"/>
                    <w:jc w:val="both"/>
                    <w:rPr>
                      <w:color w:val="000000" w:themeColor="text1"/>
                    </w:rPr>
                  </w:pPr>
                </w:p>
                <w:p w:rsidR="00A47175" w:rsidRDefault="00A47175" w:rsidP="00A47175">
                  <w:pPr>
                    <w:pStyle w:val="ListParagraph"/>
                    <w:ind w:left="0"/>
                    <w:jc w:val="both"/>
                    <w:rPr>
                      <w:color w:val="000000" w:themeColor="text1"/>
                    </w:rPr>
                  </w:pPr>
                  <w:r>
                    <w:rPr>
                      <w:color w:val="000000" w:themeColor="text1"/>
                    </w:rPr>
                    <w:t>Safety when using appliances and cooking equipment</w:t>
                  </w:r>
                </w:p>
                <w:p w:rsidR="00A47175" w:rsidRDefault="00A47175" w:rsidP="00A47175">
                  <w:pPr>
                    <w:pStyle w:val="ListParagraph"/>
                    <w:ind w:left="0"/>
                    <w:jc w:val="both"/>
                    <w:rPr>
                      <w:color w:val="000000" w:themeColor="text1"/>
                    </w:rPr>
                  </w:pPr>
                </w:p>
                <w:p w:rsidR="00A47175" w:rsidRDefault="00A47175" w:rsidP="00A47175">
                  <w:pPr>
                    <w:pStyle w:val="ListParagraph"/>
                    <w:ind w:left="0"/>
                    <w:jc w:val="both"/>
                    <w:rPr>
                      <w:color w:val="000000" w:themeColor="text1"/>
                    </w:rPr>
                  </w:pPr>
                </w:p>
                <w:p w:rsidR="00A47175" w:rsidRDefault="00A47175" w:rsidP="00A47175">
                  <w:pPr>
                    <w:pStyle w:val="ListParagraph"/>
                    <w:ind w:left="0"/>
                    <w:jc w:val="both"/>
                    <w:rPr>
                      <w:color w:val="000000" w:themeColor="text1"/>
                    </w:rPr>
                  </w:pPr>
                  <w:r>
                    <w:rPr>
                      <w:color w:val="000000" w:themeColor="text1"/>
                    </w:rPr>
                    <w:t>Following instructions- pictures and writing</w:t>
                  </w:r>
                </w:p>
                <w:p w:rsidR="00A47175" w:rsidRDefault="00A47175" w:rsidP="00A47175">
                  <w:pPr>
                    <w:pStyle w:val="ListParagraph"/>
                    <w:ind w:left="0"/>
                    <w:jc w:val="both"/>
                    <w:rPr>
                      <w:color w:val="000000" w:themeColor="text1"/>
                    </w:rPr>
                  </w:pPr>
                </w:p>
                <w:p w:rsidR="00A47175" w:rsidRDefault="00A47175" w:rsidP="00A47175">
                  <w:pPr>
                    <w:pStyle w:val="ListParagraph"/>
                    <w:ind w:left="0"/>
                    <w:jc w:val="both"/>
                    <w:rPr>
                      <w:color w:val="000000" w:themeColor="text1"/>
                    </w:rPr>
                  </w:pPr>
                  <w:r>
                    <w:rPr>
                      <w:color w:val="000000" w:themeColor="text1"/>
                    </w:rPr>
                    <w:t>Measuring and mixing ingredients</w:t>
                  </w:r>
                </w:p>
                <w:p w:rsidR="00A47175" w:rsidRDefault="00A47175" w:rsidP="00A47175">
                  <w:pPr>
                    <w:pStyle w:val="ListParagraph"/>
                    <w:ind w:left="0"/>
                    <w:jc w:val="both"/>
                    <w:rPr>
                      <w:color w:val="000000" w:themeColor="text1"/>
                    </w:rPr>
                  </w:pPr>
                </w:p>
                <w:p w:rsidR="00A47175" w:rsidRPr="00B42848" w:rsidRDefault="00A47175" w:rsidP="00A47175">
                  <w:pPr>
                    <w:pStyle w:val="ListParagraph"/>
                    <w:ind w:left="0"/>
                    <w:jc w:val="both"/>
                    <w:rPr>
                      <w:color w:val="000000" w:themeColor="text1"/>
                    </w:rPr>
                  </w:pPr>
                </w:p>
                <w:p w:rsidR="00A47175" w:rsidRPr="00B42848" w:rsidRDefault="00A47175" w:rsidP="00A47175">
                  <w:pPr>
                    <w:pStyle w:val="ListParagraph"/>
                    <w:ind w:left="0"/>
                    <w:jc w:val="both"/>
                    <w:rPr>
                      <w:color w:val="000000" w:themeColor="text1"/>
                    </w:rPr>
                  </w:pPr>
                </w:p>
              </w:tc>
            </w:tr>
            <w:tr w:rsidR="00A47175" w:rsidRPr="00B42848" w:rsidTr="005E081F">
              <w:trPr>
                <w:trHeight w:val="3803"/>
              </w:trPr>
              <w:tc>
                <w:tcPr>
                  <w:tcW w:w="853" w:type="dxa"/>
                </w:tcPr>
                <w:p w:rsidR="00A47175" w:rsidRPr="00B42848" w:rsidRDefault="00A47175" w:rsidP="00A47175">
                  <w:pPr>
                    <w:pStyle w:val="ListParagraph"/>
                    <w:ind w:left="0"/>
                    <w:jc w:val="both"/>
                    <w:rPr>
                      <w:color w:val="000000" w:themeColor="text1"/>
                    </w:rPr>
                  </w:pPr>
                  <w:r w:rsidRPr="00B42848">
                    <w:rPr>
                      <w:color w:val="000000" w:themeColor="text1"/>
                    </w:rPr>
                    <w:t>P2</w:t>
                  </w:r>
                </w:p>
              </w:tc>
              <w:tc>
                <w:tcPr>
                  <w:tcW w:w="3558" w:type="dxa"/>
                </w:tcPr>
                <w:p w:rsidR="00A47175" w:rsidRPr="00B42848" w:rsidRDefault="00A47175" w:rsidP="00A47175">
                  <w:pPr>
                    <w:pStyle w:val="ListParagraph"/>
                    <w:ind w:left="0"/>
                    <w:jc w:val="both"/>
                    <w:rPr>
                      <w:color w:val="000000" w:themeColor="text1"/>
                    </w:rPr>
                  </w:pPr>
                  <w:r w:rsidRPr="00B42848">
                    <w:rPr>
                      <w:color w:val="000000" w:themeColor="text1"/>
                    </w:rPr>
                    <w:t>Wholemeal healthy pita pizzas using herbs from our school garden.</w:t>
                  </w:r>
                </w:p>
              </w:tc>
              <w:tc>
                <w:tcPr>
                  <w:tcW w:w="7464" w:type="dxa"/>
                </w:tcPr>
                <w:p w:rsidR="00A47175" w:rsidRDefault="00A47175" w:rsidP="00A47175">
                  <w:pPr>
                    <w:shd w:val="clear" w:color="auto" w:fill="FFFFFF" w:themeFill="background1"/>
                    <w:rPr>
                      <w:rFonts w:asciiTheme="minorHAnsi" w:hAnsiTheme="minorHAnsi"/>
                      <w:color w:val="000000" w:themeColor="text1"/>
                    </w:rPr>
                  </w:pPr>
                  <w:r>
                    <w:rPr>
                      <w:rFonts w:asciiTheme="minorHAnsi" w:hAnsiTheme="minorHAnsi"/>
                      <w:color w:val="000000" w:themeColor="text1"/>
                    </w:rPr>
                    <w:t xml:space="preserve">During Cooking lessons </w:t>
                  </w:r>
                  <w:r w:rsidRPr="00B42848">
                    <w:rPr>
                      <w:rFonts w:asciiTheme="minorHAnsi" w:hAnsiTheme="minorHAnsi"/>
                      <w:color w:val="000000" w:themeColor="text1"/>
                    </w:rPr>
                    <w:t xml:space="preserve">Primary 2 </w:t>
                  </w:r>
                  <w:r>
                    <w:rPr>
                      <w:rFonts w:asciiTheme="minorHAnsi" w:hAnsiTheme="minorHAnsi"/>
                      <w:color w:val="000000" w:themeColor="text1"/>
                    </w:rPr>
                    <w:t>improved their knowledge and skills by</w:t>
                  </w:r>
                </w:p>
                <w:p w:rsidR="00A47175" w:rsidRPr="0075266A" w:rsidRDefault="00A47175" w:rsidP="00A47175">
                  <w:pPr>
                    <w:pStyle w:val="ListParagraph"/>
                    <w:numPr>
                      <w:ilvl w:val="0"/>
                      <w:numId w:val="3"/>
                    </w:numPr>
                    <w:shd w:val="clear" w:color="auto" w:fill="FFFFFF" w:themeFill="background1"/>
                    <w:rPr>
                      <w:rFonts w:asciiTheme="minorHAnsi" w:hAnsiTheme="minorHAnsi"/>
                      <w:color w:val="000000" w:themeColor="text1"/>
                    </w:rPr>
                  </w:pPr>
                  <w:r w:rsidRPr="0075266A">
                    <w:rPr>
                      <w:rFonts w:asciiTheme="minorHAnsi" w:hAnsiTheme="minorHAnsi"/>
                      <w:color w:val="000000" w:themeColor="text1"/>
                    </w:rPr>
                    <w:t xml:space="preserve">Working co-operatively in small groups to design, prepare and eat a healthy wholemeal pita bread pizza. </w:t>
                  </w:r>
                </w:p>
                <w:p w:rsidR="00A47175" w:rsidRPr="0075266A" w:rsidRDefault="00A47175" w:rsidP="00A47175">
                  <w:pPr>
                    <w:pStyle w:val="ListParagraph"/>
                    <w:numPr>
                      <w:ilvl w:val="0"/>
                      <w:numId w:val="3"/>
                    </w:numPr>
                    <w:shd w:val="clear" w:color="auto" w:fill="FFFFFF" w:themeFill="background1"/>
                    <w:rPr>
                      <w:rFonts w:asciiTheme="minorHAnsi" w:hAnsiTheme="minorHAnsi"/>
                      <w:color w:val="000000" w:themeColor="text1"/>
                    </w:rPr>
                  </w:pPr>
                  <w:r w:rsidRPr="0075266A">
                    <w:rPr>
                      <w:rFonts w:asciiTheme="minorHAnsi" w:hAnsiTheme="minorHAnsi"/>
                      <w:color w:val="000000" w:themeColor="text1"/>
                    </w:rPr>
                    <w:t xml:space="preserve">Consolidating their knowledge of fractions by using toppings in fraction segments on their pizza,  </w:t>
                  </w:r>
                </w:p>
                <w:p w:rsidR="00A47175" w:rsidRPr="0075266A" w:rsidRDefault="00A47175" w:rsidP="00A47175">
                  <w:pPr>
                    <w:pStyle w:val="ListParagraph"/>
                    <w:numPr>
                      <w:ilvl w:val="0"/>
                      <w:numId w:val="3"/>
                    </w:numPr>
                    <w:shd w:val="clear" w:color="auto" w:fill="FFFFFF" w:themeFill="background1"/>
                    <w:rPr>
                      <w:rFonts w:asciiTheme="minorHAnsi" w:hAnsiTheme="minorHAnsi"/>
                      <w:color w:val="000000" w:themeColor="text1"/>
                    </w:rPr>
                  </w:pPr>
                  <w:r w:rsidRPr="0075266A">
                    <w:rPr>
                      <w:rFonts w:asciiTheme="minorHAnsi" w:hAnsiTheme="minorHAnsi"/>
                      <w:color w:val="000000" w:themeColor="text1"/>
                    </w:rPr>
                    <w:t>Explaining the difference between ‘healthy’ and ‘unhealthy’ topping choices</w:t>
                  </w:r>
                </w:p>
                <w:p w:rsidR="00A47175" w:rsidRPr="0075266A" w:rsidRDefault="00A47175" w:rsidP="00A47175">
                  <w:pPr>
                    <w:pStyle w:val="ListParagraph"/>
                    <w:numPr>
                      <w:ilvl w:val="0"/>
                      <w:numId w:val="3"/>
                    </w:numPr>
                    <w:shd w:val="clear" w:color="auto" w:fill="FFFFFF" w:themeFill="background1"/>
                    <w:rPr>
                      <w:rFonts w:asciiTheme="minorHAnsi" w:hAnsiTheme="minorHAnsi"/>
                      <w:color w:val="000000" w:themeColor="text1"/>
                    </w:rPr>
                  </w:pPr>
                  <w:r w:rsidRPr="0075266A">
                    <w:rPr>
                      <w:rFonts w:asciiTheme="minorHAnsi" w:hAnsiTheme="minorHAnsi"/>
                      <w:color w:val="000000" w:themeColor="text1"/>
                    </w:rPr>
                    <w:t xml:space="preserve">Demonstrated understanding of safety by using the cooking equipment in a safe manner.  </w:t>
                  </w:r>
                </w:p>
                <w:p w:rsidR="00A47175" w:rsidRPr="0075266A" w:rsidRDefault="00A47175" w:rsidP="00A47175">
                  <w:pPr>
                    <w:pStyle w:val="ListParagraph"/>
                    <w:numPr>
                      <w:ilvl w:val="0"/>
                      <w:numId w:val="3"/>
                    </w:numPr>
                    <w:shd w:val="clear" w:color="auto" w:fill="FFFFFF" w:themeFill="background1"/>
                    <w:rPr>
                      <w:rFonts w:asciiTheme="minorHAnsi" w:hAnsiTheme="minorHAnsi"/>
                      <w:color w:val="000000" w:themeColor="text1"/>
                    </w:rPr>
                  </w:pPr>
                  <w:r w:rsidRPr="0075266A">
                    <w:rPr>
                      <w:rFonts w:asciiTheme="minorHAnsi" w:hAnsiTheme="minorHAnsi"/>
                      <w:color w:val="000000" w:themeColor="text1"/>
                    </w:rPr>
                    <w:t>Creating a visual recipe card using design skills</w:t>
                  </w:r>
                </w:p>
                <w:p w:rsidR="00A47175" w:rsidRPr="0075266A" w:rsidRDefault="00A47175" w:rsidP="00A47175">
                  <w:pPr>
                    <w:pStyle w:val="ListParagraph"/>
                    <w:numPr>
                      <w:ilvl w:val="0"/>
                      <w:numId w:val="3"/>
                    </w:numPr>
                    <w:shd w:val="clear" w:color="auto" w:fill="FFFFFF" w:themeFill="background1"/>
                    <w:rPr>
                      <w:rFonts w:asciiTheme="minorHAnsi" w:hAnsiTheme="minorHAnsi"/>
                      <w:color w:val="000000" w:themeColor="text1"/>
                    </w:rPr>
                  </w:pPr>
                  <w:r w:rsidRPr="0075266A">
                    <w:rPr>
                      <w:rFonts w:asciiTheme="minorHAnsi" w:hAnsiTheme="minorHAnsi"/>
                      <w:color w:val="000000" w:themeColor="text1"/>
                    </w:rPr>
                    <w:t>Supporting each other to follow the recipe card and ensure correct selection of ingredients and quantities</w:t>
                  </w:r>
                </w:p>
                <w:p w:rsidR="00A47175" w:rsidRPr="0075266A" w:rsidRDefault="00A47175" w:rsidP="00A47175">
                  <w:pPr>
                    <w:pStyle w:val="ListParagraph"/>
                    <w:numPr>
                      <w:ilvl w:val="0"/>
                      <w:numId w:val="3"/>
                    </w:numPr>
                    <w:shd w:val="clear" w:color="auto" w:fill="FFFFFF" w:themeFill="background1"/>
                    <w:rPr>
                      <w:rFonts w:asciiTheme="minorHAnsi" w:hAnsiTheme="minorHAnsi"/>
                      <w:color w:val="000000" w:themeColor="text1"/>
                    </w:rPr>
                  </w:pPr>
                  <w:r w:rsidRPr="0075266A">
                    <w:rPr>
                      <w:rFonts w:asciiTheme="minorHAnsi" w:hAnsiTheme="minorHAnsi"/>
                      <w:color w:val="000000" w:themeColor="text1"/>
                    </w:rPr>
                    <w:t xml:space="preserve">Sourced ingredients grown in the schools herb garden – e.g. chives. </w:t>
                  </w:r>
                </w:p>
                <w:p w:rsidR="00A47175" w:rsidRPr="00B42848" w:rsidRDefault="00A47175" w:rsidP="00A47175">
                  <w:pPr>
                    <w:shd w:val="clear" w:color="auto" w:fill="FFFFFF" w:themeFill="background1"/>
                    <w:rPr>
                      <w:rFonts w:asciiTheme="minorHAnsi" w:hAnsiTheme="minorHAnsi"/>
                      <w:color w:val="000000" w:themeColor="text1"/>
                    </w:rPr>
                  </w:pPr>
                  <w:r w:rsidRPr="00B42848">
                    <w:rPr>
                      <w:rFonts w:asciiTheme="minorHAnsi" w:hAnsiTheme="minorHAnsi"/>
                      <w:color w:val="000000" w:themeColor="text1"/>
                    </w:rPr>
                    <w:lastRenderedPageBreak/>
                    <w:t>A</w:t>
                  </w:r>
                  <w:r>
                    <w:rPr>
                      <w:rFonts w:asciiTheme="minorHAnsi" w:hAnsiTheme="minorHAnsi"/>
                      <w:color w:val="000000" w:themeColor="text1"/>
                    </w:rPr>
                    <w:t>s a result,</w:t>
                  </w:r>
                  <w:r w:rsidRPr="00B42848">
                    <w:rPr>
                      <w:rFonts w:asciiTheme="minorHAnsi" w:hAnsiTheme="minorHAnsi"/>
                      <w:color w:val="000000" w:themeColor="text1"/>
                    </w:rPr>
                    <w:t xml:space="preserve"> children have a greater understanding of how to choose healthier options when making their own snack. They are also able to do this in a safe and hygienic way, which will have a positive impact on their Health and Wellbeing.</w:t>
                  </w:r>
                </w:p>
              </w:tc>
            </w:tr>
            <w:tr w:rsidR="00A47175" w:rsidRPr="00860C44" w:rsidTr="005E081F">
              <w:trPr>
                <w:trHeight w:val="530"/>
              </w:trPr>
              <w:tc>
                <w:tcPr>
                  <w:tcW w:w="853" w:type="dxa"/>
                </w:tcPr>
                <w:p w:rsidR="00A47175" w:rsidRPr="00B42848" w:rsidRDefault="00A47175" w:rsidP="00A47175">
                  <w:pPr>
                    <w:pStyle w:val="ListParagraph"/>
                    <w:ind w:left="0"/>
                    <w:jc w:val="both"/>
                    <w:rPr>
                      <w:color w:val="000000" w:themeColor="text1"/>
                    </w:rPr>
                  </w:pPr>
                  <w:r w:rsidRPr="00B42848">
                    <w:rPr>
                      <w:color w:val="000000" w:themeColor="text1"/>
                    </w:rPr>
                    <w:lastRenderedPageBreak/>
                    <w:t>P3</w:t>
                  </w:r>
                </w:p>
              </w:tc>
              <w:tc>
                <w:tcPr>
                  <w:tcW w:w="3558" w:type="dxa"/>
                </w:tcPr>
                <w:p w:rsidR="00A47175" w:rsidRPr="00B42848" w:rsidRDefault="00A47175" w:rsidP="00A47175">
                  <w:pPr>
                    <w:pStyle w:val="ListParagraph"/>
                    <w:ind w:left="0"/>
                    <w:jc w:val="both"/>
                    <w:rPr>
                      <w:color w:val="000000" w:themeColor="text1"/>
                    </w:rPr>
                  </w:pPr>
                  <w:r w:rsidRPr="00B42848">
                    <w:rPr>
                      <w:color w:val="000000" w:themeColor="text1"/>
                    </w:rPr>
                    <w:t>Healthy vegetarian fajitas using herbs from our school garden.</w:t>
                  </w:r>
                </w:p>
              </w:tc>
              <w:tc>
                <w:tcPr>
                  <w:tcW w:w="7464" w:type="dxa"/>
                </w:tcPr>
                <w:p w:rsidR="00A47175" w:rsidRPr="009F302F" w:rsidRDefault="00A47175" w:rsidP="00A47175">
                  <w:pPr>
                    <w:spacing w:before="100" w:beforeAutospacing="1" w:after="100" w:afterAutospacing="1"/>
                    <w:rPr>
                      <w:rFonts w:eastAsia="Times New Roman"/>
                      <w:color w:val="000000"/>
                      <w:sz w:val="32"/>
                      <w:szCs w:val="32"/>
                      <w:vertAlign w:val="subscript"/>
                      <w:lang w:val="en-US" w:eastAsia="en-GB"/>
                    </w:rPr>
                  </w:pPr>
                  <w:r w:rsidRPr="009F302F">
                    <w:rPr>
                      <w:rFonts w:eastAsia="Times New Roman"/>
                      <w:color w:val="000000"/>
                      <w:sz w:val="32"/>
                      <w:szCs w:val="32"/>
                      <w:vertAlign w:val="subscript"/>
                      <w:lang w:val="en-US" w:eastAsia="en-GB"/>
                    </w:rPr>
                    <w:t xml:space="preserve">Almost all children improved their knowledge and could articulate that </w:t>
                  </w:r>
                </w:p>
                <w:p w:rsidR="00A47175" w:rsidRPr="009F302F" w:rsidRDefault="00A47175" w:rsidP="00A47175">
                  <w:pPr>
                    <w:pStyle w:val="ListParagraph"/>
                    <w:numPr>
                      <w:ilvl w:val="0"/>
                      <w:numId w:val="3"/>
                    </w:numPr>
                    <w:spacing w:before="100" w:beforeAutospacing="1" w:after="100" w:afterAutospacing="1"/>
                    <w:rPr>
                      <w:rFonts w:asciiTheme="minorHAnsi" w:eastAsia="Times New Roman" w:hAnsiTheme="minorHAnsi"/>
                      <w:color w:val="000000"/>
                      <w:sz w:val="32"/>
                      <w:szCs w:val="32"/>
                      <w:vertAlign w:val="subscript"/>
                      <w:lang w:val="en-US" w:eastAsia="en-GB"/>
                    </w:rPr>
                  </w:pPr>
                  <w:r w:rsidRPr="009F302F">
                    <w:rPr>
                      <w:rFonts w:asciiTheme="minorHAnsi" w:eastAsia="Times New Roman" w:hAnsiTheme="minorHAnsi"/>
                      <w:color w:val="000000"/>
                      <w:sz w:val="32"/>
                      <w:szCs w:val="32"/>
                      <w:vertAlign w:val="subscript"/>
                      <w:lang w:val="en-US" w:eastAsia="en-GB"/>
                    </w:rPr>
                    <w:t>Growing vegetables is important to maintaining a healthy lifestyle</w:t>
                  </w:r>
                </w:p>
                <w:p w:rsidR="00A47175" w:rsidRPr="009F302F" w:rsidRDefault="00A47175" w:rsidP="00A47175">
                  <w:pPr>
                    <w:pStyle w:val="ListParagraph"/>
                    <w:numPr>
                      <w:ilvl w:val="0"/>
                      <w:numId w:val="3"/>
                    </w:numPr>
                    <w:spacing w:before="100" w:beforeAutospacing="1" w:after="100" w:afterAutospacing="1"/>
                    <w:rPr>
                      <w:rFonts w:asciiTheme="minorHAnsi" w:eastAsia="Times New Roman" w:hAnsiTheme="minorHAnsi"/>
                      <w:color w:val="000000"/>
                      <w:sz w:val="32"/>
                      <w:szCs w:val="32"/>
                      <w:vertAlign w:val="subscript"/>
                      <w:lang w:val="en-US" w:eastAsia="en-GB"/>
                    </w:rPr>
                  </w:pPr>
                  <w:r w:rsidRPr="009F302F">
                    <w:rPr>
                      <w:rFonts w:asciiTheme="minorHAnsi" w:eastAsia="Times New Roman" w:hAnsiTheme="minorHAnsi"/>
                      <w:color w:val="000000"/>
                      <w:sz w:val="32"/>
                      <w:szCs w:val="32"/>
                      <w:vertAlign w:val="subscript"/>
                      <w:lang w:val="en-US" w:eastAsia="en-GB"/>
                    </w:rPr>
                    <w:t>Certain vitamins and minerals can only be found in fruit and vegetables. </w:t>
                  </w:r>
                </w:p>
                <w:p w:rsidR="00A47175" w:rsidRPr="009F302F" w:rsidRDefault="00A47175" w:rsidP="00A47175">
                  <w:pPr>
                    <w:pStyle w:val="ListParagraph"/>
                    <w:numPr>
                      <w:ilvl w:val="0"/>
                      <w:numId w:val="3"/>
                    </w:numPr>
                    <w:spacing w:before="100" w:beforeAutospacing="1" w:after="100" w:afterAutospacing="1"/>
                    <w:rPr>
                      <w:rFonts w:asciiTheme="minorHAnsi" w:eastAsia="Times New Roman" w:hAnsiTheme="minorHAnsi"/>
                      <w:color w:val="000000"/>
                      <w:sz w:val="32"/>
                      <w:szCs w:val="32"/>
                      <w:vertAlign w:val="subscript"/>
                      <w:lang w:val="en-US" w:eastAsia="en-GB"/>
                    </w:rPr>
                  </w:pPr>
                  <w:r w:rsidRPr="009F302F">
                    <w:rPr>
                      <w:rFonts w:asciiTheme="minorHAnsi" w:eastAsia="Times New Roman" w:hAnsiTheme="minorHAnsi"/>
                      <w:color w:val="000000"/>
                      <w:sz w:val="32"/>
                      <w:szCs w:val="32"/>
                      <w:vertAlign w:val="subscript"/>
                      <w:lang w:val="en-US" w:eastAsia="en-GB"/>
                    </w:rPr>
                    <w:t xml:space="preserve">Vitamins and minerals present in fruit and veg prevent illnesses such as the colds, sore throat, whilst also giving us energy. </w:t>
                  </w:r>
                </w:p>
                <w:p w:rsidR="00A47175" w:rsidRPr="009F302F" w:rsidRDefault="00A47175" w:rsidP="00A47175">
                  <w:pPr>
                    <w:pStyle w:val="ListParagraph"/>
                    <w:numPr>
                      <w:ilvl w:val="0"/>
                      <w:numId w:val="3"/>
                    </w:numPr>
                    <w:spacing w:before="100" w:beforeAutospacing="1" w:after="100" w:afterAutospacing="1"/>
                    <w:rPr>
                      <w:rFonts w:asciiTheme="minorHAnsi" w:eastAsia="Times New Roman" w:hAnsiTheme="minorHAnsi"/>
                      <w:color w:val="000000"/>
                      <w:sz w:val="32"/>
                      <w:szCs w:val="32"/>
                      <w:vertAlign w:val="subscript"/>
                      <w:lang w:val="en-US" w:eastAsia="en-GB"/>
                    </w:rPr>
                  </w:pPr>
                  <w:r w:rsidRPr="009F302F">
                    <w:rPr>
                      <w:rFonts w:asciiTheme="minorHAnsi" w:eastAsia="Times New Roman" w:hAnsiTheme="minorHAnsi"/>
                      <w:color w:val="000000"/>
                      <w:sz w:val="32"/>
                      <w:szCs w:val="32"/>
                      <w:vertAlign w:val="subscript"/>
                      <w:lang w:val="en-US" w:eastAsia="en-GB"/>
                    </w:rPr>
                    <w:t xml:space="preserve">Food hygiene is important to stop the spread of germs. </w:t>
                  </w:r>
                </w:p>
                <w:p w:rsidR="00A47175" w:rsidRPr="009F302F" w:rsidRDefault="00A47175" w:rsidP="00A47175">
                  <w:pPr>
                    <w:spacing w:before="100" w:beforeAutospacing="1" w:after="100" w:afterAutospacing="1"/>
                    <w:rPr>
                      <w:rFonts w:asciiTheme="minorHAnsi" w:eastAsia="Times New Roman" w:hAnsiTheme="minorHAnsi"/>
                      <w:color w:val="000000"/>
                      <w:sz w:val="32"/>
                      <w:szCs w:val="32"/>
                      <w:vertAlign w:val="subscript"/>
                      <w:lang w:val="en-US" w:eastAsia="en-GB"/>
                    </w:rPr>
                  </w:pPr>
                  <w:r w:rsidRPr="009F302F">
                    <w:rPr>
                      <w:rFonts w:asciiTheme="minorHAnsi" w:eastAsia="Times New Roman" w:hAnsiTheme="minorHAnsi"/>
                      <w:color w:val="000000"/>
                      <w:sz w:val="32"/>
                      <w:szCs w:val="32"/>
                      <w:vertAlign w:val="subscript"/>
                      <w:lang w:val="en-US" w:eastAsia="en-GB"/>
                    </w:rPr>
                    <w:t xml:space="preserve">he children also developed their skills by </w:t>
                  </w:r>
                </w:p>
                <w:p w:rsidR="00A47175" w:rsidRPr="009F302F" w:rsidRDefault="00A47175" w:rsidP="00A47175">
                  <w:pPr>
                    <w:pStyle w:val="ListParagraph"/>
                    <w:numPr>
                      <w:ilvl w:val="0"/>
                      <w:numId w:val="14"/>
                    </w:numPr>
                    <w:spacing w:before="100" w:beforeAutospacing="1" w:after="100" w:afterAutospacing="1"/>
                    <w:rPr>
                      <w:rFonts w:asciiTheme="minorHAnsi" w:eastAsia="Times New Roman" w:hAnsiTheme="minorHAnsi"/>
                      <w:color w:val="000000"/>
                      <w:sz w:val="32"/>
                      <w:szCs w:val="32"/>
                      <w:vertAlign w:val="subscript"/>
                      <w:lang w:val="en-US" w:eastAsia="en-GB"/>
                    </w:rPr>
                  </w:pPr>
                  <w:r w:rsidRPr="009F302F">
                    <w:rPr>
                      <w:rFonts w:asciiTheme="minorHAnsi" w:eastAsia="Times New Roman" w:hAnsiTheme="minorHAnsi"/>
                      <w:color w:val="000000"/>
                      <w:sz w:val="32"/>
                      <w:szCs w:val="32"/>
                      <w:vertAlign w:val="subscript"/>
                      <w:lang w:val="en-US" w:eastAsia="en-GB"/>
                    </w:rPr>
                    <w:t>working in a  cooperative team</w:t>
                  </w:r>
                </w:p>
                <w:p w:rsidR="00A47175" w:rsidRPr="009F302F" w:rsidRDefault="00A47175" w:rsidP="00A47175">
                  <w:pPr>
                    <w:pStyle w:val="ListParagraph"/>
                    <w:numPr>
                      <w:ilvl w:val="0"/>
                      <w:numId w:val="13"/>
                    </w:numPr>
                    <w:spacing w:before="100" w:beforeAutospacing="1" w:after="100" w:afterAutospacing="1"/>
                    <w:rPr>
                      <w:rFonts w:asciiTheme="minorHAnsi" w:eastAsia="Times New Roman" w:hAnsiTheme="minorHAnsi"/>
                      <w:color w:val="000000"/>
                      <w:sz w:val="32"/>
                      <w:szCs w:val="32"/>
                      <w:vertAlign w:val="subscript"/>
                      <w:lang w:val="en-US" w:eastAsia="en-GB"/>
                    </w:rPr>
                  </w:pPr>
                  <w:r w:rsidRPr="009F302F">
                    <w:rPr>
                      <w:rFonts w:asciiTheme="minorHAnsi" w:eastAsia="Times New Roman" w:hAnsiTheme="minorHAnsi"/>
                      <w:color w:val="000000"/>
                      <w:sz w:val="32"/>
                      <w:szCs w:val="32"/>
                      <w:vertAlign w:val="subscript"/>
                      <w:lang w:val="en-US" w:eastAsia="en-GB"/>
                    </w:rPr>
                    <w:t xml:space="preserve">Using a knife whilst preparing food. </w:t>
                  </w:r>
                </w:p>
                <w:p w:rsidR="00A47175" w:rsidRPr="00860C44" w:rsidRDefault="00A47175" w:rsidP="00A47175">
                  <w:pPr>
                    <w:pStyle w:val="ListParagraph"/>
                    <w:numPr>
                      <w:ilvl w:val="0"/>
                      <w:numId w:val="13"/>
                    </w:numPr>
                    <w:spacing w:before="100" w:beforeAutospacing="1" w:after="100" w:afterAutospacing="1"/>
                    <w:rPr>
                      <w:rFonts w:eastAsia="Times New Roman"/>
                      <w:color w:val="000000"/>
                      <w:sz w:val="24"/>
                      <w:szCs w:val="24"/>
                      <w:vertAlign w:val="subscript"/>
                      <w:lang w:val="en-US" w:eastAsia="en-GB"/>
                    </w:rPr>
                  </w:pPr>
                  <w:r w:rsidRPr="009F302F">
                    <w:rPr>
                      <w:rFonts w:asciiTheme="minorHAnsi" w:eastAsia="Times New Roman" w:hAnsiTheme="minorHAnsi"/>
                      <w:color w:val="000000"/>
                      <w:sz w:val="32"/>
                      <w:szCs w:val="32"/>
                      <w:vertAlign w:val="subscript"/>
                      <w:lang w:val="en-US" w:eastAsia="en-GB"/>
                    </w:rPr>
                    <w:t>Measurement, for example only 5ml of olive oil.</w:t>
                  </w:r>
                  <w:r w:rsidRPr="00860C44">
                    <w:rPr>
                      <w:rFonts w:eastAsia="Times New Roman"/>
                      <w:color w:val="000000"/>
                      <w:sz w:val="24"/>
                      <w:szCs w:val="24"/>
                      <w:vertAlign w:val="subscript"/>
                      <w:lang w:val="en-US" w:eastAsia="en-GB"/>
                    </w:rPr>
                    <w:t xml:space="preserve"> </w:t>
                  </w:r>
                </w:p>
              </w:tc>
            </w:tr>
            <w:tr w:rsidR="00A47175" w:rsidRPr="00860C44" w:rsidTr="005E081F">
              <w:trPr>
                <w:trHeight w:val="3260"/>
              </w:trPr>
              <w:tc>
                <w:tcPr>
                  <w:tcW w:w="853" w:type="dxa"/>
                </w:tcPr>
                <w:p w:rsidR="00A47175" w:rsidRPr="00B42848" w:rsidRDefault="00A47175" w:rsidP="00A47175">
                  <w:pPr>
                    <w:pStyle w:val="ListParagraph"/>
                    <w:ind w:left="0"/>
                    <w:jc w:val="both"/>
                    <w:rPr>
                      <w:color w:val="000000" w:themeColor="text1"/>
                    </w:rPr>
                  </w:pPr>
                  <w:r w:rsidRPr="00B42848">
                    <w:rPr>
                      <w:color w:val="000000" w:themeColor="text1"/>
                    </w:rPr>
                    <w:lastRenderedPageBreak/>
                    <w:t>P4</w:t>
                  </w:r>
                </w:p>
              </w:tc>
              <w:tc>
                <w:tcPr>
                  <w:tcW w:w="3558" w:type="dxa"/>
                </w:tcPr>
                <w:p w:rsidR="00A47175" w:rsidRPr="00B42848" w:rsidRDefault="00A47175" w:rsidP="00A47175">
                  <w:pPr>
                    <w:pStyle w:val="ListParagraph"/>
                    <w:ind w:left="0"/>
                    <w:jc w:val="both"/>
                    <w:rPr>
                      <w:color w:val="000000" w:themeColor="text1"/>
                    </w:rPr>
                  </w:pPr>
                  <w:r w:rsidRPr="00B42848">
                    <w:rPr>
                      <w:color w:val="000000" w:themeColor="text1"/>
                    </w:rPr>
                    <w:t>Low fat biscuits and fruit kebabs.</w:t>
                  </w:r>
                </w:p>
              </w:tc>
              <w:tc>
                <w:tcPr>
                  <w:tcW w:w="7464" w:type="dxa"/>
                </w:tcPr>
                <w:p w:rsidR="00A47175" w:rsidRPr="00860C44" w:rsidRDefault="00A47175" w:rsidP="00A47175">
                  <w:pPr>
                    <w:shd w:val="clear" w:color="auto" w:fill="FFFFFF" w:themeFill="background1"/>
                    <w:rPr>
                      <w:rFonts w:asciiTheme="minorHAnsi" w:eastAsia="Calibri" w:hAnsiTheme="minorHAnsi"/>
                      <w:color w:val="000000" w:themeColor="text1"/>
                      <w:sz w:val="24"/>
                      <w:szCs w:val="24"/>
                    </w:rPr>
                  </w:pPr>
                  <w:r w:rsidRPr="00860C44">
                    <w:rPr>
                      <w:rFonts w:asciiTheme="minorHAnsi" w:eastAsia="Times New Roman" w:hAnsiTheme="minorHAnsi"/>
                      <w:color w:val="000000" w:themeColor="text1"/>
                      <w:sz w:val="24"/>
                      <w:szCs w:val="24"/>
                      <w:lang w:eastAsia="en-GB"/>
                    </w:rPr>
                    <w:t>When P4s made low fat biscuits at the care home, they had to demonstrate their skills and knowledge by</w:t>
                  </w:r>
                </w:p>
                <w:p w:rsidR="00A47175" w:rsidRPr="00860C44" w:rsidRDefault="00A47175" w:rsidP="00A47175">
                  <w:pPr>
                    <w:pStyle w:val="ListParagraph"/>
                    <w:numPr>
                      <w:ilvl w:val="0"/>
                      <w:numId w:val="15"/>
                    </w:numPr>
                    <w:shd w:val="clear" w:color="auto" w:fill="FFFFFF" w:themeFill="background1"/>
                    <w:rPr>
                      <w:rFonts w:asciiTheme="minorHAnsi" w:hAnsiTheme="minorHAnsi"/>
                      <w:color w:val="000000" w:themeColor="text1"/>
                      <w:sz w:val="24"/>
                      <w:szCs w:val="24"/>
                    </w:rPr>
                  </w:pPr>
                  <w:r w:rsidRPr="00860C44">
                    <w:rPr>
                      <w:rFonts w:asciiTheme="minorHAnsi" w:eastAsia="Times New Roman" w:hAnsiTheme="minorHAnsi"/>
                      <w:color w:val="000000" w:themeColor="text1"/>
                      <w:sz w:val="24"/>
                      <w:szCs w:val="24"/>
                      <w:lang w:eastAsia="en-GB"/>
                    </w:rPr>
                    <w:t xml:space="preserve">Working cooperatively to weigh ingredients, read a recipe and carefully use utensils to flatten and cut the mixture. </w:t>
                  </w:r>
                </w:p>
                <w:p w:rsidR="00A47175" w:rsidRPr="00860C44" w:rsidRDefault="00A47175" w:rsidP="00A47175">
                  <w:pPr>
                    <w:pStyle w:val="ListParagraph"/>
                    <w:numPr>
                      <w:ilvl w:val="0"/>
                      <w:numId w:val="15"/>
                    </w:numPr>
                    <w:shd w:val="clear" w:color="auto" w:fill="FFFFFF" w:themeFill="background1"/>
                    <w:rPr>
                      <w:rFonts w:asciiTheme="minorHAnsi" w:hAnsiTheme="minorHAnsi"/>
                      <w:color w:val="000000" w:themeColor="text1"/>
                      <w:sz w:val="24"/>
                      <w:szCs w:val="24"/>
                    </w:rPr>
                  </w:pPr>
                  <w:r w:rsidRPr="00860C44">
                    <w:rPr>
                      <w:rFonts w:asciiTheme="minorHAnsi" w:eastAsia="Times New Roman" w:hAnsiTheme="minorHAnsi"/>
                      <w:color w:val="000000" w:themeColor="text1"/>
                      <w:sz w:val="24"/>
                      <w:szCs w:val="24"/>
                      <w:lang w:eastAsia="en-GB"/>
                    </w:rPr>
                    <w:t>Discussing the health effects of different ingredients, such as using low fat butter and less sugar.</w:t>
                  </w:r>
                </w:p>
                <w:p w:rsidR="00A47175" w:rsidRPr="00860C44" w:rsidRDefault="00A47175" w:rsidP="00A47175">
                  <w:pPr>
                    <w:shd w:val="clear" w:color="auto" w:fill="FFFFFF" w:themeFill="background1"/>
                    <w:rPr>
                      <w:rFonts w:asciiTheme="minorHAnsi" w:eastAsia="Times New Roman" w:hAnsiTheme="minorHAnsi"/>
                      <w:color w:val="000000" w:themeColor="text1"/>
                      <w:sz w:val="24"/>
                      <w:szCs w:val="24"/>
                      <w:lang w:eastAsia="en-GB"/>
                    </w:rPr>
                  </w:pPr>
                </w:p>
                <w:p w:rsidR="00A47175" w:rsidRPr="00860C44" w:rsidRDefault="00A47175" w:rsidP="00A47175">
                  <w:pPr>
                    <w:shd w:val="clear" w:color="auto" w:fill="FFFFFF" w:themeFill="background1"/>
                    <w:rPr>
                      <w:rFonts w:asciiTheme="minorHAnsi" w:eastAsia="Times New Roman" w:hAnsiTheme="minorHAnsi"/>
                      <w:color w:val="000000" w:themeColor="text1"/>
                      <w:sz w:val="24"/>
                      <w:szCs w:val="24"/>
                      <w:lang w:eastAsia="en-GB"/>
                    </w:rPr>
                  </w:pPr>
                  <w:r w:rsidRPr="00860C44">
                    <w:rPr>
                      <w:rFonts w:asciiTheme="minorHAnsi" w:eastAsia="Times New Roman" w:hAnsiTheme="minorHAnsi"/>
                      <w:color w:val="000000" w:themeColor="text1"/>
                      <w:sz w:val="24"/>
                      <w:szCs w:val="24"/>
                      <w:lang w:eastAsia="en-GB"/>
                    </w:rPr>
                    <w:t>When the P4 and 5s made fruit kebabs during Reading Week, they demonstrated that they could confidently</w:t>
                  </w:r>
                </w:p>
                <w:p w:rsidR="00A47175" w:rsidRPr="00860C44" w:rsidRDefault="00A47175" w:rsidP="00A47175">
                  <w:pPr>
                    <w:pStyle w:val="ListParagraph"/>
                    <w:rPr>
                      <w:rFonts w:asciiTheme="minorHAnsi" w:eastAsia="Times New Roman" w:hAnsiTheme="minorHAnsi"/>
                      <w:color w:val="000000" w:themeColor="text1"/>
                      <w:sz w:val="24"/>
                      <w:szCs w:val="24"/>
                      <w:lang w:eastAsia="en-GB"/>
                    </w:rPr>
                  </w:pPr>
                </w:p>
                <w:p w:rsidR="00A47175" w:rsidRPr="00860C44" w:rsidRDefault="00A47175" w:rsidP="00A47175">
                  <w:pPr>
                    <w:pStyle w:val="ListParagraph"/>
                    <w:numPr>
                      <w:ilvl w:val="0"/>
                      <w:numId w:val="15"/>
                    </w:numPr>
                    <w:shd w:val="clear" w:color="auto" w:fill="FFFFFF" w:themeFill="background1"/>
                    <w:rPr>
                      <w:rFonts w:asciiTheme="minorHAnsi" w:eastAsia="Times New Roman" w:hAnsiTheme="minorHAnsi"/>
                      <w:color w:val="000000" w:themeColor="text1"/>
                      <w:sz w:val="24"/>
                      <w:szCs w:val="24"/>
                      <w:lang w:eastAsia="en-GB"/>
                    </w:rPr>
                  </w:pPr>
                  <w:r w:rsidRPr="00860C44">
                    <w:rPr>
                      <w:rFonts w:asciiTheme="minorHAnsi" w:eastAsia="Times New Roman" w:hAnsiTheme="minorHAnsi"/>
                      <w:color w:val="000000" w:themeColor="text1"/>
                      <w:sz w:val="24"/>
                      <w:szCs w:val="24"/>
                      <w:lang w:eastAsia="en-GB"/>
                    </w:rPr>
                    <w:t xml:space="preserve">Accurately follow a sequence of instructions. </w:t>
                  </w:r>
                </w:p>
                <w:p w:rsidR="00A47175" w:rsidRPr="00860C44" w:rsidRDefault="00A47175" w:rsidP="00A47175">
                  <w:pPr>
                    <w:pStyle w:val="ListParagraph"/>
                    <w:rPr>
                      <w:rFonts w:asciiTheme="minorHAnsi" w:eastAsia="Times New Roman" w:hAnsiTheme="minorHAnsi"/>
                      <w:color w:val="000000" w:themeColor="text1"/>
                      <w:sz w:val="24"/>
                      <w:szCs w:val="24"/>
                      <w:lang w:eastAsia="en-GB"/>
                    </w:rPr>
                  </w:pPr>
                </w:p>
                <w:p w:rsidR="00A47175" w:rsidRPr="00860C44" w:rsidRDefault="00A47175" w:rsidP="00A47175">
                  <w:pPr>
                    <w:pStyle w:val="ListParagraph"/>
                    <w:numPr>
                      <w:ilvl w:val="0"/>
                      <w:numId w:val="15"/>
                    </w:numPr>
                    <w:shd w:val="clear" w:color="auto" w:fill="FFFFFF" w:themeFill="background1"/>
                    <w:rPr>
                      <w:rFonts w:asciiTheme="minorHAnsi" w:eastAsia="Times New Roman" w:hAnsiTheme="minorHAnsi"/>
                      <w:color w:val="000000" w:themeColor="text1"/>
                      <w:sz w:val="24"/>
                      <w:szCs w:val="24"/>
                      <w:lang w:eastAsia="en-GB"/>
                    </w:rPr>
                  </w:pPr>
                  <w:r w:rsidRPr="00860C44">
                    <w:rPr>
                      <w:rFonts w:asciiTheme="minorHAnsi" w:eastAsia="Times New Roman" w:hAnsiTheme="minorHAnsi"/>
                      <w:color w:val="000000" w:themeColor="text1"/>
                      <w:sz w:val="24"/>
                      <w:szCs w:val="24"/>
                      <w:lang w:eastAsia="en-GB"/>
                    </w:rPr>
                    <w:t xml:space="preserve">Identify the key features relevant to their task. </w:t>
                  </w:r>
                </w:p>
                <w:p w:rsidR="00A47175" w:rsidRPr="00860C44" w:rsidRDefault="00A47175" w:rsidP="00A47175">
                  <w:pPr>
                    <w:pStyle w:val="ListParagraph"/>
                    <w:rPr>
                      <w:rFonts w:asciiTheme="minorHAnsi" w:eastAsia="Times New Roman" w:hAnsiTheme="minorHAnsi"/>
                      <w:color w:val="000000" w:themeColor="text1"/>
                      <w:sz w:val="24"/>
                      <w:szCs w:val="24"/>
                      <w:lang w:eastAsia="en-GB"/>
                    </w:rPr>
                  </w:pPr>
                </w:p>
                <w:p w:rsidR="00A47175" w:rsidRPr="00860C44" w:rsidRDefault="00A47175" w:rsidP="00A47175">
                  <w:pPr>
                    <w:pStyle w:val="ListParagraph"/>
                    <w:numPr>
                      <w:ilvl w:val="0"/>
                      <w:numId w:val="15"/>
                    </w:numPr>
                    <w:shd w:val="clear" w:color="auto" w:fill="FFFFFF" w:themeFill="background1"/>
                    <w:rPr>
                      <w:rFonts w:asciiTheme="minorHAnsi" w:eastAsia="Times New Roman" w:hAnsiTheme="minorHAnsi"/>
                      <w:color w:val="000000" w:themeColor="text1"/>
                      <w:sz w:val="24"/>
                      <w:szCs w:val="24"/>
                      <w:lang w:eastAsia="en-GB"/>
                    </w:rPr>
                  </w:pPr>
                  <w:r w:rsidRPr="00860C44">
                    <w:rPr>
                      <w:rFonts w:asciiTheme="minorHAnsi" w:eastAsia="Times New Roman" w:hAnsiTheme="minorHAnsi"/>
                      <w:color w:val="000000" w:themeColor="text1"/>
                      <w:sz w:val="24"/>
                      <w:szCs w:val="24"/>
                      <w:lang w:eastAsia="en-GB"/>
                    </w:rPr>
                    <w:t xml:space="preserve">Share healthy eating habits with their peers. </w:t>
                  </w:r>
                </w:p>
                <w:p w:rsidR="00A47175" w:rsidRPr="00860C44" w:rsidRDefault="00A47175" w:rsidP="00A47175">
                  <w:pPr>
                    <w:pStyle w:val="ListParagraph"/>
                    <w:rPr>
                      <w:rFonts w:asciiTheme="minorHAnsi" w:eastAsia="Times New Roman" w:hAnsiTheme="minorHAnsi"/>
                      <w:color w:val="000000" w:themeColor="text1"/>
                      <w:sz w:val="24"/>
                      <w:szCs w:val="24"/>
                      <w:lang w:eastAsia="en-GB"/>
                    </w:rPr>
                  </w:pPr>
                </w:p>
                <w:p w:rsidR="00A47175" w:rsidRPr="00860C44" w:rsidRDefault="00A47175" w:rsidP="00A47175">
                  <w:pPr>
                    <w:pStyle w:val="ListParagraph"/>
                    <w:numPr>
                      <w:ilvl w:val="0"/>
                      <w:numId w:val="15"/>
                    </w:numPr>
                    <w:shd w:val="clear" w:color="auto" w:fill="FFFFFF" w:themeFill="background1"/>
                    <w:rPr>
                      <w:rFonts w:asciiTheme="minorHAnsi" w:eastAsia="Times New Roman" w:hAnsiTheme="minorHAnsi"/>
                      <w:color w:val="000000" w:themeColor="text1"/>
                      <w:sz w:val="24"/>
                      <w:szCs w:val="24"/>
                      <w:lang w:eastAsia="en-GB"/>
                    </w:rPr>
                  </w:pPr>
                  <w:r w:rsidRPr="00860C44">
                    <w:rPr>
                      <w:rFonts w:asciiTheme="minorHAnsi" w:eastAsia="Times New Roman" w:hAnsiTheme="minorHAnsi"/>
                      <w:color w:val="000000" w:themeColor="text1"/>
                      <w:sz w:val="24"/>
                      <w:szCs w:val="24"/>
                      <w:lang w:eastAsia="en-GB"/>
                    </w:rPr>
                    <w:t xml:space="preserve">Articulate their understanding of the importance of hygiene. </w:t>
                  </w:r>
                </w:p>
              </w:tc>
            </w:tr>
            <w:tr w:rsidR="00A47175" w:rsidRPr="00B42848" w:rsidTr="005E081F">
              <w:trPr>
                <w:trHeight w:val="2325"/>
              </w:trPr>
              <w:tc>
                <w:tcPr>
                  <w:tcW w:w="853" w:type="dxa"/>
                </w:tcPr>
                <w:p w:rsidR="00A47175" w:rsidRPr="00B42848" w:rsidRDefault="00A47175" w:rsidP="00A47175">
                  <w:pPr>
                    <w:pStyle w:val="ListParagraph"/>
                    <w:ind w:left="0"/>
                    <w:jc w:val="both"/>
                    <w:rPr>
                      <w:color w:val="000000" w:themeColor="text1"/>
                    </w:rPr>
                  </w:pPr>
                  <w:r w:rsidRPr="00B42848">
                    <w:rPr>
                      <w:color w:val="000000" w:themeColor="text1"/>
                    </w:rPr>
                    <w:t>P5</w:t>
                  </w:r>
                </w:p>
              </w:tc>
              <w:tc>
                <w:tcPr>
                  <w:tcW w:w="3558" w:type="dxa"/>
                </w:tcPr>
                <w:p w:rsidR="00A47175" w:rsidRPr="00B42848" w:rsidRDefault="00A47175" w:rsidP="00A47175">
                  <w:pPr>
                    <w:pStyle w:val="ListParagraph"/>
                    <w:ind w:left="0"/>
                    <w:jc w:val="both"/>
                    <w:rPr>
                      <w:color w:val="000000" w:themeColor="text1"/>
                    </w:rPr>
                  </w:pPr>
                  <w:r w:rsidRPr="00B42848">
                    <w:rPr>
                      <w:color w:val="000000" w:themeColor="text1"/>
                    </w:rPr>
                    <w:t>Sweet potato fries, Coleslaw and burgers using herbs from our school garden.</w:t>
                  </w:r>
                </w:p>
              </w:tc>
              <w:tc>
                <w:tcPr>
                  <w:tcW w:w="7464" w:type="dxa"/>
                </w:tcPr>
                <w:p w:rsidR="00A47175" w:rsidRDefault="00A47175" w:rsidP="00A47175">
                  <w:pPr>
                    <w:shd w:val="clear" w:color="auto" w:fill="FFFFFF" w:themeFill="background1"/>
                    <w:rPr>
                      <w:rFonts w:asciiTheme="minorHAnsi" w:hAnsiTheme="minorHAnsi"/>
                      <w:color w:val="000000" w:themeColor="text1"/>
                    </w:rPr>
                  </w:pPr>
                </w:p>
                <w:p w:rsidR="00A47175" w:rsidRDefault="00A47175" w:rsidP="00A47175">
                  <w:pPr>
                    <w:shd w:val="clear" w:color="auto" w:fill="FFFFFF" w:themeFill="background1"/>
                    <w:rPr>
                      <w:rFonts w:asciiTheme="minorHAnsi" w:hAnsiTheme="minorHAnsi"/>
                      <w:color w:val="000000" w:themeColor="text1"/>
                    </w:rPr>
                  </w:pPr>
                  <w:r w:rsidRPr="00B42848">
                    <w:rPr>
                      <w:rFonts w:asciiTheme="minorHAnsi" w:hAnsiTheme="minorHAnsi"/>
                      <w:color w:val="000000" w:themeColor="text1"/>
                    </w:rPr>
                    <w:t xml:space="preserve">Primary 5 cooked handmade burgers, sweet potato fries and coleslaw. </w:t>
                  </w:r>
                </w:p>
                <w:p w:rsidR="00A47175" w:rsidRDefault="00A47175" w:rsidP="00A47175">
                  <w:pPr>
                    <w:shd w:val="clear" w:color="auto" w:fill="FFFFFF" w:themeFill="background1"/>
                    <w:rPr>
                      <w:rFonts w:asciiTheme="minorHAnsi" w:hAnsiTheme="minorHAnsi"/>
                      <w:color w:val="000000" w:themeColor="text1"/>
                    </w:rPr>
                  </w:pPr>
                  <w:r w:rsidRPr="00B42848">
                    <w:rPr>
                      <w:rFonts w:asciiTheme="minorHAnsi" w:hAnsiTheme="minorHAnsi"/>
                      <w:color w:val="000000" w:themeColor="text1"/>
                    </w:rPr>
                    <w:t xml:space="preserve">Each team </w:t>
                  </w:r>
                </w:p>
                <w:p w:rsidR="00A47175" w:rsidRDefault="00A47175" w:rsidP="00A47175">
                  <w:pPr>
                    <w:shd w:val="clear" w:color="auto" w:fill="FFFFFF" w:themeFill="background1"/>
                    <w:rPr>
                      <w:rFonts w:asciiTheme="minorHAnsi" w:hAnsiTheme="minorHAnsi"/>
                      <w:color w:val="000000" w:themeColor="text1"/>
                    </w:rPr>
                  </w:pPr>
                </w:p>
                <w:p w:rsidR="00A47175" w:rsidRPr="0075266A" w:rsidRDefault="00A47175" w:rsidP="00A47175">
                  <w:pPr>
                    <w:pStyle w:val="ListParagraph"/>
                    <w:numPr>
                      <w:ilvl w:val="0"/>
                      <w:numId w:val="19"/>
                    </w:numPr>
                    <w:shd w:val="clear" w:color="auto" w:fill="FFFFFF" w:themeFill="background1"/>
                    <w:rPr>
                      <w:rFonts w:asciiTheme="minorHAnsi" w:hAnsiTheme="minorHAnsi"/>
                      <w:color w:val="000000" w:themeColor="text1"/>
                    </w:rPr>
                  </w:pPr>
                  <w:r w:rsidRPr="0075266A">
                    <w:rPr>
                      <w:rFonts w:asciiTheme="minorHAnsi" w:hAnsiTheme="minorHAnsi"/>
                      <w:color w:val="000000" w:themeColor="text1"/>
                    </w:rPr>
                    <w:t>Co-operated successfully to agree their own recipe,</w:t>
                  </w:r>
                </w:p>
                <w:p w:rsidR="00A47175" w:rsidRDefault="00A47175" w:rsidP="00A47175">
                  <w:pPr>
                    <w:pStyle w:val="ListParagraph"/>
                    <w:numPr>
                      <w:ilvl w:val="0"/>
                      <w:numId w:val="19"/>
                    </w:numPr>
                    <w:shd w:val="clear" w:color="auto" w:fill="FFFFFF" w:themeFill="background1"/>
                    <w:rPr>
                      <w:rFonts w:asciiTheme="minorHAnsi" w:hAnsiTheme="minorHAnsi"/>
                      <w:color w:val="000000" w:themeColor="text1"/>
                    </w:rPr>
                  </w:pPr>
                  <w:r w:rsidRPr="0075266A">
                    <w:rPr>
                      <w:rFonts w:asciiTheme="minorHAnsi" w:hAnsiTheme="minorHAnsi"/>
                      <w:color w:val="000000" w:themeColor="text1"/>
                    </w:rPr>
                    <w:t>created a shopping list</w:t>
                  </w:r>
                  <w:r>
                    <w:rPr>
                      <w:rFonts w:asciiTheme="minorHAnsi" w:hAnsiTheme="minorHAnsi"/>
                      <w:color w:val="000000" w:themeColor="text1"/>
                    </w:rPr>
                    <w:t xml:space="preserve"> ensuring the correct quantity and ingredients were sources</w:t>
                  </w:r>
                </w:p>
                <w:p w:rsidR="00A47175" w:rsidRPr="0075266A" w:rsidRDefault="00A47175" w:rsidP="00A47175">
                  <w:pPr>
                    <w:pStyle w:val="ListParagraph"/>
                    <w:numPr>
                      <w:ilvl w:val="0"/>
                      <w:numId w:val="19"/>
                    </w:numPr>
                    <w:shd w:val="clear" w:color="auto" w:fill="FFFFFF" w:themeFill="background1"/>
                    <w:rPr>
                      <w:rFonts w:asciiTheme="minorHAnsi" w:hAnsiTheme="minorHAnsi"/>
                      <w:color w:val="000000" w:themeColor="text1"/>
                    </w:rPr>
                  </w:pPr>
                  <w:r>
                    <w:rPr>
                      <w:rFonts w:asciiTheme="minorHAnsi" w:hAnsiTheme="minorHAnsi"/>
                      <w:color w:val="000000" w:themeColor="text1"/>
                    </w:rPr>
                    <w:t>Shopped for the produce in the local co op</w:t>
                  </w:r>
                </w:p>
                <w:p w:rsidR="00A47175" w:rsidRPr="0075266A" w:rsidRDefault="00A47175" w:rsidP="00A47175">
                  <w:pPr>
                    <w:pStyle w:val="ListParagraph"/>
                    <w:numPr>
                      <w:ilvl w:val="0"/>
                      <w:numId w:val="19"/>
                    </w:numPr>
                    <w:shd w:val="clear" w:color="auto" w:fill="FFFFFF" w:themeFill="background1"/>
                    <w:rPr>
                      <w:rFonts w:asciiTheme="minorHAnsi" w:hAnsiTheme="minorHAnsi"/>
                      <w:color w:val="000000" w:themeColor="text1"/>
                    </w:rPr>
                  </w:pPr>
                  <w:r w:rsidRPr="0075266A">
                    <w:rPr>
                      <w:rFonts w:asciiTheme="minorHAnsi" w:hAnsiTheme="minorHAnsi"/>
                      <w:color w:val="000000" w:themeColor="text1"/>
                    </w:rPr>
                    <w:t xml:space="preserve">Followed the recipe to prepare and cook the food. </w:t>
                  </w:r>
                </w:p>
                <w:p w:rsidR="00A47175" w:rsidRPr="0075266A" w:rsidRDefault="00A47175" w:rsidP="00A47175">
                  <w:pPr>
                    <w:pStyle w:val="ListParagraph"/>
                    <w:numPr>
                      <w:ilvl w:val="0"/>
                      <w:numId w:val="19"/>
                    </w:numPr>
                    <w:shd w:val="clear" w:color="auto" w:fill="FFFFFF" w:themeFill="background1"/>
                    <w:rPr>
                      <w:rFonts w:asciiTheme="minorHAnsi" w:hAnsiTheme="minorHAnsi"/>
                      <w:color w:val="000000" w:themeColor="text1"/>
                    </w:rPr>
                  </w:pPr>
                  <w:r w:rsidRPr="0075266A">
                    <w:rPr>
                      <w:rFonts w:asciiTheme="minorHAnsi" w:hAnsiTheme="minorHAnsi"/>
                      <w:color w:val="000000" w:themeColor="text1"/>
                    </w:rPr>
                    <w:t>All children were involved in successfully growing a range of herbs that were then used to enhance their recipes</w:t>
                  </w:r>
                </w:p>
                <w:p w:rsidR="00A47175" w:rsidRPr="0075266A" w:rsidRDefault="00A47175" w:rsidP="00A47175">
                  <w:pPr>
                    <w:pStyle w:val="ListParagraph"/>
                    <w:numPr>
                      <w:ilvl w:val="0"/>
                      <w:numId w:val="19"/>
                    </w:numPr>
                    <w:shd w:val="clear" w:color="auto" w:fill="FFFFFF" w:themeFill="background1"/>
                    <w:rPr>
                      <w:rFonts w:asciiTheme="minorHAnsi" w:hAnsiTheme="minorHAnsi"/>
                      <w:color w:val="000000" w:themeColor="text1"/>
                    </w:rPr>
                  </w:pPr>
                  <w:r w:rsidRPr="0075266A">
                    <w:rPr>
                      <w:rFonts w:asciiTheme="minorHAnsi" w:hAnsiTheme="minorHAnsi"/>
                      <w:color w:val="000000" w:themeColor="text1"/>
                    </w:rPr>
                    <w:t xml:space="preserve">All children improved their skills and knowledge through planning, growing, cooking, following instructions, risk awareness and </w:t>
                  </w:r>
                  <w:r w:rsidRPr="0075266A">
                    <w:rPr>
                      <w:rFonts w:asciiTheme="minorHAnsi" w:hAnsiTheme="minorHAnsi"/>
                      <w:color w:val="000000" w:themeColor="text1"/>
                    </w:rPr>
                    <w:lastRenderedPageBreak/>
                    <w:t>measurement. They demonstrated their skills and articulated their improved knowledge with confidence</w:t>
                  </w:r>
                </w:p>
                <w:p w:rsidR="00A47175" w:rsidRPr="00B42848" w:rsidRDefault="00A47175" w:rsidP="00A47175">
                  <w:pPr>
                    <w:shd w:val="clear" w:color="auto" w:fill="FFFFFF" w:themeFill="background1"/>
                    <w:rPr>
                      <w:rFonts w:asciiTheme="minorHAnsi" w:hAnsiTheme="minorHAnsi"/>
                      <w:color w:val="000000" w:themeColor="text1"/>
                    </w:rPr>
                  </w:pPr>
                </w:p>
                <w:p w:rsidR="00A47175" w:rsidRPr="00B42848" w:rsidRDefault="00A47175" w:rsidP="00A47175">
                  <w:pPr>
                    <w:shd w:val="clear" w:color="auto" w:fill="FFFFFF" w:themeFill="background1"/>
                    <w:rPr>
                      <w:rFonts w:asciiTheme="minorHAnsi" w:eastAsia="Times New Roman" w:hAnsiTheme="minorHAnsi"/>
                      <w:color w:val="000000" w:themeColor="text1"/>
                      <w:lang w:eastAsia="en-GB"/>
                    </w:rPr>
                  </w:pPr>
                </w:p>
                <w:p w:rsidR="00A47175" w:rsidRPr="00B42848" w:rsidRDefault="00A47175" w:rsidP="00A47175">
                  <w:pPr>
                    <w:pStyle w:val="ListParagraph"/>
                    <w:ind w:left="0"/>
                    <w:jc w:val="both"/>
                    <w:rPr>
                      <w:color w:val="000000" w:themeColor="text1"/>
                    </w:rPr>
                  </w:pPr>
                </w:p>
              </w:tc>
            </w:tr>
            <w:tr w:rsidR="00A47175" w:rsidRPr="0074010E" w:rsidTr="005E081F">
              <w:trPr>
                <w:trHeight w:val="1516"/>
              </w:trPr>
              <w:tc>
                <w:tcPr>
                  <w:tcW w:w="853" w:type="dxa"/>
                </w:tcPr>
                <w:p w:rsidR="00A47175" w:rsidRPr="00B42848" w:rsidRDefault="00A47175" w:rsidP="00A47175">
                  <w:pPr>
                    <w:pStyle w:val="ListParagraph"/>
                    <w:ind w:left="0"/>
                    <w:jc w:val="both"/>
                    <w:rPr>
                      <w:color w:val="000000" w:themeColor="text1"/>
                    </w:rPr>
                  </w:pPr>
                  <w:r w:rsidRPr="00B42848">
                    <w:rPr>
                      <w:color w:val="000000" w:themeColor="text1"/>
                    </w:rPr>
                    <w:lastRenderedPageBreak/>
                    <w:t>P6</w:t>
                  </w:r>
                </w:p>
              </w:tc>
              <w:tc>
                <w:tcPr>
                  <w:tcW w:w="3558" w:type="dxa"/>
                </w:tcPr>
                <w:p w:rsidR="00A47175" w:rsidRPr="00B42848" w:rsidRDefault="00A47175" w:rsidP="00A47175">
                  <w:pPr>
                    <w:pStyle w:val="ListParagraph"/>
                    <w:ind w:left="0"/>
                    <w:jc w:val="both"/>
                    <w:rPr>
                      <w:color w:val="000000" w:themeColor="text1"/>
                    </w:rPr>
                  </w:pPr>
                  <w:r w:rsidRPr="00B42848">
                    <w:rPr>
                      <w:color w:val="000000" w:themeColor="text1"/>
                    </w:rPr>
                    <w:t>Healthy crepes to link in with the P5/P6  French Café</w:t>
                  </w:r>
                </w:p>
              </w:tc>
              <w:tc>
                <w:tcPr>
                  <w:tcW w:w="7464" w:type="dxa"/>
                </w:tcPr>
                <w:p w:rsidR="00A47175" w:rsidRDefault="00A47175" w:rsidP="00A47175">
                  <w:pPr>
                    <w:shd w:val="clear" w:color="auto" w:fill="FFFFFF" w:themeFill="background1"/>
                    <w:rPr>
                      <w:rFonts w:asciiTheme="minorHAnsi" w:eastAsia="Times New Roman" w:hAnsiTheme="minorHAnsi"/>
                      <w:color w:val="000000" w:themeColor="text1"/>
                      <w:lang w:eastAsia="en-GB"/>
                    </w:rPr>
                  </w:pPr>
                  <w:r w:rsidRPr="00B42848">
                    <w:rPr>
                      <w:rFonts w:asciiTheme="minorHAnsi" w:eastAsia="Times New Roman" w:hAnsiTheme="minorHAnsi"/>
                      <w:color w:val="000000" w:themeColor="text1"/>
                      <w:lang w:eastAsia="en-GB"/>
                    </w:rPr>
                    <w:t xml:space="preserve">The children in Primary 6 made crepes with fruit for their French </w:t>
                  </w:r>
                  <w:r>
                    <w:rPr>
                      <w:rFonts w:asciiTheme="minorHAnsi" w:eastAsia="Times New Roman" w:hAnsiTheme="minorHAnsi"/>
                      <w:color w:val="000000" w:themeColor="text1"/>
                      <w:lang w:eastAsia="en-GB"/>
                    </w:rPr>
                    <w:t>cafe. All children developed their skills</w:t>
                  </w:r>
                  <w:r w:rsidRPr="00B42848">
                    <w:rPr>
                      <w:rFonts w:asciiTheme="minorHAnsi" w:eastAsia="Times New Roman" w:hAnsiTheme="minorHAnsi"/>
                      <w:color w:val="000000" w:themeColor="text1"/>
                      <w:lang w:eastAsia="en-GB"/>
                    </w:rPr>
                    <w:t xml:space="preserve"> in </w:t>
                  </w:r>
                </w:p>
                <w:p w:rsidR="00A47175" w:rsidRPr="0074010E" w:rsidRDefault="00A47175" w:rsidP="00A47175">
                  <w:pPr>
                    <w:pStyle w:val="ListParagraph"/>
                    <w:numPr>
                      <w:ilvl w:val="0"/>
                      <w:numId w:val="18"/>
                    </w:numPr>
                    <w:shd w:val="clear" w:color="auto" w:fill="FFFFFF" w:themeFill="background1"/>
                    <w:rPr>
                      <w:rFonts w:asciiTheme="minorHAnsi" w:eastAsia="Times New Roman" w:hAnsiTheme="minorHAnsi"/>
                      <w:color w:val="000000" w:themeColor="text1"/>
                      <w:lang w:eastAsia="en-GB"/>
                    </w:rPr>
                  </w:pPr>
                  <w:r>
                    <w:rPr>
                      <w:rFonts w:asciiTheme="minorHAnsi" w:eastAsia="Times New Roman" w:hAnsiTheme="minorHAnsi"/>
                      <w:color w:val="000000" w:themeColor="text1"/>
                      <w:lang w:eastAsia="en-GB"/>
                    </w:rPr>
                    <w:t>Researching</w:t>
                  </w:r>
                  <w:r w:rsidRPr="0074010E">
                    <w:rPr>
                      <w:rFonts w:asciiTheme="minorHAnsi" w:eastAsia="Times New Roman" w:hAnsiTheme="minorHAnsi"/>
                      <w:color w:val="000000" w:themeColor="text1"/>
                      <w:lang w:eastAsia="en-GB"/>
                    </w:rPr>
                    <w:t xml:space="preserve"> the origin of crepes</w:t>
                  </w:r>
                </w:p>
                <w:p w:rsidR="00A47175" w:rsidRPr="0074010E" w:rsidRDefault="00A47175" w:rsidP="00A47175">
                  <w:pPr>
                    <w:pStyle w:val="ListParagraph"/>
                    <w:numPr>
                      <w:ilvl w:val="0"/>
                      <w:numId w:val="18"/>
                    </w:numPr>
                    <w:shd w:val="clear" w:color="auto" w:fill="FFFFFF" w:themeFill="background1"/>
                    <w:rPr>
                      <w:rFonts w:asciiTheme="minorHAnsi" w:eastAsia="Times New Roman" w:hAnsiTheme="minorHAnsi"/>
                      <w:color w:val="000000" w:themeColor="text1"/>
                      <w:lang w:eastAsia="en-GB"/>
                    </w:rPr>
                  </w:pPr>
                  <w:r w:rsidRPr="0074010E">
                    <w:rPr>
                      <w:rFonts w:asciiTheme="minorHAnsi" w:eastAsia="Times New Roman" w:hAnsiTheme="minorHAnsi"/>
                      <w:color w:val="000000" w:themeColor="text1"/>
                      <w:lang w:eastAsia="en-GB"/>
                    </w:rPr>
                    <w:t>Working cooperative</w:t>
                  </w:r>
                  <w:r>
                    <w:rPr>
                      <w:rFonts w:asciiTheme="minorHAnsi" w:eastAsia="Times New Roman" w:hAnsiTheme="minorHAnsi"/>
                      <w:color w:val="000000" w:themeColor="text1"/>
                      <w:lang w:eastAsia="en-GB"/>
                    </w:rPr>
                    <w:t>ly</w:t>
                  </w:r>
                </w:p>
                <w:p w:rsidR="00A47175" w:rsidRPr="0074010E" w:rsidRDefault="00A47175" w:rsidP="00A47175">
                  <w:pPr>
                    <w:pStyle w:val="ListParagraph"/>
                    <w:numPr>
                      <w:ilvl w:val="0"/>
                      <w:numId w:val="17"/>
                    </w:numPr>
                    <w:shd w:val="clear" w:color="auto" w:fill="FFFFFF" w:themeFill="background1"/>
                    <w:rPr>
                      <w:rFonts w:asciiTheme="minorHAnsi" w:eastAsia="Times New Roman" w:hAnsiTheme="minorHAnsi"/>
                      <w:color w:val="000000" w:themeColor="text1"/>
                      <w:lang w:eastAsia="en-GB"/>
                    </w:rPr>
                  </w:pPr>
                  <w:r w:rsidRPr="0074010E">
                    <w:rPr>
                      <w:rFonts w:asciiTheme="minorHAnsi" w:eastAsia="Times New Roman" w:hAnsiTheme="minorHAnsi"/>
                      <w:color w:val="000000" w:themeColor="text1"/>
                      <w:lang w:eastAsia="en-GB"/>
                    </w:rPr>
                    <w:t xml:space="preserve">Using knifes and equipment correctly </w:t>
                  </w:r>
                </w:p>
                <w:p w:rsidR="00A47175" w:rsidRPr="0074010E" w:rsidRDefault="00A47175" w:rsidP="00A47175">
                  <w:pPr>
                    <w:pStyle w:val="ListParagraph"/>
                    <w:numPr>
                      <w:ilvl w:val="0"/>
                      <w:numId w:val="17"/>
                    </w:numPr>
                    <w:shd w:val="clear" w:color="auto" w:fill="FFFFFF" w:themeFill="background1"/>
                    <w:rPr>
                      <w:rFonts w:asciiTheme="minorHAnsi" w:eastAsia="Times New Roman" w:hAnsiTheme="minorHAnsi"/>
                      <w:color w:val="000000" w:themeColor="text1"/>
                      <w:lang w:eastAsia="en-GB"/>
                    </w:rPr>
                  </w:pPr>
                  <w:r w:rsidRPr="0074010E">
                    <w:rPr>
                      <w:rFonts w:asciiTheme="minorHAnsi" w:eastAsia="Times New Roman" w:hAnsiTheme="minorHAnsi"/>
                      <w:color w:val="000000" w:themeColor="text1"/>
                      <w:lang w:eastAsia="en-GB"/>
                    </w:rPr>
                    <w:t xml:space="preserve">Selecting and measuring ingredients accurately. </w:t>
                  </w:r>
                </w:p>
                <w:p w:rsidR="00A47175" w:rsidRDefault="00A47175" w:rsidP="00A47175">
                  <w:pPr>
                    <w:pStyle w:val="ListParagraph"/>
                    <w:numPr>
                      <w:ilvl w:val="0"/>
                      <w:numId w:val="17"/>
                    </w:numPr>
                    <w:shd w:val="clear" w:color="auto" w:fill="FFFFFF" w:themeFill="background1"/>
                    <w:rPr>
                      <w:rFonts w:asciiTheme="minorHAnsi" w:eastAsia="Times New Roman" w:hAnsiTheme="minorHAnsi"/>
                      <w:color w:val="000000" w:themeColor="text1"/>
                      <w:lang w:eastAsia="en-GB"/>
                    </w:rPr>
                  </w:pPr>
                  <w:r w:rsidRPr="0074010E">
                    <w:rPr>
                      <w:rFonts w:asciiTheme="minorHAnsi" w:eastAsia="Times New Roman" w:hAnsiTheme="minorHAnsi"/>
                      <w:color w:val="000000" w:themeColor="text1"/>
                      <w:lang w:eastAsia="en-GB"/>
                    </w:rPr>
                    <w:t>S</w:t>
                  </w:r>
                  <w:r>
                    <w:rPr>
                      <w:rFonts w:asciiTheme="minorHAnsi" w:eastAsia="Times New Roman" w:hAnsiTheme="minorHAnsi"/>
                      <w:color w:val="000000" w:themeColor="text1"/>
                      <w:lang w:eastAsia="en-GB"/>
                    </w:rPr>
                    <w:t xml:space="preserve">afe use of </w:t>
                  </w:r>
                  <w:r w:rsidRPr="0074010E">
                    <w:rPr>
                      <w:rFonts w:asciiTheme="minorHAnsi" w:eastAsia="Times New Roman" w:hAnsiTheme="minorHAnsi"/>
                      <w:color w:val="000000" w:themeColor="text1"/>
                      <w:lang w:eastAsia="en-GB"/>
                    </w:rPr>
                    <w:t>the oven/hob</w:t>
                  </w:r>
                </w:p>
                <w:p w:rsidR="00A47175" w:rsidRPr="0074010E" w:rsidRDefault="00A47175" w:rsidP="00A47175">
                  <w:pPr>
                    <w:pStyle w:val="ListParagraph"/>
                    <w:numPr>
                      <w:ilvl w:val="0"/>
                      <w:numId w:val="17"/>
                    </w:numPr>
                    <w:shd w:val="clear" w:color="auto" w:fill="FFFFFF" w:themeFill="background1"/>
                    <w:rPr>
                      <w:rFonts w:asciiTheme="minorHAnsi" w:eastAsia="Times New Roman" w:hAnsiTheme="minorHAnsi"/>
                      <w:color w:val="000000" w:themeColor="text1"/>
                      <w:lang w:eastAsia="en-GB"/>
                    </w:rPr>
                  </w:pPr>
                  <w:r>
                    <w:rPr>
                      <w:rFonts w:asciiTheme="minorHAnsi" w:eastAsia="Times New Roman" w:hAnsiTheme="minorHAnsi"/>
                      <w:color w:val="000000" w:themeColor="text1"/>
                      <w:lang w:eastAsia="en-GB"/>
                    </w:rPr>
                    <w:t>Fire Safety in the event of a fire</w:t>
                  </w:r>
                </w:p>
                <w:p w:rsidR="00A47175" w:rsidRDefault="00A47175" w:rsidP="00A47175">
                  <w:pPr>
                    <w:pStyle w:val="ListParagraph"/>
                    <w:numPr>
                      <w:ilvl w:val="0"/>
                      <w:numId w:val="17"/>
                    </w:numPr>
                    <w:shd w:val="clear" w:color="auto" w:fill="FFFFFF" w:themeFill="background1"/>
                    <w:rPr>
                      <w:rFonts w:asciiTheme="minorHAnsi" w:eastAsia="Times New Roman" w:hAnsiTheme="minorHAnsi"/>
                      <w:color w:val="000000" w:themeColor="text1"/>
                      <w:lang w:eastAsia="en-GB"/>
                    </w:rPr>
                  </w:pPr>
                  <w:r w:rsidRPr="0074010E">
                    <w:rPr>
                      <w:rFonts w:asciiTheme="minorHAnsi" w:eastAsia="Times New Roman" w:hAnsiTheme="minorHAnsi"/>
                      <w:color w:val="000000" w:themeColor="text1"/>
                      <w:lang w:eastAsia="en-GB"/>
                    </w:rPr>
                    <w:t xml:space="preserve">Using their French to plan </w:t>
                  </w:r>
                  <w:r>
                    <w:rPr>
                      <w:rFonts w:asciiTheme="minorHAnsi" w:eastAsia="Times New Roman" w:hAnsiTheme="minorHAnsi"/>
                      <w:color w:val="000000" w:themeColor="text1"/>
                      <w:lang w:eastAsia="en-GB"/>
                    </w:rPr>
                    <w:t>an event</w:t>
                  </w:r>
                </w:p>
                <w:p w:rsidR="00A47175" w:rsidRPr="0074010E" w:rsidRDefault="00A47175" w:rsidP="00A47175">
                  <w:pPr>
                    <w:pStyle w:val="ListParagraph"/>
                    <w:numPr>
                      <w:ilvl w:val="0"/>
                      <w:numId w:val="17"/>
                    </w:numPr>
                    <w:shd w:val="clear" w:color="auto" w:fill="FFFFFF" w:themeFill="background1"/>
                    <w:rPr>
                      <w:rFonts w:asciiTheme="minorHAnsi" w:eastAsia="Times New Roman" w:hAnsiTheme="minorHAnsi"/>
                      <w:color w:val="000000" w:themeColor="text1"/>
                      <w:lang w:eastAsia="en-GB"/>
                    </w:rPr>
                  </w:pPr>
                  <w:r>
                    <w:rPr>
                      <w:rFonts w:asciiTheme="minorHAnsi" w:eastAsia="Times New Roman" w:hAnsiTheme="minorHAnsi"/>
                      <w:color w:val="000000" w:themeColor="text1"/>
                      <w:lang w:eastAsia="en-GB"/>
                    </w:rPr>
                    <w:t xml:space="preserve">Demonstrating their capacity in French while engaging </w:t>
                  </w:r>
                  <w:r w:rsidRPr="0074010E">
                    <w:rPr>
                      <w:rFonts w:asciiTheme="minorHAnsi" w:eastAsia="Times New Roman" w:hAnsiTheme="minorHAnsi"/>
                      <w:color w:val="000000" w:themeColor="text1"/>
                      <w:lang w:eastAsia="en-GB"/>
                    </w:rPr>
                    <w:t xml:space="preserve">with visitors during the French Café. </w:t>
                  </w:r>
                </w:p>
              </w:tc>
            </w:tr>
            <w:tr w:rsidR="00A47175" w:rsidRPr="00BF11EF" w:rsidTr="005E081F">
              <w:trPr>
                <w:trHeight w:val="3137"/>
              </w:trPr>
              <w:tc>
                <w:tcPr>
                  <w:tcW w:w="853" w:type="dxa"/>
                </w:tcPr>
                <w:p w:rsidR="00A47175" w:rsidRPr="00B42848" w:rsidRDefault="00A47175" w:rsidP="00A47175">
                  <w:pPr>
                    <w:pStyle w:val="ListParagraph"/>
                    <w:ind w:left="0"/>
                    <w:jc w:val="both"/>
                    <w:rPr>
                      <w:color w:val="000000" w:themeColor="text1"/>
                    </w:rPr>
                  </w:pPr>
                  <w:r w:rsidRPr="00B42848">
                    <w:rPr>
                      <w:color w:val="000000" w:themeColor="text1"/>
                    </w:rPr>
                    <w:t>P7</w:t>
                  </w:r>
                </w:p>
              </w:tc>
              <w:tc>
                <w:tcPr>
                  <w:tcW w:w="3558" w:type="dxa"/>
                </w:tcPr>
                <w:p w:rsidR="00A47175" w:rsidRPr="00B42848" w:rsidRDefault="00A47175" w:rsidP="00A47175">
                  <w:pPr>
                    <w:pStyle w:val="ListParagraph"/>
                    <w:ind w:left="0"/>
                    <w:jc w:val="both"/>
                    <w:rPr>
                      <w:color w:val="000000" w:themeColor="text1"/>
                    </w:rPr>
                  </w:pPr>
                  <w:r w:rsidRPr="00B42848">
                    <w:rPr>
                      <w:rFonts w:asciiTheme="minorHAnsi" w:hAnsiTheme="minorHAnsi"/>
                      <w:color w:val="000000" w:themeColor="text1"/>
                    </w:rPr>
                    <w:t xml:space="preserve">Creating their own </w:t>
                  </w:r>
                  <w:r w:rsidRPr="00B42848">
                    <w:rPr>
                      <w:rFonts w:asciiTheme="minorHAnsi" w:eastAsia="Times New Roman" w:hAnsiTheme="minorHAnsi"/>
                      <w:color w:val="000000" w:themeColor="text1"/>
                      <w:sz w:val="20"/>
                      <w:szCs w:val="20"/>
                      <w:lang w:eastAsia="en-GB"/>
                    </w:rPr>
                    <w:t>breakfast cereal</w:t>
                  </w:r>
                </w:p>
              </w:tc>
              <w:tc>
                <w:tcPr>
                  <w:tcW w:w="7464" w:type="dxa"/>
                </w:tcPr>
                <w:p w:rsidR="00A47175" w:rsidRDefault="00A47175" w:rsidP="00A47175">
                  <w:pPr>
                    <w:shd w:val="clear" w:color="auto" w:fill="FFFFFF" w:themeFill="background1"/>
                    <w:rPr>
                      <w:rFonts w:asciiTheme="minorHAnsi" w:eastAsia="Times New Roman" w:hAnsiTheme="minorHAnsi"/>
                      <w:color w:val="000000" w:themeColor="text1"/>
                      <w:lang w:eastAsia="en-GB"/>
                    </w:rPr>
                  </w:pPr>
                  <w:r w:rsidRPr="00B42848">
                    <w:rPr>
                      <w:rFonts w:asciiTheme="minorHAnsi" w:eastAsia="Times New Roman" w:hAnsiTheme="minorHAnsi"/>
                      <w:color w:val="000000" w:themeColor="text1"/>
                      <w:lang w:eastAsia="en-GB"/>
                    </w:rPr>
                    <w:t>Primary 7 worked in small teams to create their own breakfast cereal. This was a cross</w:t>
                  </w:r>
                  <w:r>
                    <w:rPr>
                      <w:rFonts w:asciiTheme="minorHAnsi" w:eastAsia="Times New Roman" w:hAnsiTheme="minorHAnsi"/>
                      <w:color w:val="000000" w:themeColor="text1"/>
                      <w:lang w:eastAsia="en-GB"/>
                    </w:rPr>
                    <w:t xml:space="preserve"> curricular topic which developed creativity, organisational skills, leadership and enterprise. </w:t>
                  </w:r>
                </w:p>
                <w:p w:rsidR="00A47175" w:rsidRDefault="00A47175" w:rsidP="00A47175">
                  <w:pPr>
                    <w:shd w:val="clear" w:color="auto" w:fill="FFFFFF" w:themeFill="background1"/>
                    <w:rPr>
                      <w:rFonts w:asciiTheme="minorHAnsi" w:eastAsia="Times New Roman" w:hAnsiTheme="minorHAnsi"/>
                      <w:color w:val="000000" w:themeColor="text1"/>
                      <w:lang w:eastAsia="en-GB"/>
                    </w:rPr>
                  </w:pPr>
                  <w:r>
                    <w:rPr>
                      <w:rFonts w:asciiTheme="minorHAnsi" w:eastAsia="Times New Roman" w:hAnsiTheme="minorHAnsi"/>
                      <w:color w:val="000000" w:themeColor="text1"/>
                      <w:lang w:eastAsia="en-GB"/>
                    </w:rPr>
                    <w:t xml:space="preserve">All </w:t>
                  </w:r>
                  <w:r w:rsidRPr="00B42848">
                    <w:rPr>
                      <w:rFonts w:asciiTheme="minorHAnsi" w:eastAsia="Times New Roman" w:hAnsiTheme="minorHAnsi"/>
                      <w:color w:val="000000" w:themeColor="text1"/>
                      <w:lang w:eastAsia="en-GB"/>
                    </w:rPr>
                    <w:t xml:space="preserve">children </w:t>
                  </w:r>
                </w:p>
                <w:p w:rsidR="00A47175" w:rsidRPr="00BF11EF" w:rsidRDefault="00A47175" w:rsidP="00A47175">
                  <w:pPr>
                    <w:pStyle w:val="ListParagraph"/>
                    <w:numPr>
                      <w:ilvl w:val="0"/>
                      <w:numId w:val="16"/>
                    </w:numPr>
                    <w:shd w:val="clear" w:color="auto" w:fill="FFFFFF" w:themeFill="background1"/>
                    <w:rPr>
                      <w:rFonts w:asciiTheme="minorHAnsi" w:eastAsia="Times New Roman" w:hAnsiTheme="minorHAnsi"/>
                      <w:color w:val="000000" w:themeColor="text1"/>
                      <w:lang w:eastAsia="en-GB"/>
                    </w:rPr>
                  </w:pPr>
                  <w:r w:rsidRPr="00BF11EF">
                    <w:rPr>
                      <w:rFonts w:asciiTheme="minorHAnsi" w:eastAsia="Times New Roman" w:hAnsiTheme="minorHAnsi"/>
                      <w:color w:val="000000" w:themeColor="text1"/>
                      <w:lang w:eastAsia="en-GB"/>
                    </w:rPr>
                    <w:t xml:space="preserve">Considered a target market and cereal advertising campaign. </w:t>
                  </w:r>
                </w:p>
                <w:p w:rsidR="00A47175" w:rsidRPr="00BF11EF" w:rsidRDefault="00A47175" w:rsidP="00A47175">
                  <w:pPr>
                    <w:pStyle w:val="ListParagraph"/>
                    <w:numPr>
                      <w:ilvl w:val="0"/>
                      <w:numId w:val="16"/>
                    </w:numPr>
                    <w:shd w:val="clear" w:color="auto" w:fill="FFFFFF" w:themeFill="background1"/>
                    <w:rPr>
                      <w:rFonts w:asciiTheme="minorHAnsi" w:eastAsia="Times New Roman" w:hAnsiTheme="minorHAnsi"/>
                      <w:color w:val="000000" w:themeColor="text1"/>
                      <w:lang w:eastAsia="en-GB"/>
                    </w:rPr>
                  </w:pPr>
                  <w:r w:rsidRPr="00BF11EF">
                    <w:rPr>
                      <w:rFonts w:asciiTheme="minorHAnsi" w:eastAsia="Times New Roman" w:hAnsiTheme="minorHAnsi"/>
                      <w:color w:val="000000" w:themeColor="text1"/>
                      <w:lang w:eastAsia="en-GB"/>
                    </w:rPr>
                    <w:t>Tested a number of ingredients including dried fruits, raisins, oats, barley, wheat, honey for flavour and texture</w:t>
                  </w:r>
                </w:p>
                <w:p w:rsidR="00A47175" w:rsidRPr="00BF11EF" w:rsidRDefault="00A47175" w:rsidP="00A47175">
                  <w:pPr>
                    <w:pStyle w:val="ListParagraph"/>
                    <w:numPr>
                      <w:ilvl w:val="0"/>
                      <w:numId w:val="16"/>
                    </w:numPr>
                    <w:shd w:val="clear" w:color="auto" w:fill="FFFFFF" w:themeFill="background1"/>
                    <w:rPr>
                      <w:rFonts w:asciiTheme="minorHAnsi" w:eastAsia="Times New Roman" w:hAnsiTheme="minorHAnsi"/>
                      <w:color w:val="000000" w:themeColor="text1"/>
                      <w:lang w:eastAsia="en-GB"/>
                    </w:rPr>
                  </w:pPr>
                  <w:r w:rsidRPr="00BF11EF">
                    <w:rPr>
                      <w:rFonts w:asciiTheme="minorHAnsi" w:eastAsia="Times New Roman" w:hAnsiTheme="minorHAnsi"/>
                      <w:color w:val="000000" w:themeColor="text1"/>
                      <w:lang w:eastAsia="en-GB"/>
                    </w:rPr>
                    <w:t xml:space="preserve">Created a sample range of flavour combinations and created their own cereal.  Designed a new cereal box, </w:t>
                  </w:r>
                </w:p>
                <w:p w:rsidR="00A47175" w:rsidRPr="00BF11EF" w:rsidRDefault="00A47175" w:rsidP="00A47175">
                  <w:pPr>
                    <w:pStyle w:val="ListParagraph"/>
                    <w:numPr>
                      <w:ilvl w:val="0"/>
                      <w:numId w:val="16"/>
                    </w:numPr>
                    <w:shd w:val="clear" w:color="auto" w:fill="FFFFFF" w:themeFill="background1"/>
                    <w:rPr>
                      <w:rFonts w:asciiTheme="minorHAnsi" w:eastAsia="Times New Roman" w:hAnsiTheme="minorHAnsi"/>
                      <w:color w:val="000000" w:themeColor="text1"/>
                      <w:lang w:eastAsia="en-GB"/>
                    </w:rPr>
                  </w:pPr>
                  <w:r w:rsidRPr="00BF11EF">
                    <w:rPr>
                      <w:rFonts w:asciiTheme="minorHAnsi" w:eastAsia="Times New Roman" w:hAnsiTheme="minorHAnsi"/>
                      <w:color w:val="000000" w:themeColor="text1"/>
                      <w:lang w:eastAsia="en-GB"/>
                    </w:rPr>
                    <w:t xml:space="preserve">planned a storyboard for a TV advert, </w:t>
                  </w:r>
                </w:p>
                <w:p w:rsidR="00A47175" w:rsidRPr="00BF11EF" w:rsidRDefault="00A47175" w:rsidP="00A47175">
                  <w:pPr>
                    <w:pStyle w:val="ListParagraph"/>
                    <w:numPr>
                      <w:ilvl w:val="0"/>
                      <w:numId w:val="16"/>
                    </w:numPr>
                    <w:shd w:val="clear" w:color="auto" w:fill="FFFFFF" w:themeFill="background1"/>
                    <w:rPr>
                      <w:rFonts w:asciiTheme="minorHAnsi" w:eastAsia="Times New Roman" w:hAnsiTheme="minorHAnsi"/>
                      <w:color w:val="000000" w:themeColor="text1"/>
                      <w:lang w:eastAsia="en-GB"/>
                    </w:rPr>
                  </w:pPr>
                  <w:r w:rsidRPr="00BF11EF">
                    <w:rPr>
                      <w:rFonts w:asciiTheme="minorHAnsi" w:eastAsia="Times New Roman" w:hAnsiTheme="minorHAnsi"/>
                      <w:color w:val="000000" w:themeColor="text1"/>
                      <w:lang w:eastAsia="en-GB"/>
                    </w:rPr>
                    <w:t xml:space="preserve">filmed and edited their advert </w:t>
                  </w:r>
                </w:p>
                <w:p w:rsidR="00A47175" w:rsidRPr="00BF11EF" w:rsidRDefault="00A47175" w:rsidP="00A47175">
                  <w:pPr>
                    <w:pStyle w:val="ListParagraph"/>
                    <w:numPr>
                      <w:ilvl w:val="0"/>
                      <w:numId w:val="16"/>
                    </w:numPr>
                    <w:shd w:val="clear" w:color="auto" w:fill="FFFFFF" w:themeFill="background1"/>
                    <w:rPr>
                      <w:rFonts w:asciiTheme="minorHAnsi" w:eastAsia="Times New Roman" w:hAnsiTheme="minorHAnsi"/>
                      <w:color w:val="000000" w:themeColor="text1"/>
                      <w:lang w:eastAsia="en-GB"/>
                    </w:rPr>
                  </w:pPr>
                  <w:r w:rsidRPr="00BF11EF">
                    <w:rPr>
                      <w:rFonts w:asciiTheme="minorHAnsi" w:eastAsia="Times New Roman" w:hAnsiTheme="minorHAnsi"/>
                      <w:color w:val="000000" w:themeColor="text1"/>
                      <w:lang w:eastAsia="en-GB"/>
                    </w:rPr>
                    <w:t xml:space="preserve">Wrote their own marketing pitch. </w:t>
                  </w:r>
                </w:p>
                <w:p w:rsidR="00A47175" w:rsidRPr="00BF11EF" w:rsidRDefault="00A47175" w:rsidP="00A47175">
                  <w:pPr>
                    <w:pStyle w:val="ListParagraph"/>
                    <w:numPr>
                      <w:ilvl w:val="0"/>
                      <w:numId w:val="16"/>
                    </w:numPr>
                    <w:shd w:val="clear" w:color="auto" w:fill="FFFFFF" w:themeFill="background1"/>
                    <w:rPr>
                      <w:rFonts w:asciiTheme="minorHAnsi" w:eastAsia="Times New Roman" w:hAnsiTheme="minorHAnsi"/>
                      <w:color w:val="000000" w:themeColor="text1"/>
                      <w:lang w:eastAsia="en-GB"/>
                    </w:rPr>
                  </w:pPr>
                  <w:r w:rsidRPr="00BF11EF">
                    <w:rPr>
                      <w:rFonts w:asciiTheme="minorHAnsi" w:eastAsia="Times New Roman" w:hAnsiTheme="minorHAnsi"/>
                      <w:color w:val="000000" w:themeColor="text1"/>
                      <w:lang w:eastAsia="en-GB"/>
                    </w:rPr>
                    <w:lastRenderedPageBreak/>
                    <w:t xml:space="preserve">Presented their new cereal to a panel of judges including the manager of the local co-op. </w:t>
                  </w:r>
                </w:p>
                <w:p w:rsidR="00A47175" w:rsidRDefault="00A47175" w:rsidP="00A47175">
                  <w:pPr>
                    <w:pStyle w:val="ListParagraph"/>
                    <w:numPr>
                      <w:ilvl w:val="0"/>
                      <w:numId w:val="16"/>
                    </w:numPr>
                    <w:shd w:val="clear" w:color="auto" w:fill="FFFFFF" w:themeFill="background1"/>
                    <w:rPr>
                      <w:rFonts w:asciiTheme="minorHAnsi" w:eastAsia="Times New Roman" w:hAnsiTheme="minorHAnsi"/>
                      <w:color w:val="000000" w:themeColor="text1"/>
                      <w:lang w:eastAsia="en-GB"/>
                    </w:rPr>
                  </w:pPr>
                  <w:r w:rsidRPr="00BF11EF">
                    <w:rPr>
                      <w:rFonts w:asciiTheme="minorHAnsi" w:eastAsia="Times New Roman" w:hAnsiTheme="minorHAnsi"/>
                      <w:color w:val="000000" w:themeColor="text1"/>
                      <w:lang w:eastAsia="en-GB"/>
                    </w:rPr>
                    <w:t>The co-op manager chose a winning team based on the taste of the cereal, ingredients used, TV advert and pitch. </w:t>
                  </w:r>
                </w:p>
                <w:p w:rsidR="00A47175" w:rsidRPr="00BF11EF" w:rsidRDefault="00A47175" w:rsidP="00A47175">
                  <w:pPr>
                    <w:shd w:val="clear" w:color="auto" w:fill="FFFFFF" w:themeFill="background1"/>
                    <w:rPr>
                      <w:rFonts w:asciiTheme="minorHAnsi" w:eastAsia="Times New Roman" w:hAnsiTheme="minorHAnsi"/>
                      <w:color w:val="000000" w:themeColor="text1"/>
                      <w:lang w:eastAsia="en-GB"/>
                    </w:rPr>
                  </w:pPr>
                  <w:r>
                    <w:rPr>
                      <w:rFonts w:asciiTheme="minorHAnsi" w:eastAsia="Times New Roman" w:hAnsiTheme="minorHAnsi"/>
                      <w:color w:val="000000" w:themeColor="text1"/>
                      <w:lang w:eastAsia="en-GB"/>
                    </w:rPr>
                    <w:t>All children developed an increased awareness of product design and marketing strategy and demonstrated creativity throughout the project. Working with a local business gave them the opportunity to develop confidence and resilience by working with adults from a business background who could support and challenge their ideas.</w:t>
                  </w:r>
                </w:p>
              </w:tc>
            </w:tr>
          </w:tbl>
          <w:p w:rsidR="00A47175" w:rsidRDefault="00A47175" w:rsidP="00A47175">
            <w:pPr>
              <w:pStyle w:val="ListParagraph"/>
              <w:jc w:val="both"/>
            </w:pPr>
            <w:bookmarkStart w:id="0" w:name="_GoBack"/>
            <w:bookmarkEnd w:id="0"/>
          </w:p>
        </w:tc>
      </w:tr>
      <w:tr w:rsidR="00BF5F37" w:rsidRPr="00842363" w:rsidTr="00442DAF">
        <w:tc>
          <w:tcPr>
            <w:tcW w:w="1550" w:type="dxa"/>
          </w:tcPr>
          <w:p w:rsidR="00BF5F37" w:rsidRPr="00842363" w:rsidRDefault="00BF5F37" w:rsidP="00835025">
            <w:pPr>
              <w:jc w:val="both"/>
              <w:rPr>
                <w:color w:val="7030A0"/>
              </w:rPr>
            </w:pPr>
            <w:r w:rsidRPr="00842363">
              <w:rPr>
                <w:color w:val="7030A0"/>
              </w:rPr>
              <w:lastRenderedPageBreak/>
              <w:t>Next steps:</w:t>
            </w:r>
          </w:p>
        </w:tc>
        <w:tc>
          <w:tcPr>
            <w:tcW w:w="12332" w:type="dxa"/>
          </w:tcPr>
          <w:p w:rsidR="00BF5F37" w:rsidRDefault="00BF5F37" w:rsidP="00835025">
            <w:pPr>
              <w:jc w:val="both"/>
            </w:pPr>
          </w:p>
          <w:p w:rsidR="00284A7D" w:rsidRDefault="00284A7D" w:rsidP="00284A7D">
            <w:pPr>
              <w:pStyle w:val="ListParagraph"/>
              <w:numPr>
                <w:ilvl w:val="0"/>
                <w:numId w:val="4"/>
              </w:numPr>
              <w:jc w:val="both"/>
            </w:pPr>
            <w:r>
              <w:t>Elect a new ECO/Green Team</w:t>
            </w:r>
          </w:p>
          <w:p w:rsidR="0084262A" w:rsidRDefault="0084262A" w:rsidP="00284A7D">
            <w:pPr>
              <w:pStyle w:val="ListParagraph"/>
              <w:numPr>
                <w:ilvl w:val="0"/>
                <w:numId w:val="4"/>
              </w:numPr>
              <w:jc w:val="both"/>
            </w:pPr>
            <w:r>
              <w:t xml:space="preserve">Choose three </w:t>
            </w:r>
            <w:r w:rsidR="002C56C9">
              <w:t xml:space="preserve">new focus </w:t>
            </w:r>
            <w:r>
              <w:t xml:space="preserve">areas </w:t>
            </w:r>
            <w:r w:rsidR="00284A7D">
              <w:t xml:space="preserve">for </w:t>
            </w:r>
            <w:r w:rsidR="002C56C9">
              <w:t>next year</w:t>
            </w:r>
            <w:r w:rsidR="00284A7D">
              <w:t>.</w:t>
            </w:r>
          </w:p>
          <w:p w:rsidR="00BF5F37" w:rsidRDefault="0084262A" w:rsidP="00284A7D">
            <w:pPr>
              <w:pStyle w:val="ListParagraph"/>
              <w:numPr>
                <w:ilvl w:val="0"/>
                <w:numId w:val="4"/>
              </w:numPr>
              <w:jc w:val="both"/>
            </w:pPr>
            <w:r>
              <w:t>A</w:t>
            </w:r>
            <w:r w:rsidR="003D68AE">
              <w:t>gree action p</w:t>
            </w:r>
            <w:r w:rsidR="00284A7D">
              <w:t xml:space="preserve">lans linked to the three areas </w:t>
            </w:r>
            <w:r w:rsidR="003D68AE">
              <w:t xml:space="preserve">in partnership with parents, </w:t>
            </w:r>
            <w:r w:rsidR="00284A7D">
              <w:t xml:space="preserve">staff, </w:t>
            </w:r>
            <w:r w:rsidR="003D68AE">
              <w:t>community</w:t>
            </w:r>
            <w:r w:rsidR="00284A7D">
              <w:t xml:space="preserve">, </w:t>
            </w:r>
            <w:r w:rsidR="003D68AE">
              <w:t xml:space="preserve"> businesses and children from p1-7</w:t>
            </w:r>
          </w:p>
          <w:p w:rsidR="00284A7D" w:rsidRDefault="00284A7D" w:rsidP="00284A7D">
            <w:pPr>
              <w:pStyle w:val="ListParagraph"/>
              <w:numPr>
                <w:ilvl w:val="0"/>
                <w:numId w:val="4"/>
              </w:numPr>
            </w:pPr>
            <w:r w:rsidRPr="00284A7D">
              <w:t>Develop a simple protocol to re</w:t>
            </w:r>
            <w:r>
              <w:t xml:space="preserve">cord sustainability activities </w:t>
            </w:r>
            <w:r w:rsidRPr="00284A7D">
              <w:t>e.g. o</w:t>
            </w:r>
            <w:r>
              <w:t>utdoor learning, pond visit, daily mile etc.</w:t>
            </w:r>
          </w:p>
          <w:p w:rsidR="00284A7D" w:rsidRPr="00284A7D" w:rsidRDefault="00284A7D" w:rsidP="00284A7D">
            <w:pPr>
              <w:pStyle w:val="ListParagraph"/>
              <w:numPr>
                <w:ilvl w:val="0"/>
                <w:numId w:val="4"/>
              </w:numPr>
              <w:jc w:val="both"/>
            </w:pPr>
            <w:r>
              <w:lastRenderedPageBreak/>
              <w:t>Monitor to ensure children have parity of opportunity</w:t>
            </w:r>
          </w:p>
          <w:p w:rsidR="00BF5F37" w:rsidRPr="006A77D1" w:rsidRDefault="002C56C9" w:rsidP="00835025">
            <w:pPr>
              <w:jc w:val="both"/>
            </w:pPr>
            <w:r>
              <w:t xml:space="preserve"> </w:t>
            </w:r>
          </w:p>
        </w:tc>
      </w:tr>
    </w:tbl>
    <w:p w:rsidR="007F6E68" w:rsidRDefault="007F6E68"/>
    <w:p w:rsidR="00E869EA" w:rsidRDefault="00E869EA" w:rsidP="00E869EA"/>
    <w:p w:rsidR="00E869EA" w:rsidRDefault="00E869EA" w:rsidP="00E869EA">
      <w:pPr>
        <w:rPr>
          <w:b/>
        </w:rPr>
      </w:pPr>
    </w:p>
    <w:p w:rsidR="00E869EA" w:rsidRDefault="00E869EA" w:rsidP="00E869EA"/>
    <w:p w:rsidR="00E869EA" w:rsidRDefault="00E869EA" w:rsidP="00E869EA"/>
    <w:p w:rsidR="00E869EA" w:rsidRDefault="00E869EA" w:rsidP="00E869EA"/>
    <w:p w:rsidR="00E869EA" w:rsidRDefault="00E869EA" w:rsidP="00E869EA"/>
    <w:p w:rsidR="00E869EA" w:rsidRDefault="00E869EA"/>
    <w:sectPr w:rsidR="00E869EA" w:rsidSect="00442DA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6FB"/>
    <w:multiLevelType w:val="hybridMultilevel"/>
    <w:tmpl w:val="14DE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B119E9"/>
    <w:multiLevelType w:val="hybridMultilevel"/>
    <w:tmpl w:val="7E2A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83C5F"/>
    <w:multiLevelType w:val="hybridMultilevel"/>
    <w:tmpl w:val="7C3C9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F73908"/>
    <w:multiLevelType w:val="hybridMultilevel"/>
    <w:tmpl w:val="3D8E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A290A"/>
    <w:multiLevelType w:val="hybridMultilevel"/>
    <w:tmpl w:val="D0FE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3C04BF"/>
    <w:multiLevelType w:val="hybridMultilevel"/>
    <w:tmpl w:val="794A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1A1F38"/>
    <w:multiLevelType w:val="hybridMultilevel"/>
    <w:tmpl w:val="1AA21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A7490B"/>
    <w:multiLevelType w:val="hybridMultilevel"/>
    <w:tmpl w:val="D0EA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1F149D"/>
    <w:multiLevelType w:val="hybridMultilevel"/>
    <w:tmpl w:val="0C74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DA16F6"/>
    <w:multiLevelType w:val="hybridMultilevel"/>
    <w:tmpl w:val="385A4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853D35"/>
    <w:multiLevelType w:val="hybridMultilevel"/>
    <w:tmpl w:val="BEAC8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EA6832"/>
    <w:multiLevelType w:val="hybridMultilevel"/>
    <w:tmpl w:val="423A2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E04051"/>
    <w:multiLevelType w:val="hybridMultilevel"/>
    <w:tmpl w:val="680C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8E4D27"/>
    <w:multiLevelType w:val="hybridMultilevel"/>
    <w:tmpl w:val="5BE01EC2"/>
    <w:lvl w:ilvl="0" w:tplc="08090001">
      <w:start w:val="1"/>
      <w:numFmt w:val="bullet"/>
      <w:lvlText w:val=""/>
      <w:lvlJc w:val="left"/>
      <w:pPr>
        <w:ind w:left="720" w:hanging="360"/>
      </w:pPr>
      <w:rPr>
        <w:rFonts w:ascii="Symbol" w:hAnsi="Symbol" w:hint="default"/>
      </w:rPr>
    </w:lvl>
    <w:lvl w:ilvl="1" w:tplc="48007592">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2974A5"/>
    <w:multiLevelType w:val="hybridMultilevel"/>
    <w:tmpl w:val="3D3C9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58B0B34"/>
    <w:multiLevelType w:val="hybridMultilevel"/>
    <w:tmpl w:val="E17E4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3A7113"/>
    <w:multiLevelType w:val="hybridMultilevel"/>
    <w:tmpl w:val="5BE01EC2"/>
    <w:lvl w:ilvl="0" w:tplc="08090001">
      <w:start w:val="1"/>
      <w:numFmt w:val="bullet"/>
      <w:lvlText w:val=""/>
      <w:lvlJc w:val="left"/>
      <w:pPr>
        <w:ind w:left="720" w:hanging="360"/>
      </w:pPr>
      <w:rPr>
        <w:rFonts w:ascii="Symbol" w:hAnsi="Symbol" w:hint="default"/>
      </w:rPr>
    </w:lvl>
    <w:lvl w:ilvl="1" w:tplc="48007592">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770410"/>
    <w:multiLevelType w:val="hybridMultilevel"/>
    <w:tmpl w:val="FFCCD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E15B64"/>
    <w:multiLevelType w:val="hybridMultilevel"/>
    <w:tmpl w:val="8E8A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8A795E"/>
    <w:multiLevelType w:val="hybridMultilevel"/>
    <w:tmpl w:val="D224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9FB2055"/>
    <w:multiLevelType w:val="hybridMultilevel"/>
    <w:tmpl w:val="52D6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EF7FE4"/>
    <w:multiLevelType w:val="hybridMultilevel"/>
    <w:tmpl w:val="3BA0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A376A4"/>
    <w:multiLevelType w:val="hybridMultilevel"/>
    <w:tmpl w:val="925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7"/>
  </w:num>
  <w:num w:numId="4">
    <w:abstractNumId w:val="18"/>
  </w:num>
  <w:num w:numId="5">
    <w:abstractNumId w:val="20"/>
  </w:num>
  <w:num w:numId="6">
    <w:abstractNumId w:val="10"/>
  </w:num>
  <w:num w:numId="7">
    <w:abstractNumId w:val="11"/>
  </w:num>
  <w:num w:numId="8">
    <w:abstractNumId w:val="0"/>
  </w:num>
  <w:num w:numId="9">
    <w:abstractNumId w:val="19"/>
  </w:num>
  <w:num w:numId="10">
    <w:abstractNumId w:val="9"/>
  </w:num>
  <w:num w:numId="11">
    <w:abstractNumId w:val="13"/>
  </w:num>
  <w:num w:numId="12">
    <w:abstractNumId w:val="4"/>
  </w:num>
  <w:num w:numId="13">
    <w:abstractNumId w:val="22"/>
  </w:num>
  <w:num w:numId="14">
    <w:abstractNumId w:val="15"/>
  </w:num>
  <w:num w:numId="15">
    <w:abstractNumId w:val="5"/>
  </w:num>
  <w:num w:numId="16">
    <w:abstractNumId w:val="7"/>
  </w:num>
  <w:num w:numId="17">
    <w:abstractNumId w:val="12"/>
  </w:num>
  <w:num w:numId="18">
    <w:abstractNumId w:val="1"/>
  </w:num>
  <w:num w:numId="19">
    <w:abstractNumId w:val="8"/>
  </w:num>
  <w:num w:numId="20">
    <w:abstractNumId w:val="2"/>
  </w:num>
  <w:num w:numId="21">
    <w:abstractNumId w:val="3"/>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37"/>
    <w:rsid w:val="001417A7"/>
    <w:rsid w:val="0017564C"/>
    <w:rsid w:val="00181160"/>
    <w:rsid w:val="001B1091"/>
    <w:rsid w:val="001B5B22"/>
    <w:rsid w:val="001D573A"/>
    <w:rsid w:val="001E40BE"/>
    <w:rsid w:val="00273962"/>
    <w:rsid w:val="002826D8"/>
    <w:rsid w:val="00284A7D"/>
    <w:rsid w:val="002C56C9"/>
    <w:rsid w:val="002D52E0"/>
    <w:rsid w:val="003104C4"/>
    <w:rsid w:val="00321AF1"/>
    <w:rsid w:val="00321E79"/>
    <w:rsid w:val="003D68AE"/>
    <w:rsid w:val="003F2924"/>
    <w:rsid w:val="00442DAF"/>
    <w:rsid w:val="00447798"/>
    <w:rsid w:val="00470249"/>
    <w:rsid w:val="004A69FF"/>
    <w:rsid w:val="00526759"/>
    <w:rsid w:val="00543BF2"/>
    <w:rsid w:val="005570F9"/>
    <w:rsid w:val="005974A7"/>
    <w:rsid w:val="005C58B1"/>
    <w:rsid w:val="006169CE"/>
    <w:rsid w:val="00654B7A"/>
    <w:rsid w:val="00696759"/>
    <w:rsid w:val="006A4049"/>
    <w:rsid w:val="006A77D1"/>
    <w:rsid w:val="006C2166"/>
    <w:rsid w:val="0074010E"/>
    <w:rsid w:val="0075266A"/>
    <w:rsid w:val="007F6E68"/>
    <w:rsid w:val="00813378"/>
    <w:rsid w:val="0084262A"/>
    <w:rsid w:val="00860C44"/>
    <w:rsid w:val="008E243E"/>
    <w:rsid w:val="009356A3"/>
    <w:rsid w:val="009A1763"/>
    <w:rsid w:val="009A71C2"/>
    <w:rsid w:val="009F302F"/>
    <w:rsid w:val="00A04CDC"/>
    <w:rsid w:val="00A42F2C"/>
    <w:rsid w:val="00A47175"/>
    <w:rsid w:val="00B03589"/>
    <w:rsid w:val="00B03AD7"/>
    <w:rsid w:val="00B2322B"/>
    <w:rsid w:val="00B31FDC"/>
    <w:rsid w:val="00B42848"/>
    <w:rsid w:val="00BB1FB8"/>
    <w:rsid w:val="00BD0175"/>
    <w:rsid w:val="00BF11EF"/>
    <w:rsid w:val="00BF5F37"/>
    <w:rsid w:val="00C4492D"/>
    <w:rsid w:val="00C93437"/>
    <w:rsid w:val="00E869EA"/>
    <w:rsid w:val="00FD2B9A"/>
    <w:rsid w:val="00FF3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508A2-6C69-40B4-B8FD-840056FBC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37"/>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F37"/>
    <w:pPr>
      <w:spacing w:after="0" w:line="240" w:lineRule="auto"/>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2DAF"/>
    <w:pPr>
      <w:spacing w:after="160"/>
      <w:ind w:left="720"/>
      <w:contextualSpacing/>
    </w:pPr>
    <w:rPr>
      <w:rFonts w:ascii="Calibri" w:eastAsia="Calibri" w:hAnsi="Calibri" w:cs="Times New Roman"/>
    </w:rPr>
  </w:style>
  <w:style w:type="paragraph" w:customStyle="1" w:styleId="Default">
    <w:name w:val="Default"/>
    <w:rsid w:val="00442DAF"/>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BB1F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47175"/>
    <w:rPr>
      <w:sz w:val="16"/>
      <w:szCs w:val="16"/>
    </w:rPr>
  </w:style>
  <w:style w:type="paragraph" w:styleId="CommentText">
    <w:name w:val="annotation text"/>
    <w:basedOn w:val="Normal"/>
    <w:link w:val="CommentTextChar"/>
    <w:uiPriority w:val="99"/>
    <w:semiHidden/>
    <w:unhideWhenUsed/>
    <w:rsid w:val="00A47175"/>
    <w:pPr>
      <w:spacing w:line="240" w:lineRule="auto"/>
    </w:pPr>
    <w:rPr>
      <w:sz w:val="20"/>
      <w:szCs w:val="20"/>
    </w:rPr>
  </w:style>
  <w:style w:type="character" w:customStyle="1" w:styleId="CommentTextChar">
    <w:name w:val="Comment Text Char"/>
    <w:basedOn w:val="DefaultParagraphFont"/>
    <w:link w:val="CommentText"/>
    <w:uiPriority w:val="99"/>
    <w:semiHidden/>
    <w:rsid w:val="00A4717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47175"/>
    <w:rPr>
      <w:b/>
      <w:bCs/>
    </w:rPr>
  </w:style>
  <w:style w:type="character" w:customStyle="1" w:styleId="CommentSubjectChar">
    <w:name w:val="Comment Subject Char"/>
    <w:basedOn w:val="CommentTextChar"/>
    <w:link w:val="CommentSubject"/>
    <w:uiPriority w:val="99"/>
    <w:semiHidden/>
    <w:rsid w:val="00A47175"/>
    <w:rPr>
      <w:rFonts w:ascii="Arial" w:hAnsi="Arial" w:cs="Arial"/>
      <w:b/>
      <w:bCs/>
      <w:sz w:val="20"/>
      <w:szCs w:val="20"/>
    </w:rPr>
  </w:style>
  <w:style w:type="paragraph" w:styleId="BalloonText">
    <w:name w:val="Balloon Text"/>
    <w:basedOn w:val="Normal"/>
    <w:link w:val="BalloonTextChar"/>
    <w:uiPriority w:val="99"/>
    <w:semiHidden/>
    <w:unhideWhenUsed/>
    <w:rsid w:val="00A471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1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512471">
      <w:bodyDiv w:val="1"/>
      <w:marLeft w:val="0"/>
      <w:marRight w:val="0"/>
      <w:marTop w:val="0"/>
      <w:marBottom w:val="0"/>
      <w:divBdr>
        <w:top w:val="none" w:sz="0" w:space="0" w:color="auto"/>
        <w:left w:val="none" w:sz="0" w:space="0" w:color="auto"/>
        <w:bottom w:val="none" w:sz="0" w:space="0" w:color="auto"/>
        <w:right w:val="none" w:sz="0" w:space="0" w:color="auto"/>
      </w:divBdr>
      <w:divsChild>
        <w:div w:id="1898667800">
          <w:marLeft w:val="0"/>
          <w:marRight w:val="0"/>
          <w:marTop w:val="0"/>
          <w:marBottom w:val="0"/>
          <w:divBdr>
            <w:top w:val="none" w:sz="0" w:space="0" w:color="auto"/>
            <w:left w:val="none" w:sz="0" w:space="0" w:color="auto"/>
            <w:bottom w:val="none" w:sz="0" w:space="0" w:color="auto"/>
            <w:right w:val="none" w:sz="0" w:space="0" w:color="auto"/>
          </w:divBdr>
          <w:divsChild>
            <w:div w:id="2072799836">
              <w:marLeft w:val="0"/>
              <w:marRight w:val="0"/>
              <w:marTop w:val="0"/>
              <w:marBottom w:val="0"/>
              <w:divBdr>
                <w:top w:val="none" w:sz="0" w:space="0" w:color="auto"/>
                <w:left w:val="none" w:sz="0" w:space="0" w:color="auto"/>
                <w:bottom w:val="none" w:sz="0" w:space="0" w:color="auto"/>
                <w:right w:val="none" w:sz="0" w:space="0" w:color="auto"/>
              </w:divBdr>
              <w:divsChild>
                <w:div w:id="1731461493">
                  <w:marLeft w:val="0"/>
                  <w:marRight w:val="0"/>
                  <w:marTop w:val="0"/>
                  <w:marBottom w:val="0"/>
                  <w:divBdr>
                    <w:top w:val="none" w:sz="0" w:space="0" w:color="auto"/>
                    <w:left w:val="none" w:sz="0" w:space="0" w:color="auto"/>
                    <w:bottom w:val="none" w:sz="0" w:space="0" w:color="auto"/>
                    <w:right w:val="none" w:sz="0" w:space="0" w:color="auto"/>
                  </w:divBdr>
                  <w:divsChild>
                    <w:div w:id="1508010835">
                      <w:marLeft w:val="0"/>
                      <w:marRight w:val="0"/>
                      <w:marTop w:val="0"/>
                      <w:marBottom w:val="0"/>
                      <w:divBdr>
                        <w:top w:val="none" w:sz="0" w:space="0" w:color="auto"/>
                        <w:left w:val="none" w:sz="0" w:space="0" w:color="auto"/>
                        <w:bottom w:val="none" w:sz="0" w:space="0" w:color="auto"/>
                        <w:right w:val="none" w:sz="0" w:space="0" w:color="auto"/>
                      </w:divBdr>
                      <w:divsChild>
                        <w:div w:id="1519808862">
                          <w:marLeft w:val="0"/>
                          <w:marRight w:val="0"/>
                          <w:marTop w:val="0"/>
                          <w:marBottom w:val="0"/>
                          <w:divBdr>
                            <w:top w:val="none" w:sz="0" w:space="0" w:color="auto"/>
                            <w:left w:val="none" w:sz="0" w:space="0" w:color="auto"/>
                            <w:bottom w:val="none" w:sz="0" w:space="0" w:color="auto"/>
                            <w:right w:val="none" w:sz="0" w:space="0" w:color="auto"/>
                          </w:divBdr>
                          <w:divsChild>
                            <w:div w:id="2047095664">
                              <w:marLeft w:val="15"/>
                              <w:marRight w:val="195"/>
                              <w:marTop w:val="0"/>
                              <w:marBottom w:val="0"/>
                              <w:divBdr>
                                <w:top w:val="none" w:sz="0" w:space="0" w:color="auto"/>
                                <w:left w:val="none" w:sz="0" w:space="0" w:color="auto"/>
                                <w:bottom w:val="none" w:sz="0" w:space="0" w:color="auto"/>
                                <w:right w:val="none" w:sz="0" w:space="0" w:color="auto"/>
                              </w:divBdr>
                              <w:divsChild>
                                <w:div w:id="1525821837">
                                  <w:marLeft w:val="0"/>
                                  <w:marRight w:val="0"/>
                                  <w:marTop w:val="0"/>
                                  <w:marBottom w:val="0"/>
                                  <w:divBdr>
                                    <w:top w:val="none" w:sz="0" w:space="0" w:color="auto"/>
                                    <w:left w:val="none" w:sz="0" w:space="0" w:color="auto"/>
                                    <w:bottom w:val="none" w:sz="0" w:space="0" w:color="auto"/>
                                    <w:right w:val="none" w:sz="0" w:space="0" w:color="auto"/>
                                  </w:divBdr>
                                  <w:divsChild>
                                    <w:div w:id="1893271284">
                                      <w:marLeft w:val="0"/>
                                      <w:marRight w:val="0"/>
                                      <w:marTop w:val="0"/>
                                      <w:marBottom w:val="0"/>
                                      <w:divBdr>
                                        <w:top w:val="none" w:sz="0" w:space="0" w:color="auto"/>
                                        <w:left w:val="none" w:sz="0" w:space="0" w:color="auto"/>
                                        <w:bottom w:val="none" w:sz="0" w:space="0" w:color="auto"/>
                                        <w:right w:val="none" w:sz="0" w:space="0" w:color="auto"/>
                                      </w:divBdr>
                                      <w:divsChild>
                                        <w:div w:id="1690064635">
                                          <w:marLeft w:val="0"/>
                                          <w:marRight w:val="0"/>
                                          <w:marTop w:val="0"/>
                                          <w:marBottom w:val="0"/>
                                          <w:divBdr>
                                            <w:top w:val="none" w:sz="0" w:space="0" w:color="auto"/>
                                            <w:left w:val="none" w:sz="0" w:space="0" w:color="auto"/>
                                            <w:bottom w:val="none" w:sz="0" w:space="0" w:color="auto"/>
                                            <w:right w:val="none" w:sz="0" w:space="0" w:color="auto"/>
                                          </w:divBdr>
                                          <w:divsChild>
                                            <w:div w:id="54399153">
                                              <w:marLeft w:val="0"/>
                                              <w:marRight w:val="0"/>
                                              <w:marTop w:val="0"/>
                                              <w:marBottom w:val="0"/>
                                              <w:divBdr>
                                                <w:top w:val="none" w:sz="0" w:space="0" w:color="auto"/>
                                                <w:left w:val="none" w:sz="0" w:space="0" w:color="auto"/>
                                                <w:bottom w:val="none" w:sz="0" w:space="0" w:color="auto"/>
                                                <w:right w:val="none" w:sz="0" w:space="0" w:color="auto"/>
                                              </w:divBdr>
                                              <w:divsChild>
                                                <w:div w:id="1525244811">
                                                  <w:marLeft w:val="0"/>
                                                  <w:marRight w:val="0"/>
                                                  <w:marTop w:val="0"/>
                                                  <w:marBottom w:val="0"/>
                                                  <w:divBdr>
                                                    <w:top w:val="none" w:sz="0" w:space="0" w:color="auto"/>
                                                    <w:left w:val="none" w:sz="0" w:space="0" w:color="auto"/>
                                                    <w:bottom w:val="none" w:sz="0" w:space="0" w:color="auto"/>
                                                    <w:right w:val="none" w:sz="0" w:space="0" w:color="auto"/>
                                                  </w:divBdr>
                                                  <w:divsChild>
                                                    <w:div w:id="1256282724">
                                                      <w:marLeft w:val="0"/>
                                                      <w:marRight w:val="0"/>
                                                      <w:marTop w:val="0"/>
                                                      <w:marBottom w:val="0"/>
                                                      <w:divBdr>
                                                        <w:top w:val="none" w:sz="0" w:space="0" w:color="auto"/>
                                                        <w:left w:val="none" w:sz="0" w:space="0" w:color="auto"/>
                                                        <w:bottom w:val="none" w:sz="0" w:space="0" w:color="auto"/>
                                                        <w:right w:val="none" w:sz="0" w:space="0" w:color="auto"/>
                                                      </w:divBdr>
                                                      <w:divsChild>
                                                        <w:div w:id="401610952">
                                                          <w:marLeft w:val="0"/>
                                                          <w:marRight w:val="0"/>
                                                          <w:marTop w:val="0"/>
                                                          <w:marBottom w:val="0"/>
                                                          <w:divBdr>
                                                            <w:top w:val="none" w:sz="0" w:space="0" w:color="auto"/>
                                                            <w:left w:val="none" w:sz="0" w:space="0" w:color="auto"/>
                                                            <w:bottom w:val="none" w:sz="0" w:space="0" w:color="auto"/>
                                                            <w:right w:val="none" w:sz="0" w:space="0" w:color="auto"/>
                                                          </w:divBdr>
                                                          <w:divsChild>
                                                            <w:div w:id="1204322170">
                                                              <w:marLeft w:val="0"/>
                                                              <w:marRight w:val="0"/>
                                                              <w:marTop w:val="0"/>
                                                              <w:marBottom w:val="0"/>
                                                              <w:divBdr>
                                                                <w:top w:val="none" w:sz="0" w:space="0" w:color="auto"/>
                                                                <w:left w:val="none" w:sz="0" w:space="0" w:color="auto"/>
                                                                <w:bottom w:val="none" w:sz="0" w:space="0" w:color="auto"/>
                                                                <w:right w:val="none" w:sz="0" w:space="0" w:color="auto"/>
                                                              </w:divBdr>
                                                              <w:divsChild>
                                                                <w:div w:id="656805751">
                                                                  <w:marLeft w:val="0"/>
                                                                  <w:marRight w:val="0"/>
                                                                  <w:marTop w:val="0"/>
                                                                  <w:marBottom w:val="0"/>
                                                                  <w:divBdr>
                                                                    <w:top w:val="none" w:sz="0" w:space="0" w:color="auto"/>
                                                                    <w:left w:val="none" w:sz="0" w:space="0" w:color="auto"/>
                                                                    <w:bottom w:val="none" w:sz="0" w:space="0" w:color="auto"/>
                                                                    <w:right w:val="none" w:sz="0" w:space="0" w:color="auto"/>
                                                                  </w:divBdr>
                                                                  <w:divsChild>
                                                                    <w:div w:id="1870332252">
                                                                      <w:marLeft w:val="405"/>
                                                                      <w:marRight w:val="0"/>
                                                                      <w:marTop w:val="0"/>
                                                                      <w:marBottom w:val="0"/>
                                                                      <w:divBdr>
                                                                        <w:top w:val="none" w:sz="0" w:space="0" w:color="auto"/>
                                                                        <w:left w:val="none" w:sz="0" w:space="0" w:color="auto"/>
                                                                        <w:bottom w:val="none" w:sz="0" w:space="0" w:color="auto"/>
                                                                        <w:right w:val="none" w:sz="0" w:space="0" w:color="auto"/>
                                                                      </w:divBdr>
                                                                      <w:divsChild>
                                                                        <w:div w:id="775755934">
                                                                          <w:marLeft w:val="0"/>
                                                                          <w:marRight w:val="0"/>
                                                                          <w:marTop w:val="0"/>
                                                                          <w:marBottom w:val="0"/>
                                                                          <w:divBdr>
                                                                            <w:top w:val="none" w:sz="0" w:space="0" w:color="auto"/>
                                                                            <w:left w:val="none" w:sz="0" w:space="0" w:color="auto"/>
                                                                            <w:bottom w:val="none" w:sz="0" w:space="0" w:color="auto"/>
                                                                            <w:right w:val="none" w:sz="0" w:space="0" w:color="auto"/>
                                                                          </w:divBdr>
                                                                          <w:divsChild>
                                                                            <w:div w:id="1020856996">
                                                                              <w:marLeft w:val="0"/>
                                                                              <w:marRight w:val="0"/>
                                                                              <w:marTop w:val="0"/>
                                                                              <w:marBottom w:val="0"/>
                                                                              <w:divBdr>
                                                                                <w:top w:val="none" w:sz="0" w:space="0" w:color="auto"/>
                                                                                <w:left w:val="none" w:sz="0" w:space="0" w:color="auto"/>
                                                                                <w:bottom w:val="none" w:sz="0" w:space="0" w:color="auto"/>
                                                                                <w:right w:val="none" w:sz="0" w:space="0" w:color="auto"/>
                                                                              </w:divBdr>
                                                                              <w:divsChild>
                                                                                <w:div w:id="296304282">
                                                                                  <w:marLeft w:val="0"/>
                                                                                  <w:marRight w:val="0"/>
                                                                                  <w:marTop w:val="60"/>
                                                                                  <w:marBottom w:val="0"/>
                                                                                  <w:divBdr>
                                                                                    <w:top w:val="none" w:sz="0" w:space="0" w:color="auto"/>
                                                                                    <w:left w:val="none" w:sz="0" w:space="0" w:color="auto"/>
                                                                                    <w:bottom w:val="none" w:sz="0" w:space="0" w:color="auto"/>
                                                                                    <w:right w:val="none" w:sz="0" w:space="0" w:color="auto"/>
                                                                                  </w:divBdr>
                                                                                  <w:divsChild>
                                                                                    <w:div w:id="497113882">
                                                                                      <w:marLeft w:val="0"/>
                                                                                      <w:marRight w:val="0"/>
                                                                                      <w:marTop w:val="0"/>
                                                                                      <w:marBottom w:val="0"/>
                                                                                      <w:divBdr>
                                                                                        <w:top w:val="none" w:sz="0" w:space="0" w:color="auto"/>
                                                                                        <w:left w:val="none" w:sz="0" w:space="0" w:color="auto"/>
                                                                                        <w:bottom w:val="none" w:sz="0" w:space="0" w:color="auto"/>
                                                                                        <w:right w:val="none" w:sz="0" w:space="0" w:color="auto"/>
                                                                                      </w:divBdr>
                                                                                      <w:divsChild>
                                                                                        <w:div w:id="246773656">
                                                                                          <w:marLeft w:val="0"/>
                                                                                          <w:marRight w:val="0"/>
                                                                                          <w:marTop w:val="0"/>
                                                                                          <w:marBottom w:val="0"/>
                                                                                          <w:divBdr>
                                                                                            <w:top w:val="none" w:sz="0" w:space="0" w:color="auto"/>
                                                                                            <w:left w:val="none" w:sz="0" w:space="0" w:color="auto"/>
                                                                                            <w:bottom w:val="none" w:sz="0" w:space="0" w:color="auto"/>
                                                                                            <w:right w:val="none" w:sz="0" w:space="0" w:color="auto"/>
                                                                                          </w:divBdr>
                                                                                          <w:divsChild>
                                                                                            <w:div w:id="1046681408">
                                                                                              <w:marLeft w:val="0"/>
                                                                                              <w:marRight w:val="0"/>
                                                                                              <w:marTop w:val="0"/>
                                                                                              <w:marBottom w:val="0"/>
                                                                                              <w:divBdr>
                                                                                                <w:top w:val="none" w:sz="0" w:space="0" w:color="auto"/>
                                                                                                <w:left w:val="none" w:sz="0" w:space="0" w:color="auto"/>
                                                                                                <w:bottom w:val="none" w:sz="0" w:space="0" w:color="auto"/>
                                                                                                <w:right w:val="none" w:sz="0" w:space="0" w:color="auto"/>
                                                                                              </w:divBdr>
                                                                                              <w:divsChild>
                                                                                                <w:div w:id="1424759471">
                                                                                                  <w:marLeft w:val="0"/>
                                                                                                  <w:marRight w:val="0"/>
                                                                                                  <w:marTop w:val="0"/>
                                                                                                  <w:marBottom w:val="0"/>
                                                                                                  <w:divBdr>
                                                                                                    <w:top w:val="none" w:sz="0" w:space="0" w:color="auto"/>
                                                                                                    <w:left w:val="none" w:sz="0" w:space="0" w:color="auto"/>
                                                                                                    <w:bottom w:val="none" w:sz="0" w:space="0" w:color="auto"/>
                                                                                                    <w:right w:val="none" w:sz="0" w:space="0" w:color="auto"/>
                                                                                                  </w:divBdr>
                                                                                                  <w:divsChild>
                                                                                                    <w:div w:id="737289024">
                                                                                                      <w:marLeft w:val="0"/>
                                                                                                      <w:marRight w:val="0"/>
                                                                                                      <w:marTop w:val="0"/>
                                                                                                      <w:marBottom w:val="0"/>
                                                                                                      <w:divBdr>
                                                                                                        <w:top w:val="none" w:sz="0" w:space="0" w:color="auto"/>
                                                                                                        <w:left w:val="none" w:sz="0" w:space="0" w:color="auto"/>
                                                                                                        <w:bottom w:val="none" w:sz="0" w:space="0" w:color="auto"/>
                                                                                                        <w:right w:val="none" w:sz="0" w:space="0" w:color="auto"/>
                                                                                                      </w:divBdr>
                                                                                                      <w:divsChild>
                                                                                                        <w:div w:id="1212619545">
                                                                                                          <w:marLeft w:val="0"/>
                                                                                                          <w:marRight w:val="0"/>
                                                                                                          <w:marTop w:val="0"/>
                                                                                                          <w:marBottom w:val="0"/>
                                                                                                          <w:divBdr>
                                                                                                            <w:top w:val="none" w:sz="0" w:space="0" w:color="auto"/>
                                                                                                            <w:left w:val="none" w:sz="0" w:space="0" w:color="auto"/>
                                                                                                            <w:bottom w:val="none" w:sz="0" w:space="0" w:color="auto"/>
                                                                                                            <w:right w:val="none" w:sz="0" w:space="0" w:color="auto"/>
                                                                                                          </w:divBdr>
                                                                                                          <w:divsChild>
                                                                                                            <w:div w:id="159930846">
                                                                                                              <w:marLeft w:val="0"/>
                                                                                                              <w:marRight w:val="0"/>
                                                                                                              <w:marTop w:val="0"/>
                                                                                                              <w:marBottom w:val="0"/>
                                                                                                              <w:divBdr>
                                                                                                                <w:top w:val="none" w:sz="0" w:space="0" w:color="auto"/>
                                                                                                                <w:left w:val="none" w:sz="0" w:space="0" w:color="auto"/>
                                                                                                                <w:bottom w:val="none" w:sz="0" w:space="0" w:color="auto"/>
                                                                                                                <w:right w:val="none" w:sz="0" w:space="0" w:color="auto"/>
                                                                                                              </w:divBdr>
                                                                                                              <w:divsChild>
                                                                                                                <w:div w:id="475605746">
                                                                                                                  <w:marLeft w:val="0"/>
                                                                                                                  <w:marRight w:val="0"/>
                                                                                                                  <w:marTop w:val="0"/>
                                                                                                                  <w:marBottom w:val="0"/>
                                                                                                                  <w:divBdr>
                                                                                                                    <w:top w:val="none" w:sz="0" w:space="0" w:color="auto"/>
                                                                                                                    <w:left w:val="none" w:sz="0" w:space="0" w:color="auto"/>
                                                                                                                    <w:bottom w:val="none" w:sz="0" w:space="0" w:color="auto"/>
                                                                                                                    <w:right w:val="none" w:sz="0" w:space="0" w:color="auto"/>
                                                                                                                  </w:divBdr>
                                                                                                                  <w:divsChild>
                                                                                                                    <w:div w:id="18078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308085">
      <w:bodyDiv w:val="1"/>
      <w:marLeft w:val="0"/>
      <w:marRight w:val="0"/>
      <w:marTop w:val="0"/>
      <w:marBottom w:val="0"/>
      <w:divBdr>
        <w:top w:val="none" w:sz="0" w:space="0" w:color="auto"/>
        <w:left w:val="none" w:sz="0" w:space="0" w:color="auto"/>
        <w:bottom w:val="none" w:sz="0" w:space="0" w:color="auto"/>
        <w:right w:val="none" w:sz="0" w:space="0" w:color="auto"/>
      </w:divBdr>
    </w:div>
    <w:div w:id="202593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15</Pages>
  <Words>3447</Words>
  <Characters>19652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Cassidy</dc:creator>
  <cp:keywords/>
  <dc:description/>
  <cp:lastModifiedBy>win2000</cp:lastModifiedBy>
  <cp:revision>23</cp:revision>
  <dcterms:created xsi:type="dcterms:W3CDTF">2017-05-16T09:22:00Z</dcterms:created>
  <dcterms:modified xsi:type="dcterms:W3CDTF">2017-09-22T14:58:00Z</dcterms:modified>
</cp:coreProperties>
</file>