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31"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ayout w:type="fixed"/>
        <w:tblLook w:val="04A0" w:firstRow="1" w:lastRow="0" w:firstColumn="1" w:lastColumn="0" w:noHBand="0" w:noVBand="1"/>
      </w:tblPr>
      <w:tblGrid>
        <w:gridCol w:w="13031"/>
      </w:tblGrid>
      <w:tr w:rsidR="00BF5F37" w:rsidRPr="00842363" w:rsidTr="006F768E">
        <w:trPr>
          <w:trHeight w:val="425"/>
        </w:trPr>
        <w:tc>
          <w:tcPr>
            <w:tcW w:w="13031" w:type="dxa"/>
            <w:hideMark/>
          </w:tcPr>
          <w:p w:rsidR="00BF5F37" w:rsidRPr="00F86DD1" w:rsidRDefault="00BF5F37" w:rsidP="00835025">
            <w:pPr>
              <w:jc w:val="both"/>
              <w:rPr>
                <w:color w:val="7030A0"/>
              </w:rPr>
            </w:pPr>
            <w:r w:rsidRPr="00F86DD1">
              <w:rPr>
                <w:b/>
                <w:color w:val="7030A0"/>
              </w:rPr>
              <w:t>School Priority:</w:t>
            </w:r>
            <w:r w:rsidRPr="00F86DD1">
              <w:rPr>
                <w:color w:val="7030A0"/>
              </w:rPr>
              <w:t xml:space="preserve">  </w:t>
            </w:r>
          </w:p>
          <w:p w:rsidR="00571CC3" w:rsidRPr="00F86DD1" w:rsidRDefault="00385E3A" w:rsidP="00571CC3">
            <w:pPr>
              <w:jc w:val="both"/>
            </w:pPr>
            <w:r w:rsidRPr="00F86DD1">
              <w:t>To improve approaches to the teaching and assessment of literacy skills with a focus on reading</w:t>
            </w:r>
            <w:r w:rsidR="00571CC3" w:rsidRPr="00F86DD1">
              <w:t>.</w:t>
            </w:r>
          </w:p>
          <w:p w:rsidR="006F768E" w:rsidRPr="00F86DD1" w:rsidRDefault="00385E3A" w:rsidP="00571CC3">
            <w:pPr>
              <w:jc w:val="both"/>
            </w:pPr>
            <w:r w:rsidRPr="00F86DD1">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729"/>
        <w:gridCol w:w="7139"/>
      </w:tblGrid>
      <w:tr w:rsidR="006F768E" w:rsidTr="006F768E">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768E" w:rsidRDefault="006F768E">
            <w:pPr>
              <w:spacing w:line="256" w:lineRule="auto"/>
              <w:jc w:val="center"/>
              <w:rPr>
                <w:rFonts w:eastAsia="Calibri"/>
                <w:b/>
                <w:sz w:val="12"/>
                <w:szCs w:val="12"/>
              </w:rPr>
            </w:pPr>
          </w:p>
          <w:p w:rsidR="006F768E" w:rsidRPr="00F86DD1" w:rsidRDefault="006F768E">
            <w:pPr>
              <w:spacing w:line="256" w:lineRule="auto"/>
              <w:jc w:val="center"/>
              <w:rPr>
                <w:rFonts w:eastAsia="Calibri"/>
                <w:b/>
                <w:sz w:val="20"/>
                <w:szCs w:val="20"/>
              </w:rPr>
            </w:pPr>
            <w:r w:rsidRPr="00F86DD1">
              <w:rPr>
                <w:rFonts w:eastAsia="Calibri"/>
                <w:b/>
                <w:sz w:val="20"/>
                <w:szCs w:val="20"/>
              </w:rPr>
              <w:t>National Improvement Framework Priorities</w:t>
            </w:r>
          </w:p>
          <w:p w:rsidR="006F768E" w:rsidRPr="00F86DD1" w:rsidRDefault="006F768E">
            <w:pPr>
              <w:spacing w:line="256" w:lineRule="auto"/>
              <w:jc w:val="center"/>
              <w:rPr>
                <w:rFonts w:eastAsia="Calibri"/>
                <w:b/>
                <w:sz w:val="12"/>
                <w:szCs w:val="12"/>
              </w:rPr>
            </w:pPr>
          </w:p>
        </w:tc>
        <w:tc>
          <w:tcPr>
            <w:tcW w:w="2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768E" w:rsidRPr="00F86DD1" w:rsidRDefault="006F768E">
            <w:pPr>
              <w:spacing w:line="256" w:lineRule="auto"/>
              <w:jc w:val="center"/>
              <w:rPr>
                <w:rFonts w:eastAsia="Calibri"/>
                <w:b/>
                <w:sz w:val="12"/>
                <w:szCs w:val="12"/>
              </w:rPr>
            </w:pPr>
          </w:p>
          <w:p w:rsidR="006F768E" w:rsidRPr="00F86DD1" w:rsidRDefault="006F768E">
            <w:pPr>
              <w:spacing w:line="256" w:lineRule="auto"/>
              <w:jc w:val="center"/>
              <w:rPr>
                <w:rFonts w:eastAsia="Calibri"/>
                <w:b/>
                <w:sz w:val="20"/>
                <w:szCs w:val="20"/>
              </w:rPr>
            </w:pPr>
            <w:r w:rsidRPr="00F86DD1">
              <w:rPr>
                <w:rFonts w:eastAsia="Calibri"/>
                <w:b/>
                <w:sz w:val="20"/>
                <w:szCs w:val="20"/>
              </w:rPr>
              <w:t>HGIOS 4 &amp; HGIOELC Quality Indicators</w:t>
            </w:r>
          </w:p>
        </w:tc>
        <w:tc>
          <w:tcPr>
            <w:tcW w:w="7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768E" w:rsidRPr="00F86DD1" w:rsidRDefault="006F768E">
            <w:pPr>
              <w:spacing w:line="256" w:lineRule="auto"/>
              <w:jc w:val="center"/>
              <w:rPr>
                <w:rFonts w:eastAsia="Calibri"/>
                <w:b/>
                <w:sz w:val="12"/>
                <w:szCs w:val="12"/>
              </w:rPr>
            </w:pPr>
          </w:p>
          <w:p w:rsidR="006F768E" w:rsidRDefault="006F768E">
            <w:pPr>
              <w:spacing w:line="256" w:lineRule="auto"/>
              <w:jc w:val="center"/>
              <w:rPr>
                <w:rFonts w:eastAsia="Calibri"/>
                <w:b/>
                <w:sz w:val="20"/>
                <w:szCs w:val="20"/>
              </w:rPr>
            </w:pPr>
            <w:r w:rsidRPr="00F86DD1">
              <w:rPr>
                <w:rFonts w:eastAsia="Calibri"/>
                <w:b/>
                <w:sz w:val="20"/>
                <w:szCs w:val="20"/>
              </w:rPr>
              <w:t>Integrated Children’s Services Plan Outcomes</w:t>
            </w:r>
          </w:p>
        </w:tc>
      </w:tr>
      <w:tr w:rsidR="006F768E" w:rsidRPr="00F86DD1" w:rsidTr="006F768E">
        <w:tc>
          <w:tcPr>
            <w:tcW w:w="3168" w:type="dxa"/>
            <w:tcBorders>
              <w:top w:val="single" w:sz="4" w:space="0" w:color="auto"/>
              <w:left w:val="single" w:sz="4" w:space="0" w:color="auto"/>
              <w:bottom w:val="single" w:sz="4" w:space="0" w:color="auto"/>
              <w:right w:val="single" w:sz="4" w:space="0" w:color="auto"/>
            </w:tcBorders>
          </w:tcPr>
          <w:p w:rsidR="006F768E" w:rsidRDefault="006F768E">
            <w:pPr>
              <w:spacing w:line="256" w:lineRule="auto"/>
              <w:rPr>
                <w:rFonts w:eastAsia="Calibri"/>
                <w:sz w:val="4"/>
                <w:szCs w:val="4"/>
              </w:rPr>
            </w:pPr>
          </w:p>
          <w:p w:rsidR="006F768E" w:rsidRDefault="006F768E" w:rsidP="00E51453">
            <w:pPr>
              <w:pStyle w:val="ListParagraph"/>
              <w:numPr>
                <w:ilvl w:val="0"/>
                <w:numId w:val="1"/>
              </w:numPr>
              <w:spacing w:after="0" w:line="240" w:lineRule="auto"/>
              <w:rPr>
                <w:rFonts w:ascii="Arial" w:hAnsi="Arial" w:cs="Arial"/>
                <w:sz w:val="20"/>
                <w:szCs w:val="20"/>
              </w:rPr>
            </w:pPr>
            <w:r w:rsidRPr="00F86DD1">
              <w:rPr>
                <w:rFonts w:ascii="Arial" w:hAnsi="Arial" w:cs="Arial"/>
                <w:sz w:val="20"/>
                <w:szCs w:val="20"/>
                <w:highlight w:val="yellow"/>
              </w:rPr>
              <w:t>Improvement in attainment, particularly in literacy</w:t>
            </w:r>
            <w:r>
              <w:rPr>
                <w:rFonts w:ascii="Arial" w:hAnsi="Arial" w:cs="Arial"/>
                <w:sz w:val="20"/>
                <w:szCs w:val="20"/>
              </w:rPr>
              <w:t xml:space="preserve"> and numeracy.</w:t>
            </w:r>
          </w:p>
          <w:p w:rsidR="006F768E" w:rsidRDefault="006F768E" w:rsidP="00E51453">
            <w:pPr>
              <w:pStyle w:val="ListParagraph"/>
              <w:numPr>
                <w:ilvl w:val="0"/>
                <w:numId w:val="1"/>
              </w:numPr>
              <w:spacing w:after="0" w:line="240" w:lineRule="auto"/>
              <w:rPr>
                <w:rFonts w:ascii="Arial" w:hAnsi="Arial" w:cs="Arial"/>
                <w:sz w:val="20"/>
                <w:szCs w:val="20"/>
              </w:rPr>
            </w:pPr>
            <w:r w:rsidRPr="00881CFE">
              <w:rPr>
                <w:rFonts w:ascii="Arial" w:hAnsi="Arial" w:cs="Arial"/>
                <w:sz w:val="20"/>
                <w:szCs w:val="20"/>
                <w:highlight w:val="yellow"/>
              </w:rPr>
              <w:t>Closing the attainment gap between the most and least disadvantaged children</w:t>
            </w:r>
            <w:r>
              <w:rPr>
                <w:rFonts w:ascii="Arial" w:hAnsi="Arial" w:cs="Arial"/>
                <w:sz w:val="20"/>
                <w:szCs w:val="20"/>
              </w:rPr>
              <w:t>.</w:t>
            </w:r>
          </w:p>
          <w:p w:rsidR="006F768E" w:rsidRDefault="006F768E" w:rsidP="00E51453">
            <w:pPr>
              <w:pStyle w:val="ListParagraph"/>
              <w:numPr>
                <w:ilvl w:val="0"/>
                <w:numId w:val="1"/>
              </w:numPr>
              <w:spacing w:after="0" w:line="240" w:lineRule="auto"/>
              <w:rPr>
                <w:rFonts w:ascii="Arial" w:hAnsi="Arial" w:cs="Arial"/>
                <w:sz w:val="20"/>
                <w:szCs w:val="20"/>
              </w:rPr>
            </w:pPr>
            <w:r>
              <w:rPr>
                <w:rFonts w:ascii="Arial" w:hAnsi="Arial" w:cs="Arial"/>
                <w:sz w:val="20"/>
                <w:szCs w:val="20"/>
              </w:rPr>
              <w:t>Improvement in children and young people’s health and wellbeing.</w:t>
            </w:r>
          </w:p>
          <w:p w:rsidR="006F768E" w:rsidRDefault="006F768E" w:rsidP="00E51453">
            <w:pPr>
              <w:pStyle w:val="ListParagraph"/>
              <w:numPr>
                <w:ilvl w:val="0"/>
                <w:numId w:val="1"/>
              </w:numPr>
              <w:spacing w:after="0" w:line="240" w:lineRule="auto"/>
              <w:rPr>
                <w:rFonts w:ascii="Arial" w:hAnsi="Arial" w:cs="Arial"/>
                <w:sz w:val="20"/>
                <w:szCs w:val="20"/>
              </w:rPr>
            </w:pPr>
            <w:r>
              <w:rPr>
                <w:rFonts w:ascii="Arial" w:hAnsi="Arial" w:cs="Arial"/>
                <w:sz w:val="20"/>
                <w:szCs w:val="20"/>
              </w:rPr>
              <w:t>Improvement in employability skills and sustained, positive destinations.</w:t>
            </w:r>
          </w:p>
          <w:p w:rsidR="006F768E" w:rsidRDefault="006F768E">
            <w:pPr>
              <w:spacing w:line="256" w:lineRule="auto"/>
              <w:rPr>
                <w:rFonts w:eastAsia="Calibri"/>
                <w:sz w:val="20"/>
                <w:szCs w:val="20"/>
              </w:rPr>
            </w:pPr>
          </w:p>
          <w:p w:rsidR="006F768E" w:rsidRDefault="006F768E">
            <w:pPr>
              <w:spacing w:line="256" w:lineRule="auto"/>
              <w:rPr>
                <w:rFonts w:eastAsia="Calibri"/>
                <w:sz w:val="20"/>
                <w:szCs w:val="20"/>
              </w:rPr>
            </w:pPr>
            <w:r>
              <w:rPr>
                <w:rFonts w:eastAsia="Calibri"/>
                <w:sz w:val="20"/>
                <w:szCs w:val="20"/>
              </w:rPr>
              <w:t>Key drivers of improvement</w:t>
            </w:r>
          </w:p>
          <w:p w:rsidR="006F768E" w:rsidRDefault="006F768E" w:rsidP="00E51453">
            <w:pPr>
              <w:pStyle w:val="ListParagraph"/>
              <w:numPr>
                <w:ilvl w:val="0"/>
                <w:numId w:val="1"/>
              </w:numPr>
              <w:spacing w:after="0" w:line="240" w:lineRule="auto"/>
              <w:rPr>
                <w:rFonts w:ascii="Arial" w:hAnsi="Arial" w:cs="Arial"/>
                <w:sz w:val="20"/>
                <w:szCs w:val="20"/>
              </w:rPr>
            </w:pPr>
            <w:r>
              <w:rPr>
                <w:rFonts w:ascii="Arial" w:hAnsi="Arial" w:cs="Arial"/>
                <w:sz w:val="20"/>
                <w:szCs w:val="20"/>
              </w:rPr>
              <w:t>School leadership</w:t>
            </w:r>
          </w:p>
          <w:p w:rsidR="006F768E" w:rsidRPr="0024317E" w:rsidRDefault="006F768E" w:rsidP="00E51453">
            <w:pPr>
              <w:pStyle w:val="ListParagraph"/>
              <w:numPr>
                <w:ilvl w:val="0"/>
                <w:numId w:val="1"/>
              </w:numPr>
              <w:spacing w:after="0" w:line="240" w:lineRule="auto"/>
              <w:rPr>
                <w:rFonts w:ascii="Arial" w:hAnsi="Arial" w:cs="Arial"/>
                <w:sz w:val="20"/>
                <w:szCs w:val="20"/>
                <w:highlight w:val="yellow"/>
              </w:rPr>
            </w:pPr>
            <w:r w:rsidRPr="0024317E">
              <w:rPr>
                <w:rFonts w:ascii="Arial" w:hAnsi="Arial" w:cs="Arial"/>
                <w:sz w:val="20"/>
                <w:szCs w:val="20"/>
                <w:highlight w:val="yellow"/>
              </w:rPr>
              <w:t>Teacher professionalism</w:t>
            </w:r>
          </w:p>
          <w:p w:rsidR="006F768E" w:rsidRPr="0024317E" w:rsidRDefault="006F768E" w:rsidP="00E51453">
            <w:pPr>
              <w:pStyle w:val="ListParagraph"/>
              <w:numPr>
                <w:ilvl w:val="0"/>
                <w:numId w:val="1"/>
              </w:numPr>
              <w:spacing w:after="0" w:line="240" w:lineRule="auto"/>
              <w:rPr>
                <w:rFonts w:ascii="Arial" w:hAnsi="Arial" w:cs="Arial"/>
                <w:sz w:val="20"/>
                <w:szCs w:val="20"/>
                <w:highlight w:val="yellow"/>
              </w:rPr>
            </w:pPr>
            <w:r w:rsidRPr="0024317E">
              <w:rPr>
                <w:rFonts w:ascii="Arial" w:hAnsi="Arial" w:cs="Arial"/>
                <w:sz w:val="20"/>
                <w:szCs w:val="20"/>
                <w:highlight w:val="yellow"/>
              </w:rPr>
              <w:t>Parental engagement</w:t>
            </w:r>
          </w:p>
          <w:p w:rsidR="006F768E" w:rsidRDefault="006F768E" w:rsidP="00E51453">
            <w:pPr>
              <w:pStyle w:val="ListParagraph"/>
              <w:numPr>
                <w:ilvl w:val="0"/>
                <w:numId w:val="1"/>
              </w:numPr>
              <w:spacing w:after="0" w:line="240" w:lineRule="auto"/>
              <w:rPr>
                <w:rFonts w:ascii="Arial" w:hAnsi="Arial" w:cs="Arial"/>
                <w:sz w:val="20"/>
                <w:szCs w:val="20"/>
              </w:rPr>
            </w:pPr>
            <w:r>
              <w:rPr>
                <w:rFonts w:ascii="Arial" w:hAnsi="Arial" w:cs="Arial"/>
                <w:sz w:val="20"/>
                <w:szCs w:val="20"/>
              </w:rPr>
              <w:t>Assessment of children’s progress</w:t>
            </w:r>
          </w:p>
          <w:p w:rsidR="006F768E" w:rsidRPr="00F86DD1" w:rsidRDefault="006F768E" w:rsidP="00E51453">
            <w:pPr>
              <w:pStyle w:val="ListParagraph"/>
              <w:numPr>
                <w:ilvl w:val="0"/>
                <w:numId w:val="1"/>
              </w:numPr>
              <w:spacing w:after="0" w:line="240" w:lineRule="auto"/>
              <w:rPr>
                <w:rFonts w:ascii="Arial" w:hAnsi="Arial" w:cs="Arial"/>
                <w:sz w:val="20"/>
                <w:szCs w:val="20"/>
                <w:highlight w:val="yellow"/>
              </w:rPr>
            </w:pPr>
            <w:r w:rsidRPr="00F86DD1">
              <w:rPr>
                <w:rFonts w:ascii="Arial" w:hAnsi="Arial" w:cs="Arial"/>
                <w:sz w:val="20"/>
                <w:szCs w:val="20"/>
                <w:highlight w:val="yellow"/>
              </w:rPr>
              <w:t>School improvement</w:t>
            </w:r>
          </w:p>
          <w:p w:rsidR="006F768E" w:rsidRDefault="006F768E" w:rsidP="00E51453">
            <w:pPr>
              <w:pStyle w:val="ListParagraph"/>
              <w:numPr>
                <w:ilvl w:val="0"/>
                <w:numId w:val="1"/>
              </w:numPr>
              <w:spacing w:after="0" w:line="240" w:lineRule="auto"/>
              <w:rPr>
                <w:rFonts w:ascii="Arial" w:hAnsi="Arial" w:cs="Arial"/>
                <w:sz w:val="20"/>
                <w:szCs w:val="20"/>
              </w:rPr>
            </w:pPr>
            <w:r>
              <w:rPr>
                <w:rFonts w:ascii="Arial" w:hAnsi="Arial" w:cs="Arial"/>
                <w:sz w:val="20"/>
                <w:szCs w:val="20"/>
              </w:rPr>
              <w:t>Performance information</w:t>
            </w:r>
          </w:p>
        </w:tc>
        <w:tc>
          <w:tcPr>
            <w:tcW w:w="2729" w:type="dxa"/>
            <w:tcBorders>
              <w:top w:val="single" w:sz="4" w:space="0" w:color="auto"/>
              <w:left w:val="single" w:sz="4" w:space="0" w:color="auto"/>
              <w:bottom w:val="single" w:sz="4" w:space="0" w:color="auto"/>
              <w:right w:val="single" w:sz="4" w:space="0" w:color="auto"/>
            </w:tcBorders>
          </w:tcPr>
          <w:p w:rsidR="006F768E" w:rsidRDefault="006F768E">
            <w:pPr>
              <w:spacing w:line="256" w:lineRule="auto"/>
              <w:rPr>
                <w:rFonts w:eastAsia="Calibri"/>
                <w:sz w:val="4"/>
                <w:szCs w:val="4"/>
              </w:rPr>
            </w:pPr>
          </w:p>
          <w:p w:rsidR="006F768E" w:rsidRDefault="006F768E">
            <w:pPr>
              <w:spacing w:line="256" w:lineRule="auto"/>
              <w:rPr>
                <w:rFonts w:eastAsia="Calibri"/>
                <w:sz w:val="16"/>
                <w:szCs w:val="16"/>
              </w:rPr>
            </w:pPr>
            <w:r>
              <w:rPr>
                <w:rFonts w:eastAsia="Calibri"/>
                <w:sz w:val="16"/>
                <w:szCs w:val="16"/>
              </w:rPr>
              <w:t>1.</w:t>
            </w:r>
            <w:r w:rsidRPr="00F86DD1">
              <w:rPr>
                <w:rFonts w:eastAsia="Calibri"/>
                <w:sz w:val="16"/>
                <w:szCs w:val="16"/>
                <w:highlight w:val="yellow"/>
              </w:rPr>
              <w:t>1 Self-evaluation for self-improvement</w:t>
            </w:r>
          </w:p>
          <w:p w:rsidR="006F768E" w:rsidRDefault="006F768E">
            <w:pPr>
              <w:spacing w:line="256" w:lineRule="auto"/>
              <w:rPr>
                <w:rFonts w:eastAsia="Calibri"/>
                <w:sz w:val="16"/>
                <w:szCs w:val="16"/>
              </w:rPr>
            </w:pPr>
            <w:r>
              <w:rPr>
                <w:rFonts w:eastAsia="Calibri"/>
                <w:sz w:val="16"/>
                <w:szCs w:val="16"/>
              </w:rPr>
              <w:t>1.2 Leadership for learning</w:t>
            </w:r>
          </w:p>
          <w:p w:rsidR="006F768E" w:rsidRDefault="006F768E">
            <w:pPr>
              <w:spacing w:line="256" w:lineRule="auto"/>
              <w:rPr>
                <w:rFonts w:eastAsia="Calibri"/>
                <w:sz w:val="16"/>
                <w:szCs w:val="16"/>
              </w:rPr>
            </w:pPr>
            <w:r>
              <w:rPr>
                <w:rFonts w:eastAsia="Calibri"/>
                <w:sz w:val="16"/>
                <w:szCs w:val="16"/>
              </w:rPr>
              <w:t>1.</w:t>
            </w:r>
            <w:r w:rsidRPr="00F86DD1">
              <w:rPr>
                <w:rFonts w:eastAsia="Calibri"/>
                <w:sz w:val="16"/>
                <w:szCs w:val="16"/>
                <w:highlight w:val="yellow"/>
              </w:rPr>
              <w:t>3 Leadership of change</w:t>
            </w:r>
          </w:p>
          <w:p w:rsidR="006F768E" w:rsidRDefault="006F768E">
            <w:pPr>
              <w:spacing w:line="256" w:lineRule="auto"/>
              <w:rPr>
                <w:rFonts w:eastAsia="Calibri"/>
                <w:sz w:val="16"/>
                <w:szCs w:val="16"/>
              </w:rPr>
            </w:pPr>
            <w:r>
              <w:rPr>
                <w:rFonts w:eastAsia="Calibri"/>
                <w:sz w:val="16"/>
                <w:szCs w:val="16"/>
              </w:rPr>
              <w:t>1.4 Leadership and management of staff/ practitioners</w:t>
            </w:r>
          </w:p>
          <w:p w:rsidR="006F768E" w:rsidRPr="00F86DD1" w:rsidRDefault="006F768E">
            <w:pPr>
              <w:spacing w:line="256" w:lineRule="auto"/>
              <w:rPr>
                <w:rFonts w:eastAsia="Calibri"/>
                <w:sz w:val="16"/>
                <w:szCs w:val="16"/>
                <w:highlight w:val="yellow"/>
              </w:rPr>
            </w:pPr>
            <w:r>
              <w:rPr>
                <w:rFonts w:eastAsia="Calibri"/>
                <w:sz w:val="16"/>
                <w:szCs w:val="16"/>
              </w:rPr>
              <w:t xml:space="preserve">1.5 </w:t>
            </w:r>
            <w:r w:rsidRPr="00F86DD1">
              <w:rPr>
                <w:rFonts w:eastAsia="Calibri"/>
                <w:sz w:val="16"/>
                <w:szCs w:val="16"/>
                <w:highlight w:val="yellow"/>
              </w:rPr>
              <w:t>Management of resources to promote equity</w:t>
            </w:r>
          </w:p>
          <w:p w:rsidR="006F768E" w:rsidRDefault="006F768E">
            <w:pPr>
              <w:spacing w:line="256" w:lineRule="auto"/>
              <w:rPr>
                <w:rFonts w:eastAsia="Calibri"/>
                <w:sz w:val="16"/>
                <w:szCs w:val="16"/>
              </w:rPr>
            </w:pPr>
            <w:r w:rsidRPr="00F86DD1">
              <w:rPr>
                <w:rFonts w:eastAsia="Calibri"/>
                <w:sz w:val="16"/>
                <w:szCs w:val="16"/>
                <w:highlight w:val="yellow"/>
              </w:rPr>
              <w:t>2.3 Learning teaching and assessment</w:t>
            </w:r>
          </w:p>
          <w:p w:rsidR="006F768E" w:rsidRDefault="006F768E">
            <w:pPr>
              <w:spacing w:line="256" w:lineRule="auto"/>
              <w:rPr>
                <w:rFonts w:eastAsia="Calibri"/>
                <w:sz w:val="16"/>
                <w:szCs w:val="16"/>
              </w:rPr>
            </w:pPr>
            <w:r>
              <w:rPr>
                <w:rFonts w:eastAsia="Calibri"/>
                <w:sz w:val="16"/>
                <w:szCs w:val="16"/>
              </w:rPr>
              <w:t>2.5 Family learning</w:t>
            </w:r>
          </w:p>
          <w:p w:rsidR="006F768E" w:rsidRDefault="006F768E">
            <w:pPr>
              <w:spacing w:line="256" w:lineRule="auto"/>
              <w:rPr>
                <w:rFonts w:eastAsia="Calibri"/>
                <w:sz w:val="16"/>
                <w:szCs w:val="16"/>
              </w:rPr>
            </w:pPr>
            <w:r>
              <w:rPr>
                <w:rFonts w:eastAsia="Calibri"/>
                <w:sz w:val="16"/>
                <w:szCs w:val="16"/>
              </w:rPr>
              <w:t>2.7 Partnerships</w:t>
            </w:r>
          </w:p>
          <w:p w:rsidR="006F768E" w:rsidRDefault="006F768E">
            <w:pPr>
              <w:spacing w:line="256" w:lineRule="auto"/>
              <w:rPr>
                <w:rFonts w:eastAsia="Calibri"/>
                <w:sz w:val="16"/>
                <w:szCs w:val="16"/>
              </w:rPr>
            </w:pPr>
            <w:r>
              <w:rPr>
                <w:rFonts w:eastAsia="Calibri"/>
                <w:sz w:val="16"/>
                <w:szCs w:val="16"/>
              </w:rPr>
              <w:t>3.1 Improving/ ensuring wellbeing, equality and inclusion</w:t>
            </w:r>
          </w:p>
          <w:p w:rsidR="006F768E" w:rsidRDefault="006F768E">
            <w:pPr>
              <w:spacing w:line="256" w:lineRule="auto"/>
              <w:rPr>
                <w:rFonts w:eastAsia="Calibri"/>
                <w:b/>
                <w:sz w:val="16"/>
                <w:szCs w:val="16"/>
              </w:rPr>
            </w:pPr>
          </w:p>
          <w:p w:rsidR="006F768E" w:rsidRDefault="006F768E">
            <w:pPr>
              <w:spacing w:line="256" w:lineRule="auto"/>
              <w:rPr>
                <w:rFonts w:eastAsia="Calibri"/>
                <w:i/>
                <w:sz w:val="16"/>
                <w:szCs w:val="16"/>
              </w:rPr>
            </w:pPr>
            <w:r>
              <w:rPr>
                <w:rFonts w:eastAsia="Calibri"/>
                <w:i/>
                <w:sz w:val="16"/>
                <w:szCs w:val="16"/>
              </w:rPr>
              <w:t>Specific to HGIOS 4</w:t>
            </w:r>
          </w:p>
          <w:p w:rsidR="006F768E" w:rsidRDefault="006F768E">
            <w:pPr>
              <w:spacing w:line="256" w:lineRule="auto"/>
              <w:rPr>
                <w:rFonts w:eastAsia="Calibri"/>
                <w:sz w:val="16"/>
                <w:szCs w:val="16"/>
              </w:rPr>
            </w:pPr>
            <w:r w:rsidRPr="00F86DD1">
              <w:rPr>
                <w:rFonts w:eastAsia="Calibri"/>
                <w:sz w:val="16"/>
                <w:szCs w:val="16"/>
                <w:highlight w:val="yellow"/>
              </w:rPr>
              <w:t>3.2 Raising attainment and achievement</w:t>
            </w:r>
          </w:p>
          <w:p w:rsidR="006F768E" w:rsidRDefault="006F768E">
            <w:pPr>
              <w:spacing w:line="256" w:lineRule="auto"/>
              <w:rPr>
                <w:rFonts w:eastAsia="Calibri"/>
                <w:sz w:val="16"/>
                <w:szCs w:val="16"/>
              </w:rPr>
            </w:pPr>
            <w:r>
              <w:rPr>
                <w:rFonts w:eastAsia="Calibri"/>
                <w:sz w:val="16"/>
                <w:szCs w:val="16"/>
              </w:rPr>
              <w:t>3.3 Increasing creativity and employability</w:t>
            </w:r>
          </w:p>
          <w:p w:rsidR="006F768E" w:rsidRDefault="006F768E">
            <w:pPr>
              <w:spacing w:line="256" w:lineRule="auto"/>
              <w:rPr>
                <w:rFonts w:eastAsia="Calibri"/>
                <w:sz w:val="8"/>
                <w:szCs w:val="8"/>
              </w:rPr>
            </w:pPr>
          </w:p>
          <w:p w:rsidR="006F768E" w:rsidRDefault="006F768E">
            <w:pPr>
              <w:pStyle w:val="Default"/>
              <w:spacing w:line="256" w:lineRule="auto"/>
              <w:rPr>
                <w:i/>
                <w:sz w:val="16"/>
                <w:szCs w:val="16"/>
              </w:rPr>
            </w:pPr>
            <w:r>
              <w:rPr>
                <w:i/>
                <w:sz w:val="16"/>
                <w:szCs w:val="16"/>
              </w:rPr>
              <w:t>Specific to HGIOELC</w:t>
            </w:r>
          </w:p>
          <w:p w:rsidR="006F768E" w:rsidRDefault="006F768E">
            <w:pPr>
              <w:pStyle w:val="Default"/>
              <w:spacing w:line="256" w:lineRule="auto"/>
              <w:rPr>
                <w:sz w:val="16"/>
                <w:szCs w:val="16"/>
              </w:rPr>
            </w:pPr>
            <w:r>
              <w:rPr>
                <w:sz w:val="16"/>
                <w:szCs w:val="16"/>
              </w:rPr>
              <w:t xml:space="preserve">3.2 Securing children’s progress </w:t>
            </w:r>
          </w:p>
          <w:p w:rsidR="006F768E" w:rsidRDefault="006F768E">
            <w:pPr>
              <w:spacing w:line="256" w:lineRule="auto"/>
              <w:rPr>
                <w:rFonts w:eastAsia="Calibri"/>
                <w:sz w:val="16"/>
                <w:szCs w:val="16"/>
              </w:rPr>
            </w:pPr>
            <w:r>
              <w:rPr>
                <w:rFonts w:eastAsia="Calibri"/>
                <w:sz w:val="16"/>
                <w:szCs w:val="16"/>
              </w:rPr>
              <w:t>3.3 Developing creativity and skills for life and learning</w:t>
            </w:r>
          </w:p>
          <w:p w:rsidR="006F768E" w:rsidRDefault="006F768E">
            <w:pPr>
              <w:spacing w:line="256" w:lineRule="auto"/>
              <w:rPr>
                <w:rFonts w:eastAsia="Calibri"/>
                <w:sz w:val="10"/>
                <w:szCs w:val="10"/>
              </w:rPr>
            </w:pPr>
          </w:p>
        </w:tc>
        <w:tc>
          <w:tcPr>
            <w:tcW w:w="7139" w:type="dxa"/>
            <w:tcBorders>
              <w:top w:val="single" w:sz="4" w:space="0" w:color="auto"/>
              <w:left w:val="single" w:sz="4" w:space="0" w:color="auto"/>
              <w:bottom w:val="single" w:sz="4" w:space="0" w:color="auto"/>
              <w:right w:val="single" w:sz="4" w:space="0" w:color="auto"/>
            </w:tcBorders>
          </w:tcPr>
          <w:p w:rsidR="006F768E" w:rsidRDefault="006F768E">
            <w:pPr>
              <w:pStyle w:val="ListParagraph"/>
              <w:ind w:left="360"/>
              <w:rPr>
                <w:rFonts w:ascii="Arial" w:hAnsi="Arial" w:cs="Arial"/>
                <w:sz w:val="4"/>
                <w:szCs w:val="4"/>
              </w:rPr>
            </w:pPr>
          </w:p>
          <w:p w:rsidR="00F86DD1" w:rsidRPr="00F86DD1" w:rsidRDefault="00F86DD1" w:rsidP="00F86DD1">
            <w:pPr>
              <w:pStyle w:val="ListParagraph"/>
              <w:spacing w:line="240" w:lineRule="auto"/>
              <w:ind w:left="360"/>
              <w:rPr>
                <w:rFonts w:ascii="Arial" w:hAnsi="Arial" w:cs="Arial"/>
                <w:sz w:val="20"/>
                <w:szCs w:val="20"/>
              </w:rPr>
            </w:pPr>
            <w:r w:rsidRPr="00F86DD1">
              <w:rPr>
                <w:rFonts w:ascii="Arial" w:hAnsi="Arial" w:cs="Arial"/>
                <w:sz w:val="20"/>
                <w:szCs w:val="20"/>
              </w:rPr>
              <w:t>•</w:t>
            </w:r>
            <w:r w:rsidRPr="00F86DD1">
              <w:rPr>
                <w:rFonts w:ascii="Arial" w:hAnsi="Arial" w:cs="Arial"/>
                <w:sz w:val="20"/>
                <w:szCs w:val="20"/>
              </w:rPr>
              <w:tab/>
              <w:t>All children reach appropriate development and social milestones through improved support in early years.</w:t>
            </w:r>
          </w:p>
          <w:p w:rsidR="00F86DD1" w:rsidRPr="00F86DD1" w:rsidRDefault="00F86DD1" w:rsidP="00F86DD1">
            <w:pPr>
              <w:pStyle w:val="ListParagraph"/>
              <w:spacing w:line="240" w:lineRule="auto"/>
              <w:ind w:left="360"/>
              <w:rPr>
                <w:rFonts w:ascii="Arial" w:hAnsi="Arial" w:cs="Arial"/>
                <w:sz w:val="20"/>
                <w:szCs w:val="20"/>
              </w:rPr>
            </w:pPr>
            <w:r w:rsidRPr="00F86DD1">
              <w:rPr>
                <w:rFonts w:ascii="Arial" w:hAnsi="Arial" w:cs="Arial"/>
                <w:sz w:val="20"/>
                <w:szCs w:val="20"/>
              </w:rPr>
              <w:t>•</w:t>
            </w:r>
            <w:r w:rsidRPr="00F86DD1">
              <w:rPr>
                <w:rFonts w:ascii="Arial" w:hAnsi="Arial" w:cs="Arial"/>
                <w:sz w:val="20"/>
                <w:szCs w:val="20"/>
              </w:rPr>
              <w:tab/>
              <w:t>Support for disadvantaged and vulnerable children, young people and families is improved.</w:t>
            </w:r>
          </w:p>
          <w:p w:rsidR="00F86DD1" w:rsidRPr="00F86DD1" w:rsidRDefault="00F86DD1" w:rsidP="00F86DD1">
            <w:pPr>
              <w:pStyle w:val="ListParagraph"/>
              <w:spacing w:line="240" w:lineRule="auto"/>
              <w:ind w:left="360"/>
              <w:rPr>
                <w:rFonts w:ascii="Arial" w:hAnsi="Arial" w:cs="Arial"/>
                <w:sz w:val="20"/>
                <w:szCs w:val="20"/>
              </w:rPr>
            </w:pPr>
            <w:r w:rsidRPr="00F86DD1">
              <w:rPr>
                <w:rFonts w:ascii="Arial" w:hAnsi="Arial" w:cs="Arial"/>
                <w:sz w:val="20"/>
                <w:szCs w:val="20"/>
              </w:rPr>
              <w:t>•</w:t>
            </w:r>
            <w:r w:rsidRPr="00F86DD1">
              <w:rPr>
                <w:rFonts w:ascii="Arial" w:hAnsi="Arial" w:cs="Arial"/>
                <w:sz w:val="20"/>
                <w:szCs w:val="20"/>
              </w:rPr>
              <w:tab/>
              <w:t>Health and wellbeing outcomes are improved for children and young people.</w:t>
            </w:r>
          </w:p>
          <w:p w:rsidR="00F86DD1" w:rsidRDefault="00F86DD1" w:rsidP="00F86DD1">
            <w:pPr>
              <w:pStyle w:val="ListParagraph"/>
              <w:spacing w:after="0" w:line="240" w:lineRule="auto"/>
              <w:ind w:left="360"/>
              <w:rPr>
                <w:rFonts w:ascii="Arial" w:hAnsi="Arial" w:cs="Arial"/>
                <w:sz w:val="20"/>
                <w:szCs w:val="20"/>
                <w:highlight w:val="yellow"/>
              </w:rPr>
            </w:pPr>
            <w:r>
              <w:rPr>
                <w:rFonts w:ascii="Arial" w:hAnsi="Arial" w:cs="Arial"/>
                <w:sz w:val="20"/>
                <w:szCs w:val="20"/>
              </w:rPr>
              <w:t>•</w:t>
            </w:r>
            <w:r w:rsidRPr="00F86DD1">
              <w:rPr>
                <w:rFonts w:ascii="Arial" w:hAnsi="Arial" w:cs="Arial"/>
                <w:sz w:val="20"/>
                <w:szCs w:val="20"/>
                <w:highlight w:val="yellow"/>
              </w:rPr>
              <w:t xml:space="preserve">Raised attainment for all young people leading to positive </w:t>
            </w:r>
            <w:r>
              <w:rPr>
                <w:rFonts w:ascii="Arial" w:hAnsi="Arial" w:cs="Arial"/>
                <w:sz w:val="20"/>
                <w:szCs w:val="20"/>
                <w:highlight w:val="yellow"/>
              </w:rPr>
              <w:t xml:space="preserve">  </w:t>
            </w:r>
          </w:p>
          <w:p w:rsidR="00F86DD1" w:rsidRDefault="00F86DD1" w:rsidP="00F86DD1">
            <w:pPr>
              <w:pStyle w:val="ListParagraph"/>
              <w:spacing w:after="0" w:line="240" w:lineRule="auto"/>
              <w:ind w:left="360"/>
              <w:rPr>
                <w:rFonts w:ascii="Arial" w:hAnsi="Arial" w:cs="Arial"/>
                <w:sz w:val="20"/>
                <w:szCs w:val="20"/>
              </w:rPr>
            </w:pPr>
            <w:r w:rsidRPr="00F86DD1">
              <w:rPr>
                <w:rFonts w:ascii="Arial" w:hAnsi="Arial" w:cs="Arial"/>
                <w:sz w:val="20"/>
                <w:szCs w:val="20"/>
                <w:highlight w:val="yellow"/>
              </w:rPr>
              <w:t>Destinations.</w:t>
            </w:r>
          </w:p>
          <w:p w:rsidR="00F86DD1" w:rsidRDefault="00F86DD1" w:rsidP="00713331">
            <w:pPr>
              <w:pStyle w:val="ListParagraph"/>
              <w:spacing w:after="0" w:line="240" w:lineRule="auto"/>
              <w:ind w:left="360"/>
              <w:rPr>
                <w:rFonts w:ascii="Arial" w:hAnsi="Arial" w:cs="Arial"/>
                <w:sz w:val="20"/>
                <w:szCs w:val="20"/>
              </w:rPr>
            </w:pPr>
          </w:p>
          <w:p w:rsidR="006F768E" w:rsidRPr="00295BD2" w:rsidRDefault="00F86DD1" w:rsidP="00713331">
            <w:pPr>
              <w:pStyle w:val="ListParagraph"/>
              <w:spacing w:after="0" w:line="240" w:lineRule="auto"/>
              <w:ind w:left="360"/>
              <w:rPr>
                <w:rFonts w:ascii="Arial" w:hAnsi="Arial" w:cs="Arial"/>
                <w:sz w:val="20"/>
                <w:szCs w:val="20"/>
              </w:rPr>
            </w:pPr>
            <w:r>
              <w:rPr>
                <w:rFonts w:ascii="Arial" w:hAnsi="Arial" w:cs="Arial"/>
                <w:sz w:val="20"/>
                <w:szCs w:val="20"/>
              </w:rPr>
              <w:t>-</w:t>
            </w:r>
            <w:r w:rsidR="00295BD2" w:rsidRPr="00295BD2">
              <w:rPr>
                <w:rFonts w:ascii="Arial" w:hAnsi="Arial" w:cs="Arial"/>
                <w:sz w:val="20"/>
                <w:szCs w:val="20"/>
              </w:rPr>
              <w:t>.</w:t>
            </w:r>
          </w:p>
          <w:p w:rsidR="00571CC3" w:rsidRPr="00295BD2" w:rsidRDefault="00571CC3" w:rsidP="00713331">
            <w:pPr>
              <w:pStyle w:val="ListParagraph"/>
              <w:spacing w:after="0" w:line="240" w:lineRule="auto"/>
              <w:ind w:left="360"/>
              <w:rPr>
                <w:rFonts w:ascii="Arial" w:hAnsi="Arial" w:cs="Arial"/>
                <w:sz w:val="20"/>
                <w:szCs w:val="20"/>
              </w:rPr>
            </w:pPr>
          </w:p>
          <w:p w:rsidR="006F768E" w:rsidRDefault="006F768E" w:rsidP="00D331A8">
            <w:pPr>
              <w:pStyle w:val="ListParagraph"/>
              <w:spacing w:after="0" w:line="240" w:lineRule="auto"/>
              <w:ind w:left="360"/>
              <w:rPr>
                <w:sz w:val="20"/>
                <w:szCs w:val="20"/>
              </w:rPr>
            </w:pPr>
          </w:p>
        </w:tc>
      </w:tr>
      <w:tr w:rsidR="00295BD2" w:rsidTr="006F768E">
        <w:tc>
          <w:tcPr>
            <w:tcW w:w="3168" w:type="dxa"/>
            <w:tcBorders>
              <w:top w:val="single" w:sz="4" w:space="0" w:color="auto"/>
              <w:left w:val="single" w:sz="4" w:space="0" w:color="auto"/>
              <w:bottom w:val="single" w:sz="4" w:space="0" w:color="auto"/>
              <w:right w:val="single" w:sz="4" w:space="0" w:color="auto"/>
            </w:tcBorders>
          </w:tcPr>
          <w:p w:rsidR="00295BD2" w:rsidRDefault="00295BD2">
            <w:pPr>
              <w:spacing w:line="256" w:lineRule="auto"/>
              <w:rPr>
                <w:rFonts w:eastAsia="Calibri"/>
                <w:sz w:val="4"/>
                <w:szCs w:val="4"/>
              </w:rPr>
            </w:pPr>
          </w:p>
        </w:tc>
        <w:tc>
          <w:tcPr>
            <w:tcW w:w="2729" w:type="dxa"/>
            <w:tcBorders>
              <w:top w:val="single" w:sz="4" w:space="0" w:color="auto"/>
              <w:left w:val="single" w:sz="4" w:space="0" w:color="auto"/>
              <w:bottom w:val="single" w:sz="4" w:space="0" w:color="auto"/>
              <w:right w:val="single" w:sz="4" w:space="0" w:color="auto"/>
            </w:tcBorders>
          </w:tcPr>
          <w:p w:rsidR="00295BD2" w:rsidRDefault="00295BD2">
            <w:pPr>
              <w:spacing w:line="256" w:lineRule="auto"/>
              <w:rPr>
                <w:rFonts w:eastAsia="Calibri"/>
                <w:sz w:val="4"/>
                <w:szCs w:val="4"/>
              </w:rPr>
            </w:pPr>
          </w:p>
        </w:tc>
        <w:tc>
          <w:tcPr>
            <w:tcW w:w="7139" w:type="dxa"/>
            <w:tcBorders>
              <w:top w:val="single" w:sz="4" w:space="0" w:color="auto"/>
              <w:left w:val="single" w:sz="4" w:space="0" w:color="auto"/>
              <w:bottom w:val="single" w:sz="4" w:space="0" w:color="auto"/>
              <w:right w:val="single" w:sz="4" w:space="0" w:color="auto"/>
            </w:tcBorders>
          </w:tcPr>
          <w:p w:rsidR="00295BD2" w:rsidRDefault="00295BD2">
            <w:pPr>
              <w:pStyle w:val="ListParagraph"/>
              <w:ind w:left="360"/>
              <w:rPr>
                <w:rFonts w:ascii="Arial" w:hAnsi="Arial" w:cs="Arial"/>
                <w:sz w:val="4"/>
                <w:szCs w:val="4"/>
              </w:rPr>
            </w:pPr>
          </w:p>
        </w:tc>
      </w:tr>
    </w:tbl>
    <w:tbl>
      <w:tblPr>
        <w:tblStyle w:val="TableGrid"/>
        <w:tblW w:w="13031"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ayout w:type="fixed"/>
        <w:tblLook w:val="04A0" w:firstRow="1" w:lastRow="0" w:firstColumn="1" w:lastColumn="0" w:noHBand="0" w:noVBand="1"/>
      </w:tblPr>
      <w:tblGrid>
        <w:gridCol w:w="1550"/>
        <w:gridCol w:w="11481"/>
      </w:tblGrid>
      <w:tr w:rsidR="00BF5F37" w:rsidRPr="003545F8" w:rsidTr="006F768E">
        <w:trPr>
          <w:trHeight w:val="3057"/>
        </w:trPr>
        <w:tc>
          <w:tcPr>
            <w:tcW w:w="1550" w:type="dxa"/>
          </w:tcPr>
          <w:p w:rsidR="00BF5F37" w:rsidRPr="00842363" w:rsidRDefault="00BF5F37" w:rsidP="00835025">
            <w:pPr>
              <w:jc w:val="both"/>
              <w:rPr>
                <w:color w:val="7030A0"/>
              </w:rPr>
            </w:pPr>
            <w:r w:rsidRPr="00842363">
              <w:rPr>
                <w:color w:val="7030A0"/>
              </w:rPr>
              <w:lastRenderedPageBreak/>
              <w:t>Progress:</w:t>
            </w:r>
          </w:p>
        </w:tc>
        <w:tc>
          <w:tcPr>
            <w:tcW w:w="11481" w:type="dxa"/>
          </w:tcPr>
          <w:p w:rsidR="00F0427C" w:rsidRDefault="00CB649F" w:rsidP="00CB649F">
            <w:pPr>
              <w:spacing w:before="100" w:beforeAutospacing="1" w:after="100" w:afterAutospacing="1" w:line="276" w:lineRule="auto"/>
              <w:jc w:val="both"/>
              <w:rPr>
                <w:sz w:val="20"/>
                <w:szCs w:val="20"/>
              </w:rPr>
            </w:pPr>
            <w:r w:rsidRPr="003545F8">
              <w:rPr>
                <w:sz w:val="20"/>
                <w:szCs w:val="20"/>
              </w:rPr>
              <w:t xml:space="preserve">Before the First Minister’s Reading </w:t>
            </w:r>
            <w:r w:rsidR="00F0427C">
              <w:rPr>
                <w:sz w:val="20"/>
                <w:szCs w:val="20"/>
              </w:rPr>
              <w:t>Challenge, a development group of volunteer staff was formed and was</w:t>
            </w:r>
            <w:r w:rsidRPr="001B3BB9">
              <w:rPr>
                <w:sz w:val="20"/>
                <w:szCs w:val="20"/>
              </w:rPr>
              <w:t xml:space="preserve"> already</w:t>
            </w:r>
            <w:r w:rsidRPr="00295BD2">
              <w:rPr>
                <w:sz w:val="20"/>
                <w:szCs w:val="20"/>
              </w:rPr>
              <w:t xml:space="preserve"> making a start o</w:t>
            </w:r>
            <w:r w:rsidR="00F0427C">
              <w:rPr>
                <w:sz w:val="20"/>
                <w:szCs w:val="20"/>
              </w:rPr>
              <w:t xml:space="preserve">n our journey towards reviewing and promoting </w:t>
            </w:r>
            <w:r w:rsidRPr="00295BD2">
              <w:rPr>
                <w:sz w:val="20"/>
                <w:szCs w:val="20"/>
              </w:rPr>
              <w:t>our school’s reading culture</w:t>
            </w:r>
            <w:r w:rsidR="00F0427C">
              <w:rPr>
                <w:sz w:val="20"/>
                <w:szCs w:val="20"/>
              </w:rPr>
              <w:t xml:space="preserve">. The First Ministers Challenge came at a very opportune moment and further motivated us to promote reading for pleasure. </w:t>
            </w:r>
          </w:p>
          <w:p w:rsidR="00CB649F" w:rsidRPr="00295BD2" w:rsidRDefault="00CB649F" w:rsidP="00CB649F">
            <w:pPr>
              <w:spacing w:before="100" w:beforeAutospacing="1" w:after="100" w:afterAutospacing="1" w:line="276" w:lineRule="auto"/>
              <w:jc w:val="both"/>
              <w:rPr>
                <w:sz w:val="20"/>
                <w:szCs w:val="20"/>
              </w:rPr>
            </w:pPr>
            <w:r w:rsidRPr="00295BD2">
              <w:rPr>
                <w:sz w:val="20"/>
                <w:szCs w:val="20"/>
              </w:rPr>
              <w:t xml:space="preserve"> </w:t>
            </w:r>
            <w:r w:rsidR="003545F8">
              <w:rPr>
                <w:sz w:val="20"/>
                <w:szCs w:val="20"/>
              </w:rPr>
              <w:t>As a result of professional discussions at monitoring and tracking meetings, feedback from classroom observations and assessment information</w:t>
            </w:r>
            <w:r w:rsidR="00C216F2">
              <w:rPr>
                <w:sz w:val="20"/>
                <w:szCs w:val="20"/>
              </w:rPr>
              <w:t>,</w:t>
            </w:r>
            <w:r w:rsidR="003545F8">
              <w:rPr>
                <w:sz w:val="20"/>
                <w:szCs w:val="20"/>
              </w:rPr>
              <w:t xml:space="preserve"> s</w:t>
            </w:r>
            <w:r w:rsidRPr="00295BD2">
              <w:rPr>
                <w:sz w:val="20"/>
                <w:szCs w:val="20"/>
              </w:rPr>
              <w:t xml:space="preserve">taff agreed an initial action plan that involved </w:t>
            </w:r>
            <w:r w:rsidR="003545F8">
              <w:rPr>
                <w:sz w:val="20"/>
                <w:szCs w:val="20"/>
              </w:rPr>
              <w:t xml:space="preserve">formally </w:t>
            </w:r>
            <w:r w:rsidRPr="00295BD2">
              <w:rPr>
                <w:sz w:val="20"/>
                <w:szCs w:val="20"/>
              </w:rPr>
              <w:t>surveying the views of teachers, pupils and parents regarding the development of reading</w:t>
            </w:r>
            <w:r w:rsidR="003545F8">
              <w:rPr>
                <w:sz w:val="20"/>
                <w:szCs w:val="20"/>
              </w:rPr>
              <w:t xml:space="preserve"> in our school</w:t>
            </w:r>
            <w:r w:rsidRPr="00295BD2">
              <w:rPr>
                <w:sz w:val="20"/>
                <w:szCs w:val="20"/>
              </w:rPr>
              <w:t xml:space="preserve">. The survey was used to gauge the current state of the school’s reading culture and to inform next steps. </w:t>
            </w:r>
          </w:p>
          <w:p w:rsidR="001260EE" w:rsidRDefault="00F0427C" w:rsidP="00CB649F">
            <w:pPr>
              <w:spacing w:before="100" w:beforeAutospacing="1" w:after="100" w:afterAutospacing="1" w:line="276" w:lineRule="auto"/>
              <w:jc w:val="both"/>
              <w:rPr>
                <w:sz w:val="20"/>
                <w:szCs w:val="20"/>
              </w:rPr>
            </w:pPr>
            <w:r>
              <w:rPr>
                <w:sz w:val="20"/>
                <w:szCs w:val="20"/>
              </w:rPr>
              <w:t>Following the surveys, evaluation highlighted c</w:t>
            </w:r>
            <w:r w:rsidR="0024317E">
              <w:rPr>
                <w:sz w:val="20"/>
                <w:szCs w:val="20"/>
              </w:rPr>
              <w:t>ross cutting themes from teac</w:t>
            </w:r>
            <w:r w:rsidR="001B3BB9">
              <w:rPr>
                <w:sz w:val="20"/>
                <w:szCs w:val="20"/>
              </w:rPr>
              <w:t>hers, parents and children</w:t>
            </w:r>
            <w:r>
              <w:rPr>
                <w:sz w:val="20"/>
                <w:szCs w:val="20"/>
              </w:rPr>
              <w:t xml:space="preserve"> which focussed on opportunities to improve interest in reading</w:t>
            </w:r>
            <w:r w:rsidR="00152A13">
              <w:rPr>
                <w:sz w:val="20"/>
                <w:szCs w:val="20"/>
              </w:rPr>
              <w:t xml:space="preserve"> and motivate children</w:t>
            </w:r>
            <w:r w:rsidR="001B3BB9">
              <w:rPr>
                <w:sz w:val="20"/>
                <w:szCs w:val="20"/>
              </w:rPr>
              <w:t xml:space="preserve"> to read </w:t>
            </w:r>
            <w:r w:rsidR="00152A13">
              <w:rPr>
                <w:sz w:val="20"/>
                <w:szCs w:val="20"/>
              </w:rPr>
              <w:t xml:space="preserve">more, independently, and from </w:t>
            </w:r>
            <w:r w:rsidR="001B3BB9">
              <w:rPr>
                <w:sz w:val="20"/>
                <w:szCs w:val="20"/>
              </w:rPr>
              <w:t xml:space="preserve">a variety of genres, and reading role models. </w:t>
            </w:r>
            <w:r w:rsidR="00152A13">
              <w:rPr>
                <w:sz w:val="20"/>
                <w:szCs w:val="20"/>
              </w:rPr>
              <w:t>As a result some initial plans were agreed which identified</w:t>
            </w:r>
            <w:r w:rsidR="00CB649F" w:rsidRPr="00295BD2">
              <w:rPr>
                <w:sz w:val="20"/>
                <w:szCs w:val="20"/>
              </w:rPr>
              <w:t xml:space="preserve"> some opportunities aro</w:t>
            </w:r>
            <w:r w:rsidR="001260EE">
              <w:rPr>
                <w:sz w:val="20"/>
                <w:szCs w:val="20"/>
              </w:rPr>
              <w:t xml:space="preserve">und reading, such as: </w:t>
            </w:r>
          </w:p>
          <w:p w:rsidR="001260EE" w:rsidRPr="001260EE" w:rsidRDefault="001260EE" w:rsidP="001260EE">
            <w:pPr>
              <w:pStyle w:val="ListParagraph"/>
              <w:numPr>
                <w:ilvl w:val="0"/>
                <w:numId w:val="11"/>
              </w:numPr>
              <w:spacing w:before="100" w:beforeAutospacing="1" w:after="100" w:afterAutospacing="1" w:line="276" w:lineRule="auto"/>
              <w:jc w:val="both"/>
              <w:rPr>
                <w:sz w:val="20"/>
                <w:szCs w:val="20"/>
              </w:rPr>
            </w:pPr>
            <w:r w:rsidRPr="001260EE">
              <w:rPr>
                <w:sz w:val="20"/>
                <w:szCs w:val="20"/>
              </w:rPr>
              <w:t>Setting up a larger development group with representation form staff ,children ,parents and librarian</w:t>
            </w:r>
          </w:p>
          <w:p w:rsidR="00152A13" w:rsidRPr="001260EE" w:rsidRDefault="001260EE" w:rsidP="001260EE">
            <w:pPr>
              <w:pStyle w:val="ListParagraph"/>
              <w:numPr>
                <w:ilvl w:val="0"/>
                <w:numId w:val="11"/>
              </w:numPr>
              <w:spacing w:before="100" w:beforeAutospacing="1" w:after="100" w:afterAutospacing="1" w:line="276" w:lineRule="auto"/>
              <w:jc w:val="both"/>
              <w:rPr>
                <w:sz w:val="20"/>
                <w:szCs w:val="20"/>
              </w:rPr>
            </w:pPr>
            <w:r w:rsidRPr="001260EE">
              <w:rPr>
                <w:sz w:val="20"/>
                <w:szCs w:val="20"/>
              </w:rPr>
              <w:t>R</w:t>
            </w:r>
            <w:r w:rsidR="003545F8" w:rsidRPr="001260EE">
              <w:rPr>
                <w:sz w:val="20"/>
                <w:szCs w:val="20"/>
              </w:rPr>
              <w:t xml:space="preserve">eorganisation and streamlining </w:t>
            </w:r>
            <w:r w:rsidR="00CB649F" w:rsidRPr="001260EE">
              <w:rPr>
                <w:sz w:val="20"/>
                <w:szCs w:val="20"/>
              </w:rPr>
              <w:t>classroom libraries</w:t>
            </w:r>
            <w:r w:rsidRPr="001260EE">
              <w:rPr>
                <w:sz w:val="20"/>
                <w:szCs w:val="20"/>
              </w:rPr>
              <w:t xml:space="preserve"> with the support of our local librarian.</w:t>
            </w:r>
          </w:p>
          <w:p w:rsidR="00152A13" w:rsidRPr="001260EE" w:rsidRDefault="001260EE" w:rsidP="001260EE">
            <w:pPr>
              <w:pStyle w:val="ListParagraph"/>
              <w:numPr>
                <w:ilvl w:val="0"/>
                <w:numId w:val="11"/>
              </w:numPr>
              <w:spacing w:before="100" w:beforeAutospacing="1" w:after="100" w:afterAutospacing="1" w:line="276" w:lineRule="auto"/>
              <w:jc w:val="both"/>
              <w:rPr>
                <w:sz w:val="20"/>
                <w:szCs w:val="20"/>
              </w:rPr>
            </w:pPr>
            <w:r w:rsidRPr="001260EE">
              <w:rPr>
                <w:sz w:val="20"/>
                <w:szCs w:val="20"/>
              </w:rPr>
              <w:t>Undertaking peer classroom visits to evaluate and share practice.</w:t>
            </w:r>
          </w:p>
          <w:p w:rsidR="001260EE" w:rsidRPr="001260EE" w:rsidRDefault="001260EE" w:rsidP="001260EE">
            <w:pPr>
              <w:pStyle w:val="ListParagraph"/>
              <w:numPr>
                <w:ilvl w:val="0"/>
                <w:numId w:val="11"/>
              </w:numPr>
              <w:spacing w:before="100" w:beforeAutospacing="1" w:after="100" w:afterAutospacing="1" w:line="276" w:lineRule="auto"/>
              <w:jc w:val="both"/>
              <w:rPr>
                <w:sz w:val="20"/>
                <w:szCs w:val="20"/>
              </w:rPr>
            </w:pPr>
            <w:r w:rsidRPr="001260EE">
              <w:rPr>
                <w:sz w:val="20"/>
                <w:szCs w:val="20"/>
              </w:rPr>
              <w:t>Undertaking moderation activities to review and improve approaches to reading.</w:t>
            </w:r>
          </w:p>
          <w:p w:rsidR="00152A13" w:rsidRPr="001260EE" w:rsidRDefault="001260EE" w:rsidP="001260EE">
            <w:pPr>
              <w:pStyle w:val="ListParagraph"/>
              <w:numPr>
                <w:ilvl w:val="0"/>
                <w:numId w:val="11"/>
              </w:numPr>
              <w:spacing w:before="100" w:beforeAutospacing="1" w:after="100" w:afterAutospacing="1" w:line="276" w:lineRule="auto"/>
              <w:jc w:val="both"/>
              <w:rPr>
                <w:sz w:val="20"/>
                <w:szCs w:val="20"/>
              </w:rPr>
            </w:pPr>
            <w:r w:rsidRPr="001260EE">
              <w:rPr>
                <w:sz w:val="20"/>
                <w:szCs w:val="20"/>
              </w:rPr>
              <w:t xml:space="preserve">Organising training with an </w:t>
            </w:r>
            <w:r w:rsidR="00CB649F" w:rsidRPr="001260EE">
              <w:rPr>
                <w:sz w:val="20"/>
                <w:szCs w:val="20"/>
              </w:rPr>
              <w:t>expert on literacy curriculum policy</w:t>
            </w:r>
            <w:r w:rsidRPr="001260EE">
              <w:rPr>
                <w:sz w:val="20"/>
                <w:szCs w:val="20"/>
              </w:rPr>
              <w:t xml:space="preserve"> to further train staff and develop their skills.</w:t>
            </w:r>
          </w:p>
          <w:p w:rsidR="00CB649F" w:rsidRPr="001260EE" w:rsidRDefault="00152A13" w:rsidP="001260EE">
            <w:pPr>
              <w:pStyle w:val="ListParagraph"/>
              <w:numPr>
                <w:ilvl w:val="0"/>
                <w:numId w:val="11"/>
              </w:numPr>
              <w:spacing w:before="100" w:beforeAutospacing="1" w:after="100" w:afterAutospacing="1" w:line="276" w:lineRule="auto"/>
              <w:jc w:val="both"/>
              <w:rPr>
                <w:sz w:val="20"/>
                <w:szCs w:val="20"/>
              </w:rPr>
            </w:pPr>
            <w:r w:rsidRPr="001260EE">
              <w:rPr>
                <w:sz w:val="20"/>
                <w:szCs w:val="20"/>
              </w:rPr>
              <w:t xml:space="preserve">Planning </w:t>
            </w:r>
            <w:r w:rsidR="00CB649F" w:rsidRPr="001260EE">
              <w:rPr>
                <w:sz w:val="20"/>
                <w:szCs w:val="20"/>
              </w:rPr>
              <w:t>on a whole school event</w:t>
            </w:r>
            <w:r w:rsidR="003545F8" w:rsidRPr="001260EE">
              <w:rPr>
                <w:sz w:val="20"/>
                <w:szCs w:val="20"/>
              </w:rPr>
              <w:t xml:space="preserve"> with a clear focus on promoting reading</w:t>
            </w:r>
            <w:r w:rsidR="001260EE">
              <w:rPr>
                <w:sz w:val="20"/>
                <w:szCs w:val="20"/>
              </w:rPr>
              <w:t xml:space="preserve"> culture in school</w:t>
            </w:r>
            <w:r w:rsidR="00CB649F" w:rsidRPr="001260EE">
              <w:rPr>
                <w:sz w:val="20"/>
                <w:szCs w:val="20"/>
              </w:rPr>
              <w:t xml:space="preserve">. </w:t>
            </w:r>
          </w:p>
          <w:p w:rsidR="00CB649F" w:rsidRPr="001260EE" w:rsidRDefault="001260EE" w:rsidP="001260EE">
            <w:pPr>
              <w:pStyle w:val="ListParagraph"/>
              <w:numPr>
                <w:ilvl w:val="0"/>
                <w:numId w:val="11"/>
              </w:numPr>
              <w:spacing w:before="100" w:beforeAutospacing="1" w:after="100" w:afterAutospacing="1" w:line="276" w:lineRule="auto"/>
              <w:jc w:val="both"/>
              <w:rPr>
                <w:sz w:val="20"/>
                <w:szCs w:val="20"/>
              </w:rPr>
            </w:pPr>
            <w:r>
              <w:rPr>
                <w:sz w:val="20"/>
                <w:szCs w:val="20"/>
              </w:rPr>
              <w:t>E</w:t>
            </w:r>
            <w:r w:rsidR="0024317E" w:rsidRPr="001260EE">
              <w:rPr>
                <w:sz w:val="20"/>
                <w:szCs w:val="20"/>
              </w:rPr>
              <w:t>ngage and support parents’ ability to promote reading at home.</w:t>
            </w:r>
          </w:p>
          <w:p w:rsidR="00577B03" w:rsidRDefault="001260EE" w:rsidP="00CB649F">
            <w:pPr>
              <w:spacing w:before="100" w:beforeAutospacing="1" w:after="100" w:afterAutospacing="1" w:line="276" w:lineRule="auto"/>
              <w:jc w:val="both"/>
              <w:rPr>
                <w:sz w:val="20"/>
                <w:szCs w:val="20"/>
              </w:rPr>
            </w:pPr>
            <w:r>
              <w:rPr>
                <w:sz w:val="20"/>
                <w:szCs w:val="20"/>
              </w:rPr>
              <w:t xml:space="preserve">Children were </w:t>
            </w:r>
            <w:r w:rsidR="00317042">
              <w:rPr>
                <w:sz w:val="20"/>
                <w:szCs w:val="20"/>
              </w:rPr>
              <w:t>encouraged</w:t>
            </w:r>
            <w:r>
              <w:rPr>
                <w:sz w:val="20"/>
                <w:szCs w:val="20"/>
              </w:rPr>
              <w:t xml:space="preserve"> through focus groups and classroom discussions to </w:t>
            </w:r>
            <w:r w:rsidR="00CB649F" w:rsidRPr="00295BD2">
              <w:rPr>
                <w:sz w:val="20"/>
                <w:szCs w:val="20"/>
              </w:rPr>
              <w:t>share their v</w:t>
            </w:r>
            <w:r>
              <w:rPr>
                <w:sz w:val="20"/>
                <w:szCs w:val="20"/>
              </w:rPr>
              <w:t>iews and make suggestions that could improve the reading culture in school</w:t>
            </w:r>
            <w:r w:rsidR="00CB649F" w:rsidRPr="00295BD2">
              <w:rPr>
                <w:sz w:val="20"/>
                <w:szCs w:val="20"/>
              </w:rPr>
              <w:t>.</w:t>
            </w:r>
            <w:r w:rsidR="00317042">
              <w:rPr>
                <w:sz w:val="20"/>
                <w:szCs w:val="20"/>
              </w:rPr>
              <w:t xml:space="preserve"> This opportunity for pupil voice empowered the learners to contribute effectively to school development, building their confidence. </w:t>
            </w:r>
            <w:r w:rsidR="00311093" w:rsidRPr="00317042">
              <w:rPr>
                <w:sz w:val="20"/>
                <w:szCs w:val="20"/>
              </w:rPr>
              <w:t>Some of their suggestions were</w:t>
            </w:r>
            <w:r w:rsidR="00317042" w:rsidRPr="00317042">
              <w:rPr>
                <w:sz w:val="20"/>
                <w:szCs w:val="20"/>
              </w:rPr>
              <w:t xml:space="preserve"> </w:t>
            </w:r>
          </w:p>
          <w:p w:rsidR="00577B03" w:rsidRDefault="00577B03" w:rsidP="00CB649F">
            <w:pPr>
              <w:spacing w:before="100" w:beforeAutospacing="1" w:after="100" w:afterAutospacing="1" w:line="276" w:lineRule="auto"/>
              <w:jc w:val="both"/>
              <w:rPr>
                <w:sz w:val="20"/>
                <w:szCs w:val="20"/>
              </w:rPr>
            </w:pPr>
            <w:r>
              <w:rPr>
                <w:sz w:val="20"/>
                <w:szCs w:val="20"/>
              </w:rPr>
              <w:t xml:space="preserve">To </w:t>
            </w:r>
            <w:r w:rsidR="00317042">
              <w:rPr>
                <w:sz w:val="20"/>
                <w:szCs w:val="20"/>
              </w:rPr>
              <w:t>make the class libraries more appealing by giving books more space to choose from</w:t>
            </w:r>
          </w:p>
          <w:p w:rsidR="00577B03" w:rsidRDefault="00577B03" w:rsidP="00CB649F">
            <w:pPr>
              <w:spacing w:before="100" w:beforeAutospacing="1" w:after="100" w:afterAutospacing="1" w:line="276" w:lineRule="auto"/>
              <w:jc w:val="both"/>
              <w:rPr>
                <w:sz w:val="20"/>
                <w:szCs w:val="20"/>
              </w:rPr>
            </w:pPr>
            <w:r>
              <w:rPr>
                <w:sz w:val="20"/>
                <w:szCs w:val="20"/>
              </w:rPr>
              <w:t>To</w:t>
            </w:r>
            <w:r w:rsidR="00317042">
              <w:rPr>
                <w:sz w:val="20"/>
                <w:szCs w:val="20"/>
              </w:rPr>
              <w:t xml:space="preserve"> include more contemporary titles</w:t>
            </w:r>
            <w:r>
              <w:rPr>
                <w:sz w:val="20"/>
                <w:szCs w:val="20"/>
              </w:rPr>
              <w:t xml:space="preserve"> in classroom libraries</w:t>
            </w:r>
            <w:r w:rsidR="00317042">
              <w:rPr>
                <w:sz w:val="20"/>
                <w:szCs w:val="20"/>
              </w:rPr>
              <w:t xml:space="preserve">. </w:t>
            </w:r>
          </w:p>
          <w:p w:rsidR="00577B03" w:rsidRDefault="00577B03" w:rsidP="00CB649F">
            <w:pPr>
              <w:spacing w:before="100" w:beforeAutospacing="1" w:after="100" w:afterAutospacing="1" w:line="276" w:lineRule="auto"/>
              <w:jc w:val="both"/>
              <w:rPr>
                <w:sz w:val="20"/>
                <w:szCs w:val="20"/>
              </w:rPr>
            </w:pPr>
            <w:r>
              <w:rPr>
                <w:sz w:val="20"/>
                <w:szCs w:val="20"/>
              </w:rPr>
              <w:t>To hold events that would motivate and encourage them to read more for pleasure.</w:t>
            </w:r>
          </w:p>
          <w:p w:rsidR="00577B03" w:rsidRDefault="00577B03" w:rsidP="00CB649F">
            <w:pPr>
              <w:spacing w:before="100" w:beforeAutospacing="1" w:after="100" w:afterAutospacing="1" w:line="276" w:lineRule="auto"/>
              <w:jc w:val="both"/>
              <w:rPr>
                <w:sz w:val="20"/>
                <w:szCs w:val="20"/>
              </w:rPr>
            </w:pPr>
            <w:r>
              <w:rPr>
                <w:sz w:val="20"/>
                <w:szCs w:val="20"/>
              </w:rPr>
              <w:lastRenderedPageBreak/>
              <w:t xml:space="preserve">A group of volunteer children were </w:t>
            </w:r>
            <w:r w:rsidRPr="00295BD2">
              <w:rPr>
                <w:sz w:val="20"/>
                <w:szCs w:val="20"/>
              </w:rPr>
              <w:t>chosen</w:t>
            </w:r>
            <w:r>
              <w:rPr>
                <w:sz w:val="20"/>
                <w:szCs w:val="20"/>
              </w:rPr>
              <w:t xml:space="preserve"> to form a Reading Committee.  This gave the children opportunities to develop pupil voice and participation by</w:t>
            </w:r>
          </w:p>
          <w:p w:rsidR="00577B03" w:rsidRPr="00577B03" w:rsidRDefault="00577B03" w:rsidP="00577B03">
            <w:pPr>
              <w:pStyle w:val="ListParagraph"/>
              <w:numPr>
                <w:ilvl w:val="0"/>
                <w:numId w:val="12"/>
              </w:numPr>
              <w:spacing w:before="100" w:beforeAutospacing="1" w:after="100" w:afterAutospacing="1" w:line="276" w:lineRule="auto"/>
              <w:jc w:val="both"/>
              <w:rPr>
                <w:sz w:val="20"/>
                <w:szCs w:val="20"/>
              </w:rPr>
            </w:pPr>
            <w:r w:rsidRPr="00577B03">
              <w:rPr>
                <w:sz w:val="20"/>
                <w:szCs w:val="20"/>
              </w:rPr>
              <w:t xml:space="preserve">Engaging in discussion </w:t>
            </w:r>
            <w:r w:rsidR="004E04C1">
              <w:rPr>
                <w:sz w:val="20"/>
                <w:szCs w:val="20"/>
              </w:rPr>
              <w:t xml:space="preserve">and planning alongside </w:t>
            </w:r>
            <w:r w:rsidRPr="00577B03">
              <w:rPr>
                <w:sz w:val="20"/>
                <w:szCs w:val="20"/>
              </w:rPr>
              <w:t>staff and parents</w:t>
            </w:r>
            <w:r w:rsidR="004E04C1">
              <w:rPr>
                <w:sz w:val="20"/>
                <w:szCs w:val="20"/>
              </w:rPr>
              <w:t xml:space="preserve"> in the Development Group</w:t>
            </w:r>
          </w:p>
          <w:p w:rsidR="00577B03" w:rsidRPr="00577B03" w:rsidRDefault="00577B03" w:rsidP="00577B03">
            <w:pPr>
              <w:pStyle w:val="ListParagraph"/>
              <w:numPr>
                <w:ilvl w:val="0"/>
                <w:numId w:val="12"/>
              </w:numPr>
              <w:spacing w:before="100" w:beforeAutospacing="1" w:after="100" w:afterAutospacing="1" w:line="276" w:lineRule="auto"/>
              <w:jc w:val="both"/>
              <w:rPr>
                <w:sz w:val="20"/>
                <w:szCs w:val="20"/>
              </w:rPr>
            </w:pPr>
            <w:r w:rsidRPr="00577B03">
              <w:rPr>
                <w:sz w:val="20"/>
                <w:szCs w:val="20"/>
              </w:rPr>
              <w:t>Making suggestions to the action plans</w:t>
            </w:r>
          </w:p>
          <w:p w:rsidR="00577B03" w:rsidRPr="00577B03" w:rsidRDefault="00577B03" w:rsidP="00577B03">
            <w:pPr>
              <w:pStyle w:val="ListParagraph"/>
              <w:numPr>
                <w:ilvl w:val="0"/>
                <w:numId w:val="12"/>
              </w:numPr>
              <w:spacing w:before="100" w:beforeAutospacing="1" w:after="100" w:afterAutospacing="1" w:line="276" w:lineRule="auto"/>
              <w:jc w:val="both"/>
              <w:rPr>
                <w:sz w:val="20"/>
                <w:szCs w:val="20"/>
              </w:rPr>
            </w:pPr>
            <w:r w:rsidRPr="00577B03">
              <w:rPr>
                <w:sz w:val="20"/>
                <w:szCs w:val="20"/>
              </w:rPr>
              <w:t>Sharing information with their peers across the school</w:t>
            </w:r>
          </w:p>
          <w:p w:rsidR="00CB649F" w:rsidRDefault="00577B03" w:rsidP="00577B03">
            <w:pPr>
              <w:pStyle w:val="ListParagraph"/>
              <w:numPr>
                <w:ilvl w:val="0"/>
                <w:numId w:val="12"/>
              </w:numPr>
              <w:spacing w:before="100" w:beforeAutospacing="1" w:after="100" w:afterAutospacing="1" w:line="276" w:lineRule="auto"/>
              <w:jc w:val="both"/>
              <w:rPr>
                <w:sz w:val="20"/>
                <w:szCs w:val="20"/>
              </w:rPr>
            </w:pPr>
            <w:r w:rsidRPr="00577B03">
              <w:rPr>
                <w:sz w:val="20"/>
                <w:szCs w:val="20"/>
              </w:rPr>
              <w:t xml:space="preserve">Leading activities </w:t>
            </w:r>
            <w:r w:rsidR="00CB649F" w:rsidRPr="00577B03">
              <w:rPr>
                <w:sz w:val="20"/>
                <w:szCs w:val="20"/>
              </w:rPr>
              <w:t>that have a school impact (e.g. helping maintain the class libraries</w:t>
            </w:r>
            <w:r w:rsidR="00317042" w:rsidRPr="00577B03">
              <w:rPr>
                <w:sz w:val="20"/>
                <w:szCs w:val="20"/>
              </w:rPr>
              <w:t>, create posters to promote Reading Week</w:t>
            </w:r>
            <w:r w:rsidR="00CB649F" w:rsidRPr="00577B03">
              <w:rPr>
                <w:sz w:val="20"/>
                <w:szCs w:val="20"/>
              </w:rPr>
              <w:t>).</w:t>
            </w:r>
          </w:p>
          <w:p w:rsidR="004E04C1" w:rsidRDefault="004E04C1" w:rsidP="004E04C1">
            <w:pPr>
              <w:pStyle w:val="ListParagraph"/>
              <w:spacing w:before="100" w:beforeAutospacing="1" w:after="100" w:afterAutospacing="1" w:line="276" w:lineRule="auto"/>
              <w:jc w:val="both"/>
              <w:rPr>
                <w:sz w:val="20"/>
                <w:szCs w:val="20"/>
              </w:rPr>
            </w:pPr>
          </w:p>
          <w:p w:rsidR="00847629" w:rsidRPr="00847629" w:rsidRDefault="00847629" w:rsidP="00847629">
            <w:pPr>
              <w:spacing w:before="100" w:beforeAutospacing="1" w:after="100" w:afterAutospacing="1" w:line="276" w:lineRule="auto"/>
              <w:jc w:val="both"/>
              <w:rPr>
                <w:sz w:val="20"/>
                <w:szCs w:val="20"/>
              </w:rPr>
            </w:pPr>
            <w:r w:rsidRPr="00847629">
              <w:rPr>
                <w:sz w:val="20"/>
                <w:szCs w:val="20"/>
              </w:rPr>
              <w:t>Dur</w:t>
            </w:r>
            <w:r w:rsidR="00577B03">
              <w:rPr>
                <w:sz w:val="20"/>
                <w:szCs w:val="20"/>
              </w:rPr>
              <w:t xml:space="preserve">ing the FM Reading Challenge, the development group </w:t>
            </w:r>
            <w:r w:rsidR="00577B03" w:rsidRPr="00847629">
              <w:rPr>
                <w:sz w:val="20"/>
                <w:szCs w:val="20"/>
              </w:rPr>
              <w:t>ordered</w:t>
            </w:r>
            <w:r w:rsidRPr="00847629">
              <w:rPr>
                <w:sz w:val="20"/>
                <w:szCs w:val="20"/>
              </w:rPr>
              <w:t xml:space="preserve"> reading passports for the P4-7s and be</w:t>
            </w:r>
            <w:r w:rsidR="00577B03">
              <w:rPr>
                <w:sz w:val="20"/>
                <w:szCs w:val="20"/>
              </w:rPr>
              <w:t>gan to make formal plans for an agreed</w:t>
            </w:r>
            <w:r w:rsidRPr="00847629">
              <w:rPr>
                <w:sz w:val="20"/>
                <w:szCs w:val="20"/>
              </w:rPr>
              <w:t xml:space="preserve"> Reading Week.</w:t>
            </w:r>
            <w:r w:rsidR="00577B03">
              <w:rPr>
                <w:sz w:val="20"/>
                <w:szCs w:val="20"/>
              </w:rPr>
              <w:t xml:space="preserve"> The groups sought i</w:t>
            </w:r>
            <w:r w:rsidRPr="00847629">
              <w:rPr>
                <w:sz w:val="20"/>
                <w:szCs w:val="20"/>
              </w:rPr>
              <w:t>deas from the Reading Challenge and Scottish Book Trust websites, as well as others such as the Science Centre, and shared our own views an</w:t>
            </w:r>
            <w:r w:rsidR="00577B03">
              <w:rPr>
                <w:sz w:val="20"/>
                <w:szCs w:val="20"/>
              </w:rPr>
              <w:t xml:space="preserve">d ideas with our colleagues. </w:t>
            </w:r>
            <w:r w:rsidR="000B5722">
              <w:rPr>
                <w:sz w:val="20"/>
                <w:szCs w:val="20"/>
              </w:rPr>
              <w:t>Staff suggested that   Scholastic books was invited in</w:t>
            </w:r>
            <w:r w:rsidRPr="00847629">
              <w:rPr>
                <w:sz w:val="20"/>
                <w:szCs w:val="20"/>
              </w:rPr>
              <w:t xml:space="preserve"> to sell books to </w:t>
            </w:r>
            <w:r w:rsidR="00577B03">
              <w:rPr>
                <w:sz w:val="20"/>
                <w:szCs w:val="20"/>
              </w:rPr>
              <w:t xml:space="preserve">children and </w:t>
            </w:r>
            <w:r w:rsidRPr="00847629">
              <w:rPr>
                <w:sz w:val="20"/>
                <w:szCs w:val="20"/>
              </w:rPr>
              <w:t>parents. The incentive for the scho</w:t>
            </w:r>
            <w:r w:rsidR="00577B03">
              <w:rPr>
                <w:sz w:val="20"/>
                <w:szCs w:val="20"/>
              </w:rPr>
              <w:t xml:space="preserve">ol being that the more books sold would result in the opportunity to </w:t>
            </w:r>
            <w:r w:rsidRPr="00847629">
              <w:rPr>
                <w:sz w:val="20"/>
                <w:szCs w:val="20"/>
              </w:rPr>
              <w:t xml:space="preserve">take </w:t>
            </w:r>
            <w:r w:rsidR="00577B03">
              <w:rPr>
                <w:sz w:val="20"/>
                <w:szCs w:val="20"/>
              </w:rPr>
              <w:t xml:space="preserve">books </w:t>
            </w:r>
            <w:r w:rsidRPr="00847629">
              <w:rPr>
                <w:sz w:val="20"/>
                <w:szCs w:val="20"/>
              </w:rPr>
              <w:t>for class</w:t>
            </w:r>
            <w:r w:rsidR="00577B03">
              <w:rPr>
                <w:sz w:val="20"/>
                <w:szCs w:val="20"/>
              </w:rPr>
              <w:t xml:space="preserve">rooms to refresh the </w:t>
            </w:r>
            <w:r w:rsidR="000B5722">
              <w:rPr>
                <w:sz w:val="20"/>
                <w:szCs w:val="20"/>
              </w:rPr>
              <w:t>libraries. The book stall had an impressive</w:t>
            </w:r>
            <w:r w:rsidRPr="00847629">
              <w:rPr>
                <w:sz w:val="20"/>
                <w:szCs w:val="20"/>
              </w:rPr>
              <w:t xml:space="preserve"> range of books on offer, particularly </w:t>
            </w:r>
            <w:r w:rsidR="000B5722" w:rsidRPr="00847629">
              <w:rPr>
                <w:sz w:val="20"/>
                <w:szCs w:val="20"/>
              </w:rPr>
              <w:t>t</w:t>
            </w:r>
            <w:r w:rsidR="000B5722">
              <w:rPr>
                <w:sz w:val="20"/>
                <w:szCs w:val="20"/>
              </w:rPr>
              <w:t xml:space="preserve">hose </w:t>
            </w:r>
            <w:r w:rsidR="000B5722" w:rsidRPr="00847629">
              <w:rPr>
                <w:sz w:val="20"/>
                <w:szCs w:val="20"/>
              </w:rPr>
              <w:t>from</w:t>
            </w:r>
            <w:r w:rsidRPr="00847629">
              <w:rPr>
                <w:sz w:val="20"/>
                <w:szCs w:val="20"/>
              </w:rPr>
              <w:t xml:space="preserve"> the FM Reading Challenge shortlist</w:t>
            </w:r>
            <w:r w:rsidR="000B5722">
              <w:rPr>
                <w:sz w:val="20"/>
                <w:szCs w:val="20"/>
              </w:rPr>
              <w:t>, which caught the children’s attention</w:t>
            </w:r>
            <w:r w:rsidRPr="00847629">
              <w:rPr>
                <w:sz w:val="20"/>
                <w:szCs w:val="20"/>
              </w:rPr>
              <w:t>.</w:t>
            </w:r>
            <w:r w:rsidR="000B5722">
              <w:rPr>
                <w:sz w:val="20"/>
                <w:szCs w:val="20"/>
              </w:rPr>
              <w:t xml:space="preserve"> </w:t>
            </w:r>
            <w:r w:rsidRPr="00847629">
              <w:rPr>
                <w:sz w:val="20"/>
                <w:szCs w:val="20"/>
              </w:rPr>
              <w:t xml:space="preserve"> The </w:t>
            </w:r>
            <w:r w:rsidR="000B5722">
              <w:rPr>
                <w:sz w:val="20"/>
                <w:szCs w:val="20"/>
              </w:rPr>
              <w:t xml:space="preserve">Reading Committee decided that any </w:t>
            </w:r>
            <w:r w:rsidR="000B5722" w:rsidRPr="00847629">
              <w:rPr>
                <w:sz w:val="20"/>
                <w:szCs w:val="20"/>
              </w:rPr>
              <w:t>books</w:t>
            </w:r>
            <w:r w:rsidRPr="00847629">
              <w:rPr>
                <w:sz w:val="20"/>
                <w:szCs w:val="20"/>
              </w:rPr>
              <w:t xml:space="preserve"> </w:t>
            </w:r>
            <w:r w:rsidR="000B5722">
              <w:rPr>
                <w:sz w:val="20"/>
                <w:szCs w:val="20"/>
              </w:rPr>
              <w:t xml:space="preserve">left over </w:t>
            </w:r>
            <w:r w:rsidRPr="00847629">
              <w:rPr>
                <w:sz w:val="20"/>
                <w:szCs w:val="20"/>
              </w:rPr>
              <w:t xml:space="preserve">from the </w:t>
            </w:r>
            <w:r w:rsidR="000B5722">
              <w:rPr>
                <w:sz w:val="20"/>
                <w:szCs w:val="20"/>
              </w:rPr>
              <w:t xml:space="preserve">planned book swap would </w:t>
            </w:r>
            <w:r w:rsidRPr="00847629">
              <w:rPr>
                <w:sz w:val="20"/>
                <w:szCs w:val="20"/>
              </w:rPr>
              <w:t>also go to classroom libraries and everything else would be donated to Better World Books (betterworldbooks.co.uk/go/donate-</w:t>
            </w:r>
            <w:r w:rsidR="000B5722">
              <w:rPr>
                <w:sz w:val="20"/>
                <w:szCs w:val="20"/>
              </w:rPr>
              <w:t xml:space="preserve">list). The working party hosted several </w:t>
            </w:r>
            <w:r w:rsidR="000B5722" w:rsidRPr="00847629">
              <w:rPr>
                <w:sz w:val="20"/>
                <w:szCs w:val="20"/>
              </w:rPr>
              <w:t>meetings</w:t>
            </w:r>
            <w:r w:rsidRPr="00847629">
              <w:rPr>
                <w:sz w:val="20"/>
                <w:szCs w:val="20"/>
              </w:rPr>
              <w:t xml:space="preserve"> with parents and the pupil Reading </w:t>
            </w:r>
            <w:r w:rsidR="000B5722">
              <w:rPr>
                <w:sz w:val="20"/>
                <w:szCs w:val="20"/>
              </w:rPr>
              <w:t xml:space="preserve">Committee to help make sure </w:t>
            </w:r>
            <w:r w:rsidRPr="00847629">
              <w:rPr>
                <w:sz w:val="20"/>
                <w:szCs w:val="20"/>
              </w:rPr>
              <w:t>plans were engaging</w:t>
            </w:r>
            <w:r w:rsidR="000B5722">
              <w:rPr>
                <w:sz w:val="20"/>
                <w:szCs w:val="20"/>
              </w:rPr>
              <w:t xml:space="preserve"> and would encourage and result in an increased uptake and interest in </w:t>
            </w:r>
            <w:r w:rsidR="000B5722" w:rsidRPr="000B5722">
              <w:rPr>
                <w:sz w:val="20"/>
                <w:szCs w:val="20"/>
              </w:rPr>
              <w:t>reading for pleasure</w:t>
            </w:r>
            <w:r w:rsidRPr="00847629">
              <w:rPr>
                <w:sz w:val="20"/>
                <w:szCs w:val="20"/>
              </w:rPr>
              <w:t>.</w:t>
            </w:r>
          </w:p>
          <w:p w:rsidR="00C216F2" w:rsidRPr="00847629" w:rsidRDefault="000B5722" w:rsidP="00C216F2">
            <w:pPr>
              <w:spacing w:before="100" w:beforeAutospacing="1" w:after="100" w:afterAutospacing="1" w:line="276" w:lineRule="auto"/>
              <w:jc w:val="both"/>
              <w:rPr>
                <w:sz w:val="20"/>
                <w:szCs w:val="20"/>
                <w:shd w:val="clear" w:color="auto" w:fill="FAFAFA"/>
              </w:rPr>
            </w:pPr>
            <w:r>
              <w:rPr>
                <w:sz w:val="20"/>
                <w:szCs w:val="20"/>
                <w:shd w:val="clear" w:color="auto" w:fill="FAFAFA"/>
              </w:rPr>
              <w:t xml:space="preserve">The school website was effectively used to communicate ideas to the wider parent forum and the local community website highlighted our work to the wider community.  Parents and community were invited to offer </w:t>
            </w:r>
            <w:r w:rsidR="00C216F2">
              <w:rPr>
                <w:sz w:val="20"/>
                <w:szCs w:val="20"/>
                <w:shd w:val="clear" w:color="auto" w:fill="FAFAFA"/>
              </w:rPr>
              <w:t>their support and a number of parents responded positively to this request and volunteered their time to visit and support the school. It is hoped that in future an increasing number of parents and community members’ will engage with school improvement activities.</w:t>
            </w:r>
          </w:p>
          <w:p w:rsidR="00C216F2" w:rsidRPr="00295BD2" w:rsidRDefault="00C216F2" w:rsidP="00C216F2">
            <w:pPr>
              <w:spacing w:before="100" w:beforeAutospacing="1" w:after="100" w:afterAutospacing="1" w:line="276" w:lineRule="auto"/>
              <w:jc w:val="both"/>
              <w:rPr>
                <w:sz w:val="20"/>
                <w:szCs w:val="20"/>
                <w:shd w:val="clear" w:color="auto" w:fill="FAFAFA"/>
              </w:rPr>
            </w:pPr>
            <w:r w:rsidRPr="00295BD2">
              <w:rPr>
                <w:sz w:val="20"/>
                <w:szCs w:val="20"/>
                <w:shd w:val="clear" w:color="auto" w:fill="FAFAFA"/>
              </w:rPr>
              <w:t>To help promote reading at home</w:t>
            </w:r>
            <w:r w:rsidR="000B5722">
              <w:rPr>
                <w:sz w:val="20"/>
                <w:szCs w:val="20"/>
                <w:shd w:val="clear" w:color="auto" w:fill="FAFAFA"/>
              </w:rPr>
              <w:t xml:space="preserve"> and provide parents with useful and helpful information</w:t>
            </w:r>
            <w:r w:rsidRPr="00295BD2">
              <w:rPr>
                <w:sz w:val="20"/>
                <w:szCs w:val="20"/>
                <w:shd w:val="clear" w:color="auto" w:fill="FAFAFA"/>
              </w:rPr>
              <w:t>, a display stand was placed at the entrance to the book sale and swap</w:t>
            </w:r>
            <w:r w:rsidR="004E04C1">
              <w:rPr>
                <w:sz w:val="20"/>
                <w:szCs w:val="20"/>
                <w:shd w:val="clear" w:color="auto" w:fill="FAFAFA"/>
              </w:rPr>
              <w:t xml:space="preserve"> during Reading</w:t>
            </w:r>
            <w:r w:rsidR="00485429">
              <w:rPr>
                <w:sz w:val="20"/>
                <w:szCs w:val="20"/>
                <w:shd w:val="clear" w:color="auto" w:fill="FAFAFA"/>
              </w:rPr>
              <w:t xml:space="preserve"> Week</w:t>
            </w:r>
            <w:r w:rsidRPr="00295BD2">
              <w:rPr>
                <w:sz w:val="20"/>
                <w:szCs w:val="20"/>
                <w:shd w:val="clear" w:color="auto" w:fill="FAFAFA"/>
              </w:rPr>
              <w:t xml:space="preserve">. </w:t>
            </w:r>
            <w:r w:rsidR="004E04C1" w:rsidRPr="004E04C1">
              <w:rPr>
                <w:sz w:val="20"/>
                <w:szCs w:val="20"/>
                <w:shd w:val="clear" w:color="auto" w:fill="FAFAFA"/>
              </w:rPr>
              <w:t>Staff organised and contributed a range of resources and suggestions for home reading and these wer</w:t>
            </w:r>
            <w:r w:rsidR="004E04C1">
              <w:rPr>
                <w:sz w:val="20"/>
                <w:szCs w:val="20"/>
                <w:shd w:val="clear" w:color="auto" w:fill="FAFAFA"/>
              </w:rPr>
              <w:t>e placed on a table underneath a</w:t>
            </w:r>
            <w:r w:rsidR="004E04C1" w:rsidRPr="004E04C1">
              <w:rPr>
                <w:sz w:val="20"/>
                <w:szCs w:val="20"/>
                <w:shd w:val="clear" w:color="auto" w:fill="FAFAFA"/>
              </w:rPr>
              <w:t xml:space="preserve"> board with ideas from the Read, Write, and Count website. Parents were invited to access these helpful resources.</w:t>
            </w:r>
            <w:r w:rsidR="004E04C1">
              <w:rPr>
                <w:sz w:val="20"/>
                <w:szCs w:val="20"/>
                <w:shd w:val="clear" w:color="auto" w:fill="FAFAFA"/>
              </w:rPr>
              <w:t xml:space="preserve"> Almost all parents who attended reported finding the resources informative and helpful.</w:t>
            </w:r>
            <w:r w:rsidRPr="00295BD2">
              <w:rPr>
                <w:sz w:val="20"/>
                <w:szCs w:val="20"/>
                <w:shd w:val="clear" w:color="auto" w:fill="FAFAFA"/>
              </w:rPr>
              <w:t xml:space="preserve"> </w:t>
            </w:r>
            <w:r w:rsidR="004E04C1">
              <w:rPr>
                <w:sz w:val="20"/>
                <w:szCs w:val="20"/>
              </w:rPr>
              <w:t xml:space="preserve">To further develop out business engagement the children also contacted </w:t>
            </w:r>
            <w:r w:rsidR="007A1AE2" w:rsidRPr="00847629">
              <w:rPr>
                <w:sz w:val="20"/>
                <w:szCs w:val="20"/>
              </w:rPr>
              <w:t>our local Waterstone’s and WH Smith stores to ask if they could donate any books or other reading mater</w:t>
            </w:r>
            <w:r w:rsidR="004E04C1">
              <w:rPr>
                <w:sz w:val="20"/>
                <w:szCs w:val="20"/>
              </w:rPr>
              <w:t xml:space="preserve">ials to offer as prizes for the </w:t>
            </w:r>
            <w:r w:rsidR="007A1AE2" w:rsidRPr="00847629">
              <w:rPr>
                <w:sz w:val="20"/>
                <w:szCs w:val="20"/>
              </w:rPr>
              <w:t xml:space="preserve">competitions. Both </w:t>
            </w:r>
            <w:r w:rsidR="007A1AE2" w:rsidRPr="00847629">
              <w:rPr>
                <w:sz w:val="20"/>
                <w:szCs w:val="20"/>
              </w:rPr>
              <w:lastRenderedPageBreak/>
              <w:t xml:space="preserve">responded </w:t>
            </w:r>
            <w:r w:rsidR="007A1AE2">
              <w:rPr>
                <w:sz w:val="20"/>
                <w:szCs w:val="20"/>
              </w:rPr>
              <w:t xml:space="preserve">positively </w:t>
            </w:r>
            <w:r w:rsidR="004E04C1">
              <w:rPr>
                <w:sz w:val="20"/>
                <w:szCs w:val="20"/>
              </w:rPr>
              <w:t xml:space="preserve">and to highlight our success in developing business partnerships we </w:t>
            </w:r>
            <w:r w:rsidR="004E04C1" w:rsidRPr="00847629">
              <w:rPr>
                <w:sz w:val="20"/>
                <w:szCs w:val="20"/>
              </w:rPr>
              <w:t>included</w:t>
            </w:r>
            <w:r w:rsidR="007A1AE2" w:rsidRPr="00847629">
              <w:rPr>
                <w:sz w:val="20"/>
                <w:szCs w:val="20"/>
              </w:rPr>
              <w:t xml:space="preserve"> both company’s logos on our prize winner certificates as way of thanks</w:t>
            </w:r>
            <w:r w:rsidR="007A1AE2">
              <w:rPr>
                <w:sz w:val="20"/>
                <w:szCs w:val="20"/>
              </w:rPr>
              <w:t>.</w:t>
            </w:r>
          </w:p>
          <w:p w:rsidR="004E04C1" w:rsidRDefault="004E04C1" w:rsidP="00CB649F">
            <w:pPr>
              <w:spacing w:before="100" w:beforeAutospacing="1" w:after="100" w:afterAutospacing="1" w:line="276" w:lineRule="auto"/>
              <w:jc w:val="both"/>
              <w:rPr>
                <w:sz w:val="20"/>
                <w:szCs w:val="20"/>
              </w:rPr>
            </w:pPr>
          </w:p>
          <w:p w:rsidR="007A1AE2" w:rsidRDefault="004E04C1" w:rsidP="00CB649F">
            <w:pPr>
              <w:spacing w:before="100" w:beforeAutospacing="1" w:after="100" w:afterAutospacing="1" w:line="276" w:lineRule="auto"/>
              <w:jc w:val="both"/>
              <w:rPr>
                <w:sz w:val="20"/>
                <w:szCs w:val="20"/>
              </w:rPr>
            </w:pPr>
            <w:r>
              <w:rPr>
                <w:sz w:val="20"/>
                <w:szCs w:val="20"/>
              </w:rPr>
              <w:t xml:space="preserve">To support assessment of reading and ensure consistent approaches to promoting a </w:t>
            </w:r>
            <w:r w:rsidR="00E41BD0">
              <w:rPr>
                <w:sz w:val="20"/>
                <w:szCs w:val="20"/>
              </w:rPr>
              <w:t xml:space="preserve">culture of reading </w:t>
            </w:r>
            <w:r>
              <w:rPr>
                <w:sz w:val="20"/>
                <w:szCs w:val="20"/>
              </w:rPr>
              <w:t>m</w:t>
            </w:r>
            <w:r w:rsidR="00C216F2" w:rsidRPr="00847629">
              <w:rPr>
                <w:sz w:val="20"/>
                <w:szCs w:val="20"/>
              </w:rPr>
              <w:t xml:space="preserve">oderation was planned </w:t>
            </w:r>
            <w:r>
              <w:rPr>
                <w:sz w:val="20"/>
                <w:szCs w:val="20"/>
              </w:rPr>
              <w:t>by pairing teachers with colleagues from a similar stage</w:t>
            </w:r>
            <w:r w:rsidR="00E41BD0">
              <w:rPr>
                <w:sz w:val="20"/>
                <w:szCs w:val="20"/>
              </w:rPr>
              <w:t>. Staff also undertook a number of</w:t>
            </w:r>
            <w:r>
              <w:rPr>
                <w:sz w:val="20"/>
                <w:szCs w:val="20"/>
              </w:rPr>
              <w:t xml:space="preserve"> peer observations of </w:t>
            </w:r>
            <w:r w:rsidR="00C216F2" w:rsidRPr="00847629">
              <w:rPr>
                <w:sz w:val="20"/>
                <w:szCs w:val="20"/>
              </w:rPr>
              <w:t xml:space="preserve">the teaching of </w:t>
            </w:r>
            <w:r>
              <w:rPr>
                <w:sz w:val="20"/>
                <w:szCs w:val="20"/>
              </w:rPr>
              <w:t>reading. T</w:t>
            </w:r>
            <w:r w:rsidR="00C216F2" w:rsidRPr="00847629">
              <w:rPr>
                <w:sz w:val="20"/>
                <w:szCs w:val="20"/>
              </w:rPr>
              <w:t xml:space="preserve">hrough the peer observations and scheduled debrief sessions, </w:t>
            </w:r>
            <w:r>
              <w:rPr>
                <w:sz w:val="20"/>
                <w:szCs w:val="20"/>
              </w:rPr>
              <w:t xml:space="preserve">all </w:t>
            </w:r>
            <w:r w:rsidR="00C216F2" w:rsidRPr="00847629">
              <w:rPr>
                <w:sz w:val="20"/>
                <w:szCs w:val="20"/>
              </w:rPr>
              <w:t xml:space="preserve">teachers across the school </w:t>
            </w:r>
            <w:r>
              <w:rPr>
                <w:sz w:val="20"/>
                <w:szCs w:val="20"/>
              </w:rPr>
              <w:t xml:space="preserve">reported that they had </w:t>
            </w:r>
            <w:r w:rsidR="00C216F2" w:rsidRPr="00847629">
              <w:rPr>
                <w:sz w:val="20"/>
                <w:szCs w:val="20"/>
              </w:rPr>
              <w:t>gained new insights into facilitating high quality learning experiences that promote reading</w:t>
            </w:r>
            <w:r>
              <w:rPr>
                <w:sz w:val="20"/>
                <w:szCs w:val="20"/>
              </w:rPr>
              <w:t xml:space="preserve"> for pleasure and the development of reading </w:t>
            </w:r>
            <w:r w:rsidR="00C216F2" w:rsidRPr="00847629">
              <w:rPr>
                <w:sz w:val="20"/>
                <w:szCs w:val="20"/>
              </w:rPr>
              <w:t xml:space="preserve"> skills. </w:t>
            </w:r>
          </w:p>
          <w:p w:rsidR="001B3BB9" w:rsidRDefault="001B3BB9" w:rsidP="001B3BB9">
            <w:pPr>
              <w:spacing w:before="100" w:beforeAutospacing="1" w:after="100" w:afterAutospacing="1" w:line="276" w:lineRule="auto"/>
              <w:jc w:val="both"/>
              <w:rPr>
                <w:sz w:val="20"/>
                <w:szCs w:val="20"/>
              </w:rPr>
            </w:pPr>
          </w:p>
          <w:p w:rsidR="00847629" w:rsidRPr="00847629" w:rsidRDefault="00E41BD0" w:rsidP="00847629">
            <w:pPr>
              <w:spacing w:before="100" w:beforeAutospacing="1" w:after="100" w:afterAutospacing="1" w:line="276" w:lineRule="auto"/>
              <w:jc w:val="both"/>
              <w:rPr>
                <w:sz w:val="20"/>
                <w:szCs w:val="20"/>
              </w:rPr>
            </w:pPr>
            <w:r>
              <w:rPr>
                <w:sz w:val="20"/>
                <w:szCs w:val="20"/>
              </w:rPr>
              <w:t>An exciting and motivating array of activities were planned to promote a positive reading culture and encourage reading at all levels. These activities involved</w:t>
            </w:r>
          </w:p>
          <w:p w:rsidR="00CB649F" w:rsidRPr="00295BD2" w:rsidRDefault="00CB649F" w:rsidP="00CB649F">
            <w:pPr>
              <w:pStyle w:val="ListParagraph"/>
              <w:numPr>
                <w:ilvl w:val="0"/>
                <w:numId w:val="4"/>
              </w:numPr>
              <w:spacing w:before="100" w:beforeAutospacing="1" w:after="100" w:afterAutospacing="1" w:line="276" w:lineRule="auto"/>
              <w:jc w:val="both"/>
              <w:rPr>
                <w:rFonts w:ascii="Arial" w:hAnsi="Arial" w:cs="Arial"/>
                <w:sz w:val="20"/>
                <w:szCs w:val="20"/>
              </w:rPr>
            </w:pPr>
            <w:r w:rsidRPr="00295BD2">
              <w:rPr>
                <w:rFonts w:ascii="Arial" w:hAnsi="Arial" w:cs="Arial"/>
                <w:sz w:val="20"/>
                <w:szCs w:val="20"/>
                <w:shd w:val="clear" w:color="auto" w:fill="FAFAFA"/>
              </w:rPr>
              <w:t xml:space="preserve">Monday [Whole school assembly in hall]: </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 xml:space="preserve">-Launch: poetry recital by visitor from The Stirling Smith Art Gallery &amp; Museum; </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 xml:space="preserve">-Illustration tutorial &amp; book cover design competition (one winner per stage); </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 xml:space="preserve">-Reading pledge in FM Challenge passports; </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-Extreme reading competition</w:t>
            </w:r>
          </w:p>
          <w:p w:rsidR="00CB649F" w:rsidRPr="00295BD2" w:rsidRDefault="00CB649F" w:rsidP="00CB649F">
            <w:pPr>
              <w:pStyle w:val="ListParagraph"/>
              <w:numPr>
                <w:ilvl w:val="0"/>
                <w:numId w:val="4"/>
              </w:numPr>
              <w:spacing w:before="100" w:beforeAutospacing="1" w:after="100" w:afterAutospacing="1" w:line="276" w:lineRule="auto"/>
              <w:jc w:val="both"/>
              <w:rPr>
                <w:rFonts w:ascii="Arial" w:hAnsi="Arial" w:cs="Arial"/>
                <w:sz w:val="20"/>
                <w:szCs w:val="20"/>
              </w:rPr>
            </w:pPr>
            <w:r w:rsidRPr="00295BD2">
              <w:rPr>
                <w:rFonts w:ascii="Arial" w:hAnsi="Arial" w:cs="Arial"/>
                <w:sz w:val="20"/>
                <w:szCs w:val="20"/>
                <w:shd w:val="clear" w:color="auto" w:fill="FAFAFA"/>
              </w:rPr>
              <w:t xml:space="preserve">Tuesday: </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rPr>
            </w:pPr>
            <w:r w:rsidRPr="00295BD2">
              <w:rPr>
                <w:rFonts w:ascii="Arial" w:hAnsi="Arial" w:cs="Arial"/>
                <w:sz w:val="20"/>
                <w:szCs w:val="20"/>
                <w:shd w:val="clear" w:color="auto" w:fill="FAFAFA"/>
              </w:rPr>
              <w:t>-'I am reading...' stickers handed out to classes by Reading Committee;</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-Literacy Expert visits;</w:t>
            </w:r>
          </w:p>
          <w:p w:rsidR="00CB649F" w:rsidRPr="00295BD2" w:rsidRDefault="00CB649F" w:rsidP="00CB649F">
            <w:pPr>
              <w:pStyle w:val="ListParagraph"/>
              <w:spacing w:before="100" w:beforeAutospacing="1" w:after="100" w:afterAutospacing="1" w:line="276" w:lineRule="auto"/>
              <w:jc w:val="both"/>
              <w:rPr>
                <w:rFonts w:ascii="Arial" w:hAnsi="Arial" w:cs="Arial"/>
                <w:noProof/>
                <w:sz w:val="20"/>
                <w:szCs w:val="20"/>
                <w:lang w:eastAsia="en-GB"/>
              </w:rPr>
            </w:pPr>
            <w:r w:rsidRPr="00295BD2">
              <w:rPr>
                <w:rFonts w:ascii="Arial" w:hAnsi="Arial" w:cs="Arial"/>
                <w:sz w:val="20"/>
                <w:szCs w:val="20"/>
                <w:shd w:val="clear" w:color="auto" w:fill="FAFAFA"/>
              </w:rPr>
              <w:t>-Paired Reading (P1 &amp; 7, P2 &amp; 6, P3 &amp; 5, Nursery &amp; P4).</w:t>
            </w:r>
            <w:r w:rsidRPr="00295BD2">
              <w:rPr>
                <w:rFonts w:ascii="Arial" w:hAnsi="Arial" w:cs="Arial"/>
                <w:noProof/>
                <w:sz w:val="20"/>
                <w:szCs w:val="20"/>
                <w:lang w:eastAsia="en-GB"/>
              </w:rPr>
              <w:t xml:space="preserve"> </w:t>
            </w:r>
          </w:p>
          <w:p w:rsidR="00CB649F" w:rsidRPr="00295BD2" w:rsidRDefault="00CB649F" w:rsidP="00CB649F">
            <w:pPr>
              <w:pStyle w:val="ListParagraph"/>
              <w:numPr>
                <w:ilvl w:val="0"/>
                <w:numId w:val="4"/>
              </w:numPr>
              <w:spacing w:before="100" w:beforeAutospacing="1" w:after="100" w:afterAutospacing="1" w:line="276" w:lineRule="auto"/>
              <w:jc w:val="both"/>
              <w:rPr>
                <w:rFonts w:ascii="Arial" w:hAnsi="Arial" w:cs="Arial"/>
                <w:sz w:val="20"/>
                <w:szCs w:val="20"/>
              </w:rPr>
            </w:pPr>
            <w:r w:rsidRPr="00295BD2">
              <w:rPr>
                <w:rFonts w:ascii="Arial" w:hAnsi="Arial" w:cs="Arial"/>
                <w:sz w:val="20"/>
                <w:szCs w:val="20"/>
                <w:shd w:val="clear" w:color="auto" w:fill="FAFAFA"/>
              </w:rPr>
              <w:t>Wednesday:</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-Visit Scholastic book sale stands &amp; parent support information stand;</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-Reading instruction challenges:</w:t>
            </w:r>
          </w:p>
          <w:p w:rsidR="00CB649F" w:rsidRPr="00295BD2" w:rsidRDefault="00CB649F" w:rsidP="00CB649F">
            <w:pPr>
              <w:pStyle w:val="ListParagraph"/>
              <w:spacing w:before="100" w:beforeAutospacing="1" w:after="100" w:afterAutospacing="1" w:line="276" w:lineRule="auto"/>
              <w:ind w:firstLine="720"/>
              <w:jc w:val="both"/>
              <w:rPr>
                <w:rFonts w:ascii="Arial" w:hAnsi="Arial" w:cs="Arial"/>
                <w:caps/>
                <w:sz w:val="20"/>
                <w:szCs w:val="20"/>
                <w:shd w:val="clear" w:color="auto" w:fill="FAFAFA"/>
              </w:rPr>
            </w:pPr>
            <w:r w:rsidRPr="00295BD2">
              <w:rPr>
                <w:rFonts w:ascii="Arial" w:hAnsi="Arial" w:cs="Arial"/>
                <w:sz w:val="20"/>
                <w:szCs w:val="20"/>
                <w:shd w:val="clear" w:color="auto" w:fill="FAFAFA"/>
              </w:rPr>
              <w:t>P1-3 Alphabet Trail;</w:t>
            </w:r>
          </w:p>
          <w:p w:rsidR="00CB649F" w:rsidRPr="00295BD2" w:rsidRDefault="00CB649F" w:rsidP="00CB649F">
            <w:pPr>
              <w:pStyle w:val="ListParagraph"/>
              <w:spacing w:before="100" w:beforeAutospacing="1" w:after="100" w:afterAutospacing="1" w:line="276" w:lineRule="auto"/>
              <w:ind w:firstLine="720"/>
              <w:jc w:val="both"/>
              <w:rPr>
                <w:rFonts w:ascii="Arial" w:hAnsi="Arial" w:cs="Arial"/>
                <w:sz w:val="20"/>
                <w:szCs w:val="20"/>
                <w:shd w:val="clear" w:color="auto" w:fill="FAFAFA"/>
              </w:rPr>
            </w:pPr>
            <w:r w:rsidRPr="00295BD2">
              <w:rPr>
                <w:rFonts w:ascii="Arial" w:hAnsi="Arial" w:cs="Arial"/>
                <w:sz w:val="20"/>
                <w:szCs w:val="20"/>
                <w:shd w:val="clear" w:color="auto" w:fill="FAFAFA"/>
              </w:rPr>
              <w:t>P4-5 Recipes;</w:t>
            </w:r>
          </w:p>
          <w:p w:rsidR="00CB649F" w:rsidRPr="00295BD2" w:rsidRDefault="00E41BD0" w:rsidP="00CB649F">
            <w:pPr>
              <w:pStyle w:val="ListParagraph"/>
              <w:spacing w:before="100" w:beforeAutospacing="1" w:after="100" w:afterAutospacing="1" w:line="276" w:lineRule="auto"/>
              <w:ind w:firstLine="720"/>
              <w:jc w:val="both"/>
              <w:rPr>
                <w:rFonts w:ascii="Arial" w:hAnsi="Arial" w:cs="Arial"/>
                <w:sz w:val="20"/>
                <w:szCs w:val="20"/>
                <w:shd w:val="clear" w:color="auto" w:fill="FAFAFA"/>
              </w:rPr>
            </w:pPr>
            <w:r>
              <w:rPr>
                <w:rFonts w:ascii="Arial" w:hAnsi="Arial" w:cs="Arial"/>
                <w:sz w:val="20"/>
                <w:szCs w:val="20"/>
                <w:shd w:val="clear" w:color="auto" w:fill="FAFAFA"/>
              </w:rPr>
              <w:t>P6-7 Design K-</w:t>
            </w:r>
            <w:proofErr w:type="spellStart"/>
            <w:r>
              <w:rPr>
                <w:rFonts w:ascii="Arial" w:hAnsi="Arial" w:cs="Arial"/>
                <w:sz w:val="20"/>
                <w:szCs w:val="20"/>
                <w:shd w:val="clear" w:color="auto" w:fill="FAFAFA"/>
              </w:rPr>
              <w:t>N</w:t>
            </w:r>
            <w:r w:rsidR="00CB649F" w:rsidRPr="00295BD2">
              <w:rPr>
                <w:rFonts w:ascii="Arial" w:hAnsi="Arial" w:cs="Arial"/>
                <w:sz w:val="20"/>
                <w:szCs w:val="20"/>
                <w:shd w:val="clear" w:color="auto" w:fill="FAFAFA"/>
              </w:rPr>
              <w:t>ex</w:t>
            </w:r>
            <w:proofErr w:type="spellEnd"/>
            <w:r w:rsidR="00CB649F" w:rsidRPr="00295BD2">
              <w:rPr>
                <w:rFonts w:ascii="Arial" w:hAnsi="Arial" w:cs="Arial"/>
                <w:sz w:val="20"/>
                <w:szCs w:val="20"/>
                <w:shd w:val="clear" w:color="auto" w:fill="FAFAFA"/>
              </w:rPr>
              <w:t xml:space="preserve"> Challenge.</w:t>
            </w:r>
          </w:p>
          <w:p w:rsidR="00CB649F" w:rsidRPr="00295BD2" w:rsidRDefault="00CB649F" w:rsidP="00CB649F">
            <w:pPr>
              <w:pStyle w:val="ListParagraph"/>
              <w:numPr>
                <w:ilvl w:val="0"/>
                <w:numId w:val="4"/>
              </w:numPr>
              <w:spacing w:before="100" w:beforeAutospacing="1" w:after="100" w:afterAutospacing="1" w:line="276" w:lineRule="auto"/>
              <w:jc w:val="both"/>
              <w:rPr>
                <w:rFonts w:ascii="Arial" w:hAnsi="Arial" w:cs="Arial"/>
                <w:sz w:val="20"/>
                <w:szCs w:val="20"/>
              </w:rPr>
            </w:pPr>
            <w:r w:rsidRPr="00295BD2">
              <w:rPr>
                <w:rFonts w:ascii="Arial" w:hAnsi="Arial" w:cs="Arial"/>
                <w:sz w:val="20"/>
                <w:szCs w:val="20"/>
                <w:shd w:val="clear" w:color="auto" w:fill="FAFAFA"/>
              </w:rPr>
              <w:t xml:space="preserve">Thursday: </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 xml:space="preserve">-Visit book sale stands &amp; parent support information stand </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lastRenderedPageBreak/>
              <w:t>-Visit from local librarian to promote Book Aid [whole school assembly in hall];</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-Book Quiz House challenge (P4-7) – House Captains quiz masters;</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-Literacy board games (P1-3)</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-Community Reader visits (e.g. readings &amp; interviews/surveys with parents).</w:t>
            </w:r>
          </w:p>
          <w:p w:rsidR="00CB649F" w:rsidRPr="00295BD2" w:rsidRDefault="00CB649F" w:rsidP="00CB649F">
            <w:pPr>
              <w:pStyle w:val="ListParagraph"/>
              <w:numPr>
                <w:ilvl w:val="0"/>
                <w:numId w:val="4"/>
              </w:numPr>
              <w:spacing w:before="100" w:beforeAutospacing="1" w:after="100" w:afterAutospacing="1" w:line="276" w:lineRule="auto"/>
              <w:jc w:val="both"/>
              <w:rPr>
                <w:rFonts w:ascii="Arial" w:hAnsi="Arial" w:cs="Arial"/>
                <w:sz w:val="20"/>
                <w:szCs w:val="20"/>
                <w:u w:val="single"/>
                <w:shd w:val="clear" w:color="auto" w:fill="FAFAFA"/>
              </w:rPr>
            </w:pPr>
            <w:r w:rsidRPr="00295BD2">
              <w:rPr>
                <w:rFonts w:ascii="Arial" w:hAnsi="Arial" w:cs="Arial"/>
                <w:sz w:val="20"/>
                <w:szCs w:val="20"/>
                <w:shd w:val="clear" w:color="auto" w:fill="FAFAFA"/>
              </w:rPr>
              <w:t xml:space="preserve">Friday: </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u w:val="single"/>
                <w:shd w:val="clear" w:color="auto" w:fill="FAFAFA"/>
              </w:rPr>
            </w:pPr>
            <w:r w:rsidRPr="00295BD2">
              <w:rPr>
                <w:rFonts w:ascii="Arial" w:hAnsi="Arial" w:cs="Arial"/>
                <w:sz w:val="20"/>
                <w:szCs w:val="20"/>
                <w:shd w:val="clear" w:color="auto" w:fill="FAFAFA"/>
              </w:rPr>
              <w:t xml:space="preserve">-Book swap; </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 xml:space="preserve">-Character Cat Walk [all in hall]; </w:t>
            </w:r>
          </w:p>
          <w:p w:rsidR="00CB649F" w:rsidRPr="00295BD2" w:rsidRDefault="00CB649F" w:rsidP="00CB649F">
            <w:pPr>
              <w:pStyle w:val="ListParagraph"/>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 xml:space="preserve">-Book Cover winners and Book Quiz Champion announced by the Reading Committee; </w:t>
            </w:r>
          </w:p>
          <w:p w:rsidR="00584C6E" w:rsidRDefault="00CB649F" w:rsidP="00D331A8">
            <w:pPr>
              <w:pStyle w:val="ListParagraph"/>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 xml:space="preserve">-Feedback on week collected.    </w:t>
            </w:r>
          </w:p>
          <w:p w:rsidR="004439D0" w:rsidRDefault="004439D0" w:rsidP="00D331A8">
            <w:pPr>
              <w:pStyle w:val="ListParagraph"/>
              <w:spacing w:before="100" w:beforeAutospacing="1" w:after="100" w:afterAutospacing="1" w:line="276" w:lineRule="auto"/>
              <w:jc w:val="both"/>
              <w:rPr>
                <w:rFonts w:ascii="Arial" w:hAnsi="Arial" w:cs="Arial"/>
                <w:sz w:val="20"/>
                <w:szCs w:val="20"/>
                <w:shd w:val="clear" w:color="auto" w:fill="FAFAFA"/>
              </w:rPr>
            </w:pPr>
          </w:p>
          <w:p w:rsidR="004439D0" w:rsidRDefault="004439D0" w:rsidP="00D331A8">
            <w:pPr>
              <w:pStyle w:val="ListParagraph"/>
              <w:spacing w:before="100" w:beforeAutospacing="1" w:after="100" w:afterAutospacing="1" w:line="276" w:lineRule="auto"/>
              <w:jc w:val="both"/>
              <w:rPr>
                <w:rFonts w:ascii="Arial" w:hAnsi="Arial" w:cs="Arial"/>
                <w:sz w:val="20"/>
                <w:szCs w:val="20"/>
                <w:shd w:val="clear" w:color="auto" w:fill="FAFAFA"/>
              </w:rPr>
            </w:pPr>
            <w:r>
              <w:rPr>
                <w:rFonts w:ascii="Arial" w:hAnsi="Arial" w:cs="Arial"/>
                <w:sz w:val="20"/>
                <w:szCs w:val="20"/>
                <w:shd w:val="clear" w:color="auto" w:fill="FAFAFA"/>
              </w:rPr>
              <w:t>This year support staff were trained in High 5 and Wave 3 reading so that they could provide targeted support to children who required support and challenge in their reading</w:t>
            </w:r>
            <w:proofErr w:type="gramStart"/>
            <w:r>
              <w:rPr>
                <w:rFonts w:ascii="Arial" w:hAnsi="Arial" w:cs="Arial"/>
                <w:sz w:val="20"/>
                <w:szCs w:val="20"/>
                <w:shd w:val="clear" w:color="auto" w:fill="FAFAFA"/>
              </w:rPr>
              <w:t>..</w:t>
            </w:r>
            <w:proofErr w:type="gramEnd"/>
          </w:p>
          <w:p w:rsidR="00E41BD0" w:rsidRDefault="00E41BD0" w:rsidP="00D331A8">
            <w:pPr>
              <w:pStyle w:val="ListParagraph"/>
              <w:spacing w:before="100" w:beforeAutospacing="1" w:after="100" w:afterAutospacing="1" w:line="276" w:lineRule="auto"/>
              <w:jc w:val="both"/>
              <w:rPr>
                <w:rFonts w:ascii="Arial" w:hAnsi="Arial" w:cs="Arial"/>
                <w:sz w:val="20"/>
                <w:szCs w:val="20"/>
                <w:shd w:val="clear" w:color="auto" w:fill="FAFAFA"/>
              </w:rPr>
            </w:pPr>
          </w:p>
          <w:p w:rsidR="00E41BD0" w:rsidRPr="00D331A8" w:rsidRDefault="00E41BD0" w:rsidP="00D331A8">
            <w:pPr>
              <w:pStyle w:val="ListParagraph"/>
              <w:spacing w:before="100" w:beforeAutospacing="1" w:after="100" w:afterAutospacing="1" w:line="276" w:lineRule="auto"/>
              <w:jc w:val="both"/>
              <w:rPr>
                <w:rFonts w:ascii="Arial" w:hAnsi="Arial" w:cs="Arial"/>
                <w:sz w:val="20"/>
                <w:szCs w:val="20"/>
                <w:shd w:val="clear" w:color="auto" w:fill="FAFAFA"/>
              </w:rPr>
            </w:pPr>
          </w:p>
          <w:p w:rsidR="00847629" w:rsidRPr="00295BD2" w:rsidRDefault="00847629" w:rsidP="00C216F2">
            <w:pPr>
              <w:spacing w:before="100" w:beforeAutospacing="1" w:after="100" w:afterAutospacing="1" w:line="276" w:lineRule="auto"/>
              <w:jc w:val="both"/>
              <w:rPr>
                <w:sz w:val="20"/>
                <w:szCs w:val="20"/>
              </w:rPr>
            </w:pPr>
          </w:p>
        </w:tc>
      </w:tr>
      <w:tr w:rsidR="00BF5F37" w:rsidRPr="00842363" w:rsidTr="006F768E">
        <w:tc>
          <w:tcPr>
            <w:tcW w:w="1550" w:type="dxa"/>
          </w:tcPr>
          <w:p w:rsidR="00BF5F37" w:rsidRPr="00842363" w:rsidRDefault="00BF5F37" w:rsidP="00835025">
            <w:pPr>
              <w:jc w:val="both"/>
              <w:rPr>
                <w:color w:val="7030A0"/>
              </w:rPr>
            </w:pPr>
            <w:r w:rsidRPr="00842363">
              <w:rPr>
                <w:color w:val="7030A0"/>
              </w:rPr>
              <w:lastRenderedPageBreak/>
              <w:t>Impact:</w:t>
            </w:r>
          </w:p>
        </w:tc>
        <w:tc>
          <w:tcPr>
            <w:tcW w:w="11481" w:type="dxa"/>
          </w:tcPr>
          <w:p w:rsidR="00510079" w:rsidRDefault="00005CD2" w:rsidP="00584C6E">
            <w:pPr>
              <w:spacing w:before="100" w:beforeAutospacing="1" w:after="100" w:afterAutospacing="1" w:line="276" w:lineRule="auto"/>
              <w:jc w:val="both"/>
              <w:rPr>
                <w:sz w:val="20"/>
                <w:szCs w:val="20"/>
              </w:rPr>
            </w:pPr>
            <w:r>
              <w:rPr>
                <w:sz w:val="20"/>
                <w:szCs w:val="20"/>
              </w:rPr>
              <w:t>Both the peer observations and t</w:t>
            </w:r>
            <w:r w:rsidRPr="00847629">
              <w:rPr>
                <w:sz w:val="20"/>
                <w:szCs w:val="20"/>
              </w:rPr>
              <w:t xml:space="preserve">he </w:t>
            </w:r>
            <w:r>
              <w:rPr>
                <w:sz w:val="20"/>
                <w:szCs w:val="20"/>
              </w:rPr>
              <w:t xml:space="preserve">subsequent </w:t>
            </w:r>
            <w:r w:rsidRPr="00847629">
              <w:rPr>
                <w:sz w:val="20"/>
                <w:szCs w:val="20"/>
              </w:rPr>
              <w:t>debrief sessions wer</w:t>
            </w:r>
            <w:r w:rsidR="00E41BD0">
              <w:rPr>
                <w:sz w:val="20"/>
                <w:szCs w:val="20"/>
              </w:rPr>
              <w:t xml:space="preserve">e very valuable and insightful. </w:t>
            </w:r>
            <w:r w:rsidR="004439D0">
              <w:rPr>
                <w:sz w:val="20"/>
                <w:szCs w:val="20"/>
              </w:rPr>
              <w:t>This activity</w:t>
            </w:r>
            <w:r w:rsidR="00E41BD0">
              <w:rPr>
                <w:sz w:val="20"/>
                <w:szCs w:val="20"/>
              </w:rPr>
              <w:t xml:space="preserve"> gave </w:t>
            </w:r>
            <w:r w:rsidR="004439D0">
              <w:rPr>
                <w:sz w:val="20"/>
                <w:szCs w:val="20"/>
              </w:rPr>
              <w:t>staff opportunities</w:t>
            </w:r>
            <w:r w:rsidR="00E41BD0">
              <w:rPr>
                <w:sz w:val="20"/>
                <w:szCs w:val="20"/>
              </w:rPr>
              <w:t xml:space="preserve"> to discuss learning and </w:t>
            </w:r>
            <w:r w:rsidR="004439D0">
              <w:rPr>
                <w:sz w:val="20"/>
                <w:szCs w:val="20"/>
              </w:rPr>
              <w:t>teaching and</w:t>
            </w:r>
            <w:r w:rsidR="00E41BD0">
              <w:rPr>
                <w:sz w:val="20"/>
                <w:szCs w:val="20"/>
              </w:rPr>
              <w:t xml:space="preserve"> how to promote reading further. </w:t>
            </w:r>
            <w:r w:rsidRPr="00847629">
              <w:rPr>
                <w:sz w:val="20"/>
                <w:szCs w:val="20"/>
              </w:rPr>
              <w:t xml:space="preserve"> </w:t>
            </w:r>
            <w:r>
              <w:rPr>
                <w:sz w:val="20"/>
                <w:szCs w:val="20"/>
              </w:rPr>
              <w:t>M</w:t>
            </w:r>
            <w:r w:rsidR="00510079" w:rsidRPr="00847629">
              <w:rPr>
                <w:sz w:val="20"/>
                <w:szCs w:val="20"/>
              </w:rPr>
              <w:t>any teachers were able to give examples of strategies and re</w:t>
            </w:r>
            <w:r>
              <w:rPr>
                <w:sz w:val="20"/>
                <w:szCs w:val="20"/>
              </w:rPr>
              <w:t>sources that they started using:</w:t>
            </w:r>
          </w:p>
          <w:p w:rsidR="00656232" w:rsidRPr="00656232" w:rsidRDefault="00656232" w:rsidP="00E41BD0">
            <w:pPr>
              <w:pStyle w:val="NormalWeb"/>
              <w:ind w:left="720"/>
              <w:rPr>
                <w:rFonts w:ascii="Arial" w:hAnsi="Arial" w:cs="Arial"/>
                <w:color w:val="000000"/>
                <w:sz w:val="20"/>
              </w:rPr>
            </w:pPr>
          </w:p>
          <w:p w:rsidR="00005CD2" w:rsidRPr="00005CD2" w:rsidRDefault="00005CD2" w:rsidP="00005CD2">
            <w:pPr>
              <w:pStyle w:val="NormalWeb"/>
              <w:numPr>
                <w:ilvl w:val="0"/>
                <w:numId w:val="4"/>
              </w:numPr>
              <w:rPr>
                <w:rFonts w:ascii="Arial" w:hAnsi="Arial" w:cs="Arial"/>
                <w:color w:val="000000"/>
                <w:sz w:val="20"/>
              </w:rPr>
            </w:pPr>
            <w:r w:rsidRPr="00005CD2">
              <w:rPr>
                <w:rFonts w:ascii="Arial" w:hAnsi="Arial" w:cs="Arial"/>
                <w:color w:val="000000"/>
                <w:sz w:val="20"/>
                <w:szCs w:val="36"/>
              </w:rPr>
              <w:t>As a result of the peer observations I provided more able children with a variety of independent reading starter activities and these children are showing skill in being able to answer higher order questions on the texts given.</w:t>
            </w:r>
          </w:p>
          <w:p w:rsidR="00656232" w:rsidRPr="00EB10DF" w:rsidRDefault="00656232" w:rsidP="00656232">
            <w:pPr>
              <w:pStyle w:val="NormalWeb"/>
              <w:numPr>
                <w:ilvl w:val="0"/>
                <w:numId w:val="4"/>
              </w:numPr>
              <w:rPr>
                <w:rFonts w:ascii="Arial" w:hAnsi="Arial" w:cs="Arial"/>
                <w:color w:val="000000"/>
                <w:sz w:val="20"/>
              </w:rPr>
            </w:pPr>
            <w:r w:rsidRPr="00EB10DF">
              <w:rPr>
                <w:rFonts w:ascii="Arial" w:eastAsia="Times New Roman" w:hAnsi="Arial" w:cs="Arial"/>
                <w:sz w:val="20"/>
              </w:rPr>
              <w:t>As a result of the peer observation, I have introduced target boards to each reading group to encourage them to work independently and to identify the main ideas of texts. </w:t>
            </w:r>
          </w:p>
          <w:p w:rsidR="00656232" w:rsidRPr="00DA2C0A" w:rsidRDefault="00DA2C0A" w:rsidP="00DA2C0A">
            <w:pPr>
              <w:pStyle w:val="NormalWeb"/>
              <w:numPr>
                <w:ilvl w:val="0"/>
                <w:numId w:val="4"/>
              </w:numPr>
              <w:rPr>
                <w:rFonts w:ascii="Arial" w:hAnsi="Arial" w:cs="Arial"/>
                <w:color w:val="000000"/>
                <w:sz w:val="20"/>
              </w:rPr>
            </w:pPr>
            <w:r w:rsidRPr="00DA2C0A">
              <w:rPr>
                <w:rFonts w:ascii="Arial" w:hAnsi="Arial" w:cs="Arial"/>
                <w:color w:val="000000"/>
                <w:sz w:val="20"/>
              </w:rPr>
              <w:t xml:space="preserve">I plan to use </w:t>
            </w:r>
            <w:r>
              <w:rPr>
                <w:rFonts w:ascii="Arial" w:hAnsi="Arial" w:cs="Arial"/>
                <w:color w:val="000000"/>
                <w:sz w:val="20"/>
              </w:rPr>
              <w:t xml:space="preserve">the </w:t>
            </w:r>
            <w:r w:rsidRPr="00DA2C0A">
              <w:rPr>
                <w:rFonts w:ascii="Arial" w:hAnsi="Arial" w:cs="Arial"/>
                <w:color w:val="000000"/>
                <w:sz w:val="20"/>
              </w:rPr>
              <w:t>book review template</w:t>
            </w:r>
            <w:r>
              <w:rPr>
                <w:rFonts w:ascii="Arial" w:hAnsi="Arial" w:cs="Arial"/>
                <w:color w:val="000000"/>
                <w:sz w:val="20"/>
              </w:rPr>
              <w:t xml:space="preserve"> that I observed being used</w:t>
            </w:r>
            <w:r w:rsidRPr="00DA2C0A">
              <w:rPr>
                <w:rFonts w:ascii="Arial" w:hAnsi="Arial" w:cs="Arial"/>
                <w:color w:val="000000"/>
                <w:sz w:val="20"/>
              </w:rPr>
              <w:t xml:space="preserve"> with my </w:t>
            </w:r>
            <w:r>
              <w:rPr>
                <w:rFonts w:ascii="Arial" w:hAnsi="Arial" w:cs="Arial"/>
                <w:color w:val="000000"/>
                <w:sz w:val="20"/>
              </w:rPr>
              <w:t xml:space="preserve">own </w:t>
            </w:r>
            <w:r w:rsidRPr="00DA2C0A">
              <w:rPr>
                <w:rFonts w:ascii="Arial" w:hAnsi="Arial" w:cs="Arial"/>
                <w:color w:val="000000"/>
                <w:sz w:val="20"/>
              </w:rPr>
              <w:t xml:space="preserve">class as a peer assessment tool to evaluate books that they have written. I think this will benefit all individuals as it will be a more exciting (and challenging) way of doing peer evaluation. </w:t>
            </w:r>
          </w:p>
          <w:p w:rsidR="00EB10DF" w:rsidRDefault="00510079" w:rsidP="00EB10DF">
            <w:pPr>
              <w:pStyle w:val="NormalWeb"/>
              <w:numPr>
                <w:ilvl w:val="0"/>
                <w:numId w:val="4"/>
              </w:numPr>
              <w:rPr>
                <w:rFonts w:ascii="Arial" w:hAnsi="Arial" w:cs="Arial"/>
                <w:color w:val="000000"/>
                <w:sz w:val="20"/>
              </w:rPr>
            </w:pPr>
            <w:r w:rsidRPr="00510079">
              <w:rPr>
                <w:rFonts w:ascii="Arial" w:hAnsi="Arial" w:cs="Arial"/>
                <w:color w:val="000000"/>
                <w:sz w:val="20"/>
              </w:rPr>
              <w:t xml:space="preserve">As a result of the peer observations I tried a similar approach to finding key information from a text using primary and secondary evidence.  This gave most pupils a better understanding </w:t>
            </w:r>
            <w:r>
              <w:rPr>
                <w:rFonts w:ascii="Arial" w:hAnsi="Arial" w:cs="Arial"/>
                <w:color w:val="000000"/>
                <w:sz w:val="20"/>
              </w:rPr>
              <w:t>of how we know about the past a</w:t>
            </w:r>
            <w:r w:rsidRPr="00510079">
              <w:rPr>
                <w:rFonts w:ascii="Arial" w:hAnsi="Arial" w:cs="Arial"/>
                <w:color w:val="000000"/>
                <w:sz w:val="20"/>
              </w:rPr>
              <w:t>nd the types of sources information can come from.</w:t>
            </w:r>
          </w:p>
          <w:p w:rsidR="00510079" w:rsidRPr="00373190" w:rsidRDefault="00373190" w:rsidP="00373190">
            <w:pPr>
              <w:pStyle w:val="NormalWeb"/>
              <w:numPr>
                <w:ilvl w:val="0"/>
                <w:numId w:val="4"/>
              </w:numPr>
              <w:rPr>
                <w:rFonts w:ascii="Arial" w:hAnsi="Arial" w:cs="Arial"/>
                <w:color w:val="000000"/>
                <w:sz w:val="20"/>
              </w:rPr>
            </w:pPr>
            <w:r w:rsidRPr="00373190">
              <w:rPr>
                <w:rFonts w:ascii="Arial" w:hAnsi="Arial" w:cs="Arial"/>
                <w:color w:val="000000"/>
                <w:sz w:val="20"/>
              </w:rPr>
              <w:t>As a result of peer observation, I have utilised the 'Question Answer Relationship - Question Types Approach' to improve pupil confidence in identifying different question types.</w:t>
            </w:r>
          </w:p>
          <w:p w:rsidR="00D331A8" w:rsidRPr="00295BD2" w:rsidRDefault="00510079" w:rsidP="00584C6E">
            <w:pPr>
              <w:spacing w:before="100" w:beforeAutospacing="1" w:after="100" w:afterAutospacing="1" w:line="276" w:lineRule="auto"/>
              <w:jc w:val="both"/>
              <w:rPr>
                <w:sz w:val="20"/>
                <w:szCs w:val="20"/>
                <w:shd w:val="clear" w:color="auto" w:fill="FAFAFA"/>
              </w:rPr>
            </w:pPr>
            <w:r>
              <w:rPr>
                <w:sz w:val="20"/>
                <w:szCs w:val="20"/>
                <w:shd w:val="clear" w:color="auto" w:fill="FAFAFA"/>
              </w:rPr>
              <w:lastRenderedPageBreak/>
              <w:t xml:space="preserve">Reading Week </w:t>
            </w:r>
            <w:r w:rsidR="00E41BD0">
              <w:rPr>
                <w:sz w:val="20"/>
                <w:szCs w:val="20"/>
                <w:shd w:val="clear" w:color="auto" w:fill="FAFAFA"/>
              </w:rPr>
              <w:t xml:space="preserve">was a very successful week of reading themed events which </w:t>
            </w:r>
            <w:r w:rsidR="00B24586">
              <w:rPr>
                <w:sz w:val="20"/>
                <w:szCs w:val="20"/>
                <w:shd w:val="clear" w:color="auto" w:fill="FAFAFA"/>
              </w:rPr>
              <w:t>promoted our</w:t>
            </w:r>
            <w:r w:rsidR="00E41BD0">
              <w:rPr>
                <w:sz w:val="20"/>
                <w:szCs w:val="20"/>
                <w:shd w:val="clear" w:color="auto" w:fill="FAFAFA"/>
              </w:rPr>
              <w:t xml:space="preserve"> culture of reading to all</w:t>
            </w:r>
            <w:r w:rsidR="00B24586">
              <w:rPr>
                <w:sz w:val="20"/>
                <w:szCs w:val="20"/>
                <w:shd w:val="clear" w:color="auto" w:fill="FAFAFA"/>
              </w:rPr>
              <w:t xml:space="preserve"> involved. The children were enthralled with the visitors and the variety of activities and parents commented on the atmosphere </w:t>
            </w:r>
            <w:r w:rsidR="004439D0">
              <w:rPr>
                <w:sz w:val="20"/>
                <w:szCs w:val="20"/>
                <w:shd w:val="clear" w:color="auto" w:fill="FAFAFA"/>
              </w:rPr>
              <w:t>and enthusiasm</w:t>
            </w:r>
            <w:r w:rsidR="00B24586">
              <w:rPr>
                <w:sz w:val="20"/>
                <w:szCs w:val="20"/>
                <w:shd w:val="clear" w:color="auto" w:fill="FAFAFA"/>
              </w:rPr>
              <w:t xml:space="preserve"> of the children. Business links were further strengthened</w:t>
            </w:r>
            <w:r w:rsidR="000D43D5">
              <w:rPr>
                <w:sz w:val="20"/>
                <w:szCs w:val="20"/>
                <w:shd w:val="clear" w:color="auto" w:fill="FAFAFA"/>
              </w:rPr>
              <w:t xml:space="preserve"> </w:t>
            </w:r>
            <w:r w:rsidR="00B24586">
              <w:rPr>
                <w:sz w:val="20"/>
                <w:szCs w:val="20"/>
                <w:shd w:val="clear" w:color="auto" w:fill="FAFAFA"/>
              </w:rPr>
              <w:t xml:space="preserve">by the participation of several businesses who supported the events. Staff </w:t>
            </w:r>
            <w:r w:rsidR="004439D0">
              <w:rPr>
                <w:sz w:val="20"/>
                <w:szCs w:val="20"/>
                <w:shd w:val="clear" w:color="auto" w:fill="FAFAFA"/>
              </w:rPr>
              <w:t>and</w:t>
            </w:r>
            <w:r w:rsidR="00B24586">
              <w:rPr>
                <w:sz w:val="20"/>
                <w:szCs w:val="20"/>
                <w:shd w:val="clear" w:color="auto" w:fill="FAFAFA"/>
              </w:rPr>
              <w:t xml:space="preserve"> children benefitted from the input from a wide range of school </w:t>
            </w:r>
            <w:r w:rsidR="000D43D5">
              <w:rPr>
                <w:sz w:val="20"/>
                <w:szCs w:val="20"/>
                <w:shd w:val="clear" w:color="auto" w:fill="FAFAFA"/>
              </w:rPr>
              <w:t>of expertise:</w:t>
            </w:r>
            <w:r w:rsidR="00584C6E" w:rsidRPr="00295BD2">
              <w:rPr>
                <w:sz w:val="20"/>
                <w:szCs w:val="20"/>
                <w:shd w:val="clear" w:color="auto" w:fill="FAFAFA"/>
              </w:rPr>
              <w:t xml:space="preserve"> The </w:t>
            </w:r>
            <w:r w:rsidR="00B24586">
              <w:rPr>
                <w:sz w:val="20"/>
                <w:szCs w:val="20"/>
                <w:shd w:val="clear" w:color="auto" w:fill="FAFAFA"/>
              </w:rPr>
              <w:t xml:space="preserve">staff and children had opportunities to engage with </w:t>
            </w:r>
            <w:r w:rsidR="00584C6E" w:rsidRPr="00295BD2">
              <w:rPr>
                <w:sz w:val="20"/>
                <w:szCs w:val="20"/>
                <w:shd w:val="clear" w:color="auto" w:fill="FAFAFA"/>
              </w:rPr>
              <w:t xml:space="preserve">Literacy Experts </w:t>
            </w:r>
            <w:r w:rsidR="00B24586">
              <w:rPr>
                <w:sz w:val="20"/>
                <w:szCs w:val="20"/>
                <w:shd w:val="clear" w:color="auto" w:fill="FAFAFA"/>
              </w:rPr>
              <w:t xml:space="preserve">who </w:t>
            </w:r>
            <w:r w:rsidR="00584C6E" w:rsidRPr="00295BD2">
              <w:rPr>
                <w:sz w:val="20"/>
                <w:szCs w:val="20"/>
                <w:shd w:val="clear" w:color="auto" w:fill="FAFAFA"/>
              </w:rPr>
              <w:t xml:space="preserve">included an illustrator and author, a police detective, a librarian, a publisher, a poet, a researcher, a foreign language </w:t>
            </w:r>
            <w:r w:rsidR="00B24586">
              <w:rPr>
                <w:sz w:val="20"/>
                <w:szCs w:val="20"/>
                <w:shd w:val="clear" w:color="auto" w:fill="FAFAFA"/>
              </w:rPr>
              <w:t xml:space="preserve">proof reader, and a journalist. </w:t>
            </w:r>
            <w:r w:rsidR="00584C6E" w:rsidRPr="00295BD2">
              <w:rPr>
                <w:sz w:val="20"/>
                <w:szCs w:val="20"/>
                <w:shd w:val="clear" w:color="auto" w:fill="FAFAFA"/>
              </w:rPr>
              <w:t>Our Community Readers consisted of parents and grandparents of chi</w:t>
            </w:r>
            <w:r w:rsidR="00B24586">
              <w:rPr>
                <w:sz w:val="20"/>
                <w:szCs w:val="20"/>
                <w:shd w:val="clear" w:color="auto" w:fill="FAFAFA"/>
              </w:rPr>
              <w:t xml:space="preserve">ldren from the school. Opportunities to listen to a range of experts and family readers and ask questions about their own reading habits allowed the children to demonstrate their ability to ask appropriate questions on a specific topic, show confidence while engaging with adults from beyond the school and demonstrate good listening skills. The children </w:t>
            </w:r>
            <w:r w:rsidR="004439D0">
              <w:rPr>
                <w:sz w:val="20"/>
                <w:szCs w:val="20"/>
                <w:shd w:val="clear" w:color="auto" w:fill="FAFAFA"/>
              </w:rPr>
              <w:t xml:space="preserve">also </w:t>
            </w:r>
            <w:r w:rsidR="00B24586">
              <w:rPr>
                <w:sz w:val="20"/>
                <w:szCs w:val="20"/>
                <w:shd w:val="clear" w:color="auto" w:fill="FAFAFA"/>
              </w:rPr>
              <w:t xml:space="preserve">selected </w:t>
            </w:r>
            <w:r w:rsidR="004439D0">
              <w:rPr>
                <w:sz w:val="20"/>
                <w:szCs w:val="20"/>
                <w:shd w:val="clear" w:color="auto" w:fill="FAFAFA"/>
              </w:rPr>
              <w:t>their</w:t>
            </w:r>
            <w:r w:rsidR="00B24586">
              <w:rPr>
                <w:sz w:val="20"/>
                <w:szCs w:val="20"/>
                <w:shd w:val="clear" w:color="auto" w:fill="FAFAFA"/>
              </w:rPr>
              <w:t xml:space="preserve"> own questions</w:t>
            </w:r>
            <w:r w:rsidR="004439D0">
              <w:rPr>
                <w:sz w:val="20"/>
                <w:szCs w:val="20"/>
                <w:shd w:val="clear" w:color="auto" w:fill="FAFAFA"/>
              </w:rPr>
              <w:t xml:space="preserve">, demonstrating the ability to ask relevant and interesting questions. These </w:t>
            </w:r>
            <w:r w:rsidR="00B24586">
              <w:rPr>
                <w:sz w:val="20"/>
                <w:szCs w:val="20"/>
                <w:shd w:val="clear" w:color="auto" w:fill="FAFAFA"/>
              </w:rPr>
              <w:t>included-</w:t>
            </w:r>
          </w:p>
          <w:p w:rsidR="00584C6E" w:rsidRPr="00295BD2" w:rsidRDefault="004439D0" w:rsidP="00584C6E">
            <w:pPr>
              <w:pStyle w:val="ListParagraph"/>
              <w:numPr>
                <w:ilvl w:val="0"/>
                <w:numId w:val="4"/>
              </w:numPr>
              <w:spacing w:before="100" w:beforeAutospacing="1" w:after="100" w:afterAutospacing="1" w:line="276" w:lineRule="auto"/>
              <w:jc w:val="both"/>
              <w:rPr>
                <w:rFonts w:ascii="Arial" w:hAnsi="Arial" w:cs="Arial"/>
                <w:sz w:val="20"/>
                <w:szCs w:val="20"/>
                <w:shd w:val="clear" w:color="auto" w:fill="FAFAFA"/>
              </w:rPr>
            </w:pPr>
            <w:r>
              <w:rPr>
                <w:rFonts w:ascii="Arial" w:hAnsi="Arial" w:cs="Arial"/>
                <w:sz w:val="20"/>
                <w:szCs w:val="20"/>
                <w:shd w:val="clear" w:color="auto" w:fill="FAFAFA"/>
              </w:rPr>
              <w:t xml:space="preserve">What was </w:t>
            </w:r>
            <w:r w:rsidR="00584C6E" w:rsidRPr="00295BD2">
              <w:rPr>
                <w:rFonts w:ascii="Arial" w:hAnsi="Arial" w:cs="Arial"/>
                <w:sz w:val="20"/>
                <w:szCs w:val="20"/>
                <w:shd w:val="clear" w:color="auto" w:fill="FAFAFA"/>
              </w:rPr>
              <w:t>your favourite childhood book?</w:t>
            </w:r>
          </w:p>
          <w:p w:rsidR="00584C6E" w:rsidRPr="00295BD2" w:rsidRDefault="00B24586" w:rsidP="00584C6E">
            <w:pPr>
              <w:pStyle w:val="ListParagraph"/>
              <w:numPr>
                <w:ilvl w:val="0"/>
                <w:numId w:val="4"/>
              </w:numPr>
              <w:spacing w:before="100" w:beforeAutospacing="1" w:after="100" w:afterAutospacing="1" w:line="276" w:lineRule="auto"/>
              <w:jc w:val="both"/>
              <w:rPr>
                <w:rFonts w:ascii="Arial" w:hAnsi="Arial" w:cs="Arial"/>
                <w:sz w:val="20"/>
                <w:szCs w:val="20"/>
                <w:shd w:val="clear" w:color="auto" w:fill="FAFAFA"/>
              </w:rPr>
            </w:pPr>
            <w:r>
              <w:rPr>
                <w:rFonts w:ascii="Arial" w:hAnsi="Arial" w:cs="Arial"/>
                <w:sz w:val="20"/>
                <w:szCs w:val="20"/>
                <w:shd w:val="clear" w:color="auto" w:fill="FAFAFA"/>
              </w:rPr>
              <w:t xml:space="preserve">Do you have any book </w:t>
            </w:r>
            <w:r w:rsidR="00584C6E" w:rsidRPr="00295BD2">
              <w:rPr>
                <w:rFonts w:ascii="Arial" w:hAnsi="Arial" w:cs="Arial"/>
                <w:sz w:val="20"/>
                <w:szCs w:val="20"/>
                <w:shd w:val="clear" w:color="auto" w:fill="FAFAFA"/>
              </w:rPr>
              <w:t>recommendations?</w:t>
            </w:r>
          </w:p>
          <w:p w:rsidR="00584C6E" w:rsidRPr="00295BD2" w:rsidRDefault="00584C6E" w:rsidP="00584C6E">
            <w:pPr>
              <w:pStyle w:val="ListParagraph"/>
              <w:numPr>
                <w:ilvl w:val="0"/>
                <w:numId w:val="4"/>
              </w:numPr>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What is the best non-fiction book you've read?</w:t>
            </w:r>
          </w:p>
          <w:p w:rsidR="00584C6E" w:rsidRPr="00295BD2" w:rsidRDefault="00584C6E" w:rsidP="00584C6E">
            <w:pPr>
              <w:pStyle w:val="ListParagraph"/>
              <w:numPr>
                <w:ilvl w:val="0"/>
                <w:numId w:val="4"/>
              </w:numPr>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How do you choose what to read?</w:t>
            </w:r>
          </w:p>
          <w:p w:rsidR="00584C6E" w:rsidRPr="00295BD2" w:rsidRDefault="00584C6E" w:rsidP="00584C6E">
            <w:pPr>
              <w:pStyle w:val="ListParagraph"/>
              <w:numPr>
                <w:ilvl w:val="0"/>
                <w:numId w:val="4"/>
              </w:numPr>
              <w:spacing w:before="100" w:beforeAutospacing="1" w:after="100" w:afterAutospacing="1" w:line="276" w:lineRule="auto"/>
              <w:jc w:val="both"/>
              <w:rPr>
                <w:rFonts w:ascii="Arial" w:hAnsi="Arial" w:cs="Arial"/>
                <w:sz w:val="20"/>
                <w:szCs w:val="20"/>
                <w:shd w:val="clear" w:color="auto" w:fill="FAFAFA"/>
              </w:rPr>
            </w:pPr>
            <w:r w:rsidRPr="00295BD2">
              <w:rPr>
                <w:rFonts w:ascii="Arial" w:hAnsi="Arial" w:cs="Arial"/>
                <w:sz w:val="20"/>
                <w:szCs w:val="20"/>
                <w:shd w:val="clear" w:color="auto" w:fill="FAFAFA"/>
              </w:rPr>
              <w:t>What was the last book you didn't finish?</w:t>
            </w:r>
          </w:p>
          <w:p w:rsidR="00CF6138" w:rsidRPr="004439D0" w:rsidRDefault="00584C6E" w:rsidP="00CF6138">
            <w:pPr>
              <w:spacing w:before="100" w:beforeAutospacing="1" w:after="100" w:afterAutospacing="1" w:line="276" w:lineRule="auto"/>
              <w:jc w:val="both"/>
              <w:rPr>
                <w:sz w:val="20"/>
                <w:szCs w:val="20"/>
              </w:rPr>
            </w:pPr>
            <w:r w:rsidRPr="004439D0">
              <w:rPr>
                <w:sz w:val="20"/>
                <w:szCs w:val="20"/>
              </w:rPr>
              <w:t>Feedback gained from the children and their parents was very positive. Parents fed back that as a result of Reading Week there was more discussion at home about books and that children were wanting to read more</w:t>
            </w:r>
            <w:r w:rsidR="00B24586" w:rsidRPr="004439D0">
              <w:rPr>
                <w:sz w:val="20"/>
                <w:szCs w:val="20"/>
              </w:rPr>
              <w:t xml:space="preserve"> often and more independently. All children commented positively on the</w:t>
            </w:r>
            <w:r w:rsidRPr="004439D0">
              <w:rPr>
                <w:sz w:val="20"/>
                <w:szCs w:val="20"/>
              </w:rPr>
              <w:t xml:space="preserve"> visits from the experts in literacy and </w:t>
            </w:r>
            <w:r w:rsidR="00FB1FD9" w:rsidRPr="004439D0">
              <w:rPr>
                <w:sz w:val="20"/>
                <w:szCs w:val="20"/>
              </w:rPr>
              <w:t xml:space="preserve">also the </w:t>
            </w:r>
            <w:r w:rsidR="00B24586" w:rsidRPr="004439D0">
              <w:rPr>
                <w:sz w:val="20"/>
                <w:szCs w:val="20"/>
              </w:rPr>
              <w:t>community readers</w:t>
            </w:r>
            <w:r w:rsidR="00FB1FD9" w:rsidRPr="004439D0">
              <w:rPr>
                <w:sz w:val="20"/>
                <w:szCs w:val="20"/>
              </w:rPr>
              <w:t xml:space="preserve">, </w:t>
            </w:r>
            <w:r w:rsidR="00F9001F" w:rsidRPr="004439D0">
              <w:rPr>
                <w:sz w:val="20"/>
                <w:szCs w:val="20"/>
              </w:rPr>
              <w:t>with almost all saying that</w:t>
            </w:r>
            <w:r w:rsidR="00FB1FD9" w:rsidRPr="004439D0">
              <w:rPr>
                <w:sz w:val="20"/>
                <w:szCs w:val="20"/>
              </w:rPr>
              <w:t xml:space="preserve"> the experience had made</w:t>
            </w:r>
            <w:r w:rsidR="00F9001F" w:rsidRPr="004439D0">
              <w:rPr>
                <w:sz w:val="20"/>
                <w:szCs w:val="20"/>
              </w:rPr>
              <w:t xml:space="preserve"> them more interested in books</w:t>
            </w:r>
            <w:r w:rsidR="00FB1FD9" w:rsidRPr="004439D0">
              <w:rPr>
                <w:sz w:val="20"/>
                <w:szCs w:val="20"/>
              </w:rPr>
              <w:t xml:space="preserve">. A few children said the experience did not make them want to read </w:t>
            </w:r>
            <w:r w:rsidR="00F37566" w:rsidRPr="004439D0">
              <w:rPr>
                <w:sz w:val="20"/>
                <w:szCs w:val="20"/>
              </w:rPr>
              <w:t>more but they would like being read</w:t>
            </w:r>
            <w:r w:rsidR="00FB1FD9" w:rsidRPr="004439D0">
              <w:rPr>
                <w:sz w:val="20"/>
                <w:szCs w:val="20"/>
              </w:rPr>
              <w:t xml:space="preserve"> to</w:t>
            </w:r>
            <w:r w:rsidR="00F9001F" w:rsidRPr="004439D0">
              <w:rPr>
                <w:sz w:val="20"/>
                <w:szCs w:val="20"/>
              </w:rPr>
              <w:t xml:space="preserve"> more at home.</w:t>
            </w:r>
            <w:r w:rsidRPr="004439D0">
              <w:rPr>
                <w:sz w:val="20"/>
                <w:szCs w:val="20"/>
              </w:rPr>
              <w:t xml:space="preserve"> Many children said that they had </w:t>
            </w:r>
            <w:r w:rsidR="00F9001F" w:rsidRPr="004439D0">
              <w:rPr>
                <w:sz w:val="20"/>
                <w:szCs w:val="20"/>
              </w:rPr>
              <w:t xml:space="preserve">successfully </w:t>
            </w:r>
            <w:r w:rsidRPr="004439D0">
              <w:rPr>
                <w:sz w:val="20"/>
                <w:szCs w:val="20"/>
              </w:rPr>
              <w:t>completed their pledge, for example recommen</w:t>
            </w:r>
            <w:r w:rsidR="00F9001F" w:rsidRPr="004439D0">
              <w:rPr>
                <w:sz w:val="20"/>
                <w:szCs w:val="20"/>
              </w:rPr>
              <w:t>ding a book to a friend</w:t>
            </w:r>
            <w:r w:rsidRPr="004439D0">
              <w:rPr>
                <w:sz w:val="20"/>
                <w:szCs w:val="20"/>
              </w:rPr>
              <w:t>.</w:t>
            </w:r>
            <w:r w:rsidR="00EC29DE" w:rsidRPr="004439D0">
              <w:rPr>
                <w:sz w:val="20"/>
                <w:szCs w:val="20"/>
              </w:rPr>
              <w:t xml:space="preserve"> </w:t>
            </w:r>
            <w:r w:rsidR="00F37566" w:rsidRPr="004439D0">
              <w:rPr>
                <w:sz w:val="20"/>
                <w:szCs w:val="20"/>
              </w:rPr>
              <w:t>Evaluations highlighted that overall the</w:t>
            </w:r>
            <w:r w:rsidRPr="004439D0">
              <w:rPr>
                <w:sz w:val="20"/>
                <w:szCs w:val="20"/>
              </w:rPr>
              <w:t xml:space="preserve"> favourite acti</w:t>
            </w:r>
            <w:r w:rsidR="00EC29DE" w:rsidRPr="004439D0">
              <w:rPr>
                <w:sz w:val="20"/>
                <w:szCs w:val="20"/>
              </w:rPr>
              <w:t>vities during the week</w:t>
            </w:r>
            <w:r w:rsidR="00F37566" w:rsidRPr="004439D0">
              <w:rPr>
                <w:sz w:val="20"/>
                <w:szCs w:val="20"/>
              </w:rPr>
              <w:t xml:space="preserve"> were</w:t>
            </w:r>
            <w:r w:rsidRPr="004439D0">
              <w:rPr>
                <w:sz w:val="20"/>
                <w:szCs w:val="20"/>
              </w:rPr>
              <w:t xml:space="preserve"> the Character Cat walk, the class visits and the S</w:t>
            </w:r>
            <w:r w:rsidR="00F37566" w:rsidRPr="004439D0">
              <w:rPr>
                <w:sz w:val="20"/>
                <w:szCs w:val="20"/>
              </w:rPr>
              <w:t>cholastic Book Fair. There were a number of suggestions as to how to</w:t>
            </w:r>
            <w:r w:rsidRPr="004439D0">
              <w:rPr>
                <w:sz w:val="20"/>
                <w:szCs w:val="20"/>
              </w:rPr>
              <w:t xml:space="preserve"> continue to promo</w:t>
            </w:r>
            <w:r w:rsidR="00EC29DE" w:rsidRPr="004439D0">
              <w:rPr>
                <w:sz w:val="20"/>
                <w:szCs w:val="20"/>
              </w:rPr>
              <w:t>te reading. More than half of our children have commented that they want to read a wider range of books and enjoy reading more</w:t>
            </w:r>
            <w:r w:rsidR="004439D0" w:rsidRPr="004439D0">
              <w:rPr>
                <w:sz w:val="20"/>
                <w:szCs w:val="20"/>
              </w:rPr>
              <w:t xml:space="preserve">. This will have a positive impact on attainment in reading over time and improvement in reading skills and the range of books children are reading will also improve children’s imaginations and vocabulary and improve </w:t>
            </w:r>
            <w:r w:rsidR="004439D0">
              <w:rPr>
                <w:sz w:val="20"/>
                <w:szCs w:val="20"/>
              </w:rPr>
              <w:t xml:space="preserve">the quality of </w:t>
            </w:r>
            <w:r w:rsidR="004439D0" w:rsidRPr="004439D0">
              <w:rPr>
                <w:sz w:val="20"/>
                <w:szCs w:val="20"/>
              </w:rPr>
              <w:t>writing.</w:t>
            </w:r>
          </w:p>
          <w:p w:rsidR="00CF6138" w:rsidRPr="00CF6138" w:rsidRDefault="00CF6138" w:rsidP="00CF6138">
            <w:pPr>
              <w:spacing w:before="100" w:beforeAutospacing="1" w:after="100" w:afterAutospacing="1" w:line="276" w:lineRule="auto"/>
              <w:jc w:val="both"/>
              <w:rPr>
                <w:sz w:val="20"/>
                <w:szCs w:val="20"/>
              </w:rPr>
            </w:pPr>
            <w:r w:rsidRPr="00CF6138">
              <w:rPr>
                <w:sz w:val="20"/>
                <w:szCs w:val="20"/>
              </w:rPr>
              <w:t>As a result of feedback from children during focus groups evaluating literacy and reading that our resources ‘turned them off’ reading we aim to replace our reading resources to ensure they are modern and motivating and meet the needs of the wide range of readers we have in school:</w:t>
            </w:r>
          </w:p>
          <w:p w:rsidR="00CF6138" w:rsidRPr="00CF6138" w:rsidRDefault="00CF6138" w:rsidP="00CF6138">
            <w:pPr>
              <w:spacing w:before="100" w:beforeAutospacing="1" w:after="100" w:afterAutospacing="1" w:line="276" w:lineRule="auto"/>
              <w:jc w:val="both"/>
              <w:rPr>
                <w:sz w:val="20"/>
                <w:szCs w:val="20"/>
              </w:rPr>
            </w:pPr>
            <w:r w:rsidRPr="00CF6138">
              <w:rPr>
                <w:sz w:val="20"/>
                <w:szCs w:val="20"/>
              </w:rPr>
              <w:lastRenderedPageBreak/>
              <w:t>•</w:t>
            </w:r>
            <w:r w:rsidRPr="00CF6138">
              <w:rPr>
                <w:sz w:val="20"/>
                <w:szCs w:val="20"/>
              </w:rPr>
              <w:tab/>
              <w:t>Less able but mature readers</w:t>
            </w:r>
          </w:p>
          <w:p w:rsidR="00CF6138" w:rsidRPr="00CF6138" w:rsidRDefault="00CF6138" w:rsidP="00CF6138">
            <w:pPr>
              <w:spacing w:before="100" w:beforeAutospacing="1" w:after="100" w:afterAutospacing="1" w:line="276" w:lineRule="auto"/>
              <w:jc w:val="both"/>
              <w:rPr>
                <w:sz w:val="20"/>
                <w:szCs w:val="20"/>
              </w:rPr>
            </w:pPr>
            <w:r w:rsidRPr="00CF6138">
              <w:rPr>
                <w:sz w:val="20"/>
                <w:szCs w:val="20"/>
              </w:rPr>
              <w:t>•</w:t>
            </w:r>
            <w:r w:rsidRPr="00CF6138">
              <w:rPr>
                <w:sz w:val="20"/>
                <w:szCs w:val="20"/>
              </w:rPr>
              <w:tab/>
              <w:t>Less able readers</w:t>
            </w:r>
          </w:p>
          <w:p w:rsidR="00CF6138" w:rsidRPr="00CF6138" w:rsidRDefault="00CF6138" w:rsidP="00CF6138">
            <w:pPr>
              <w:spacing w:before="100" w:beforeAutospacing="1" w:after="100" w:afterAutospacing="1" w:line="276" w:lineRule="auto"/>
              <w:jc w:val="both"/>
              <w:rPr>
                <w:sz w:val="20"/>
                <w:szCs w:val="20"/>
              </w:rPr>
            </w:pPr>
            <w:r w:rsidRPr="00CF6138">
              <w:rPr>
                <w:sz w:val="20"/>
                <w:szCs w:val="20"/>
              </w:rPr>
              <w:t>•</w:t>
            </w:r>
            <w:r w:rsidRPr="00CF6138">
              <w:rPr>
                <w:sz w:val="20"/>
                <w:szCs w:val="20"/>
              </w:rPr>
              <w:tab/>
              <w:t>More able, less mature readers</w:t>
            </w:r>
          </w:p>
          <w:p w:rsidR="00CF6138" w:rsidRPr="00CF6138" w:rsidRDefault="00CF6138" w:rsidP="00CF6138">
            <w:pPr>
              <w:spacing w:before="100" w:beforeAutospacing="1" w:after="100" w:afterAutospacing="1" w:line="276" w:lineRule="auto"/>
              <w:jc w:val="both"/>
              <w:rPr>
                <w:sz w:val="20"/>
                <w:szCs w:val="20"/>
              </w:rPr>
            </w:pPr>
            <w:r w:rsidRPr="00CF6138">
              <w:rPr>
                <w:sz w:val="20"/>
                <w:szCs w:val="20"/>
              </w:rPr>
              <w:t>•</w:t>
            </w:r>
            <w:r w:rsidRPr="00CF6138">
              <w:rPr>
                <w:sz w:val="20"/>
                <w:szCs w:val="20"/>
              </w:rPr>
              <w:tab/>
              <w:t>Able readers,</w:t>
            </w:r>
          </w:p>
          <w:p w:rsidR="00CF6138" w:rsidRPr="00CF6138" w:rsidRDefault="00CF6138" w:rsidP="00CF6138">
            <w:pPr>
              <w:spacing w:before="100" w:beforeAutospacing="1" w:after="100" w:afterAutospacing="1" w:line="276" w:lineRule="auto"/>
              <w:jc w:val="both"/>
              <w:rPr>
                <w:sz w:val="20"/>
                <w:szCs w:val="20"/>
              </w:rPr>
            </w:pPr>
            <w:r w:rsidRPr="00CF6138">
              <w:rPr>
                <w:sz w:val="20"/>
                <w:szCs w:val="20"/>
              </w:rPr>
              <w:t>•</w:t>
            </w:r>
            <w:r w:rsidRPr="00CF6138">
              <w:rPr>
                <w:sz w:val="20"/>
                <w:szCs w:val="20"/>
              </w:rPr>
              <w:tab/>
              <w:t>Gender specific books</w:t>
            </w:r>
          </w:p>
          <w:p w:rsidR="00CF6138" w:rsidRDefault="00CF6138" w:rsidP="00584C6E">
            <w:pPr>
              <w:spacing w:before="100" w:beforeAutospacing="1" w:after="100" w:afterAutospacing="1" w:line="276" w:lineRule="auto"/>
              <w:jc w:val="both"/>
              <w:rPr>
                <w:sz w:val="20"/>
                <w:szCs w:val="20"/>
              </w:rPr>
            </w:pPr>
            <w:r w:rsidRPr="00CF6138">
              <w:rPr>
                <w:sz w:val="20"/>
                <w:szCs w:val="20"/>
              </w:rPr>
              <w:t>•</w:t>
            </w:r>
            <w:r w:rsidRPr="00CF6138">
              <w:rPr>
                <w:sz w:val="20"/>
                <w:szCs w:val="20"/>
              </w:rPr>
              <w:tab/>
              <w:t xml:space="preserve">Dyslexia Friendly </w:t>
            </w:r>
            <w:r w:rsidR="004439D0" w:rsidRPr="00CF6138">
              <w:rPr>
                <w:sz w:val="20"/>
                <w:szCs w:val="20"/>
              </w:rPr>
              <w:t>books</w:t>
            </w:r>
            <w:r w:rsidR="004439D0">
              <w:rPr>
                <w:sz w:val="20"/>
                <w:szCs w:val="20"/>
              </w:rPr>
              <w:t xml:space="preserve">. </w:t>
            </w:r>
          </w:p>
          <w:p w:rsidR="00EC29DE" w:rsidRDefault="00EC29DE" w:rsidP="00584C6E">
            <w:pPr>
              <w:spacing w:before="100" w:beforeAutospacing="1" w:after="100" w:afterAutospacing="1" w:line="276" w:lineRule="auto"/>
              <w:jc w:val="both"/>
              <w:rPr>
                <w:sz w:val="20"/>
                <w:szCs w:val="20"/>
              </w:rPr>
            </w:pPr>
            <w:r w:rsidRPr="00EC29DE">
              <w:rPr>
                <w:sz w:val="20"/>
                <w:szCs w:val="20"/>
              </w:rPr>
              <w:t xml:space="preserve">Parents have reported that across all stages the majority of children are showing a renewed interest in reading either independently or by sharing books with </w:t>
            </w:r>
            <w:r>
              <w:rPr>
                <w:sz w:val="20"/>
                <w:szCs w:val="20"/>
              </w:rPr>
              <w:t>parents, friends or siblings</w:t>
            </w:r>
            <w:r w:rsidRPr="00EC29DE">
              <w:rPr>
                <w:sz w:val="20"/>
                <w:szCs w:val="20"/>
              </w:rPr>
              <w:t xml:space="preserve">. One parent reported </w:t>
            </w:r>
            <w:r>
              <w:rPr>
                <w:sz w:val="20"/>
                <w:szCs w:val="20"/>
              </w:rPr>
              <w:t xml:space="preserve">that </w:t>
            </w:r>
            <w:r w:rsidRPr="00EC29DE">
              <w:rPr>
                <w:sz w:val="20"/>
                <w:szCs w:val="20"/>
              </w:rPr>
              <w:t>her son, who had shown very little interest in books</w:t>
            </w:r>
            <w:r>
              <w:rPr>
                <w:sz w:val="20"/>
                <w:szCs w:val="20"/>
              </w:rPr>
              <w:t xml:space="preserve"> prior to this year’s activities,</w:t>
            </w:r>
            <w:r w:rsidRPr="00EC29DE">
              <w:rPr>
                <w:sz w:val="20"/>
                <w:szCs w:val="20"/>
              </w:rPr>
              <w:t xml:space="preserve"> had recently s</w:t>
            </w:r>
            <w:r>
              <w:rPr>
                <w:sz w:val="20"/>
                <w:szCs w:val="20"/>
              </w:rPr>
              <w:t>pent a whole afternoon sitting</w:t>
            </w:r>
            <w:r w:rsidRPr="00EC29DE">
              <w:rPr>
                <w:sz w:val="20"/>
                <w:szCs w:val="20"/>
              </w:rPr>
              <w:t xml:space="preserve"> beside a family bookshelf </w:t>
            </w:r>
            <w:r>
              <w:rPr>
                <w:sz w:val="20"/>
                <w:szCs w:val="20"/>
              </w:rPr>
              <w:t xml:space="preserve">with a friend </w:t>
            </w:r>
            <w:r w:rsidRPr="00EC29DE">
              <w:rPr>
                <w:sz w:val="20"/>
                <w:szCs w:val="20"/>
              </w:rPr>
              <w:t xml:space="preserve">reading together. </w:t>
            </w:r>
            <w:r>
              <w:rPr>
                <w:sz w:val="20"/>
                <w:szCs w:val="20"/>
              </w:rPr>
              <w:t xml:space="preserve">A growing number of children have been observed selecting books to take outside at lunch and break times and a number have been seen regularly enjoying a book in quiet areas of the school grounds. A number of children have also been noted walking to school reading a </w:t>
            </w:r>
            <w:r w:rsidR="00CF6138">
              <w:rPr>
                <w:sz w:val="20"/>
                <w:szCs w:val="20"/>
              </w:rPr>
              <w:t xml:space="preserve">book </w:t>
            </w:r>
            <w:r w:rsidR="00CF6138" w:rsidRPr="00EC29DE">
              <w:rPr>
                <w:sz w:val="20"/>
                <w:szCs w:val="20"/>
              </w:rPr>
              <w:t>and</w:t>
            </w:r>
            <w:r>
              <w:rPr>
                <w:sz w:val="20"/>
                <w:szCs w:val="20"/>
              </w:rPr>
              <w:t xml:space="preserve"> </w:t>
            </w:r>
            <w:r w:rsidRPr="00EC29DE">
              <w:rPr>
                <w:sz w:val="20"/>
                <w:szCs w:val="20"/>
              </w:rPr>
              <w:t>asking their peers w</w:t>
            </w:r>
            <w:r w:rsidR="00CF6138">
              <w:rPr>
                <w:sz w:val="20"/>
                <w:szCs w:val="20"/>
              </w:rPr>
              <w:t>hen they would be finished a</w:t>
            </w:r>
            <w:r w:rsidRPr="00EC29DE">
              <w:rPr>
                <w:sz w:val="20"/>
                <w:szCs w:val="20"/>
              </w:rPr>
              <w:t xml:space="preserve"> book so that they could read it thereafter</w:t>
            </w:r>
            <w:r w:rsidR="00CF6138">
              <w:rPr>
                <w:sz w:val="20"/>
                <w:szCs w:val="20"/>
              </w:rPr>
              <w:t>, These</w:t>
            </w:r>
            <w:r>
              <w:rPr>
                <w:sz w:val="20"/>
                <w:szCs w:val="20"/>
              </w:rPr>
              <w:t xml:space="preserve"> are</w:t>
            </w:r>
            <w:r w:rsidRPr="00EC29DE">
              <w:rPr>
                <w:sz w:val="20"/>
                <w:szCs w:val="20"/>
              </w:rPr>
              <w:t xml:space="preserve"> all positive signs of an improved culture of reading</w:t>
            </w:r>
            <w:r>
              <w:rPr>
                <w:sz w:val="20"/>
                <w:szCs w:val="20"/>
              </w:rPr>
              <w:t xml:space="preserve"> and enthusiasm for</w:t>
            </w:r>
            <w:r w:rsidR="00584C6E" w:rsidRPr="00295BD2">
              <w:rPr>
                <w:sz w:val="20"/>
                <w:szCs w:val="20"/>
              </w:rPr>
              <w:t xml:space="preserve"> reading, </w:t>
            </w:r>
            <w:r w:rsidR="00CF6138">
              <w:rPr>
                <w:sz w:val="20"/>
                <w:szCs w:val="20"/>
              </w:rPr>
              <w:t>A few children have commented that they would like more challenging activities during Book Week in future and more opportunities for paired reading across the school.</w:t>
            </w:r>
          </w:p>
          <w:p w:rsidR="00232C72" w:rsidRDefault="00232C72" w:rsidP="00584C6E">
            <w:pPr>
              <w:spacing w:before="100" w:beforeAutospacing="1" w:after="100" w:afterAutospacing="1" w:line="276" w:lineRule="auto"/>
              <w:jc w:val="both"/>
              <w:rPr>
                <w:sz w:val="20"/>
                <w:szCs w:val="20"/>
              </w:rPr>
            </w:pPr>
            <w:r>
              <w:rPr>
                <w:sz w:val="20"/>
                <w:szCs w:val="20"/>
              </w:rPr>
              <w:t>“To see my child happily and confidently choose a new book for the holiday was such a great moment</w:t>
            </w:r>
            <w:r w:rsidR="00D14B9F">
              <w:rPr>
                <w:sz w:val="20"/>
                <w:szCs w:val="20"/>
              </w:rPr>
              <w:t>.</w:t>
            </w:r>
            <w:r>
              <w:rPr>
                <w:sz w:val="20"/>
                <w:szCs w:val="20"/>
              </w:rPr>
              <w:t>’</w:t>
            </w:r>
            <w:r w:rsidR="00D14B9F">
              <w:rPr>
                <w:sz w:val="20"/>
                <w:szCs w:val="20"/>
              </w:rPr>
              <w:t xml:space="preserve"> Parent</w:t>
            </w:r>
          </w:p>
          <w:p w:rsidR="00232C72" w:rsidRDefault="00D14B9F" w:rsidP="00584C6E">
            <w:pPr>
              <w:spacing w:before="100" w:beforeAutospacing="1" w:after="100" w:afterAutospacing="1" w:line="276" w:lineRule="auto"/>
              <w:jc w:val="both"/>
              <w:rPr>
                <w:sz w:val="20"/>
                <w:szCs w:val="20"/>
              </w:rPr>
            </w:pPr>
            <w:r>
              <w:rPr>
                <w:sz w:val="20"/>
                <w:szCs w:val="20"/>
              </w:rPr>
              <w:t>“</w:t>
            </w:r>
            <w:r w:rsidR="00232C72">
              <w:rPr>
                <w:sz w:val="20"/>
                <w:szCs w:val="20"/>
              </w:rPr>
              <w:t>We have a whole new interest in books in our home. Such is the enthusiasm from the wonderful Book Week. Well done to all!”</w:t>
            </w:r>
            <w:r>
              <w:rPr>
                <w:sz w:val="20"/>
                <w:szCs w:val="20"/>
              </w:rPr>
              <w:t xml:space="preserve"> Parent</w:t>
            </w:r>
          </w:p>
          <w:p w:rsidR="00D14B9F" w:rsidRPr="00D14B9F" w:rsidRDefault="00D14B9F" w:rsidP="00D14B9F">
            <w:pPr>
              <w:rPr>
                <w:sz w:val="20"/>
                <w:szCs w:val="20"/>
              </w:rPr>
            </w:pPr>
            <w:r>
              <w:rPr>
                <w:sz w:val="20"/>
                <w:szCs w:val="20"/>
              </w:rPr>
              <w:t>“</w:t>
            </w:r>
            <w:r w:rsidRPr="00D14B9F">
              <w:rPr>
                <w:sz w:val="20"/>
                <w:szCs w:val="20"/>
              </w:rPr>
              <w:t>It has been a real pleasure to share the whole school’s enthusiasm for reading and books, and we have looked forward to every visit each class has made to the library. So much research shows just how valuable promoting a love of reading is for all ages, so it is great to have such a close partnership with such a su</w:t>
            </w:r>
            <w:r>
              <w:rPr>
                <w:sz w:val="20"/>
                <w:szCs w:val="20"/>
              </w:rPr>
              <w:t>pportive school and parent body” Librarian.</w:t>
            </w:r>
          </w:p>
          <w:p w:rsidR="00D14B9F" w:rsidRDefault="00D14B9F" w:rsidP="00584C6E">
            <w:pPr>
              <w:spacing w:before="100" w:beforeAutospacing="1" w:after="100" w:afterAutospacing="1" w:line="276" w:lineRule="auto"/>
              <w:jc w:val="both"/>
              <w:rPr>
                <w:sz w:val="20"/>
                <w:szCs w:val="20"/>
              </w:rPr>
            </w:pPr>
          </w:p>
          <w:p w:rsidR="00F9001F" w:rsidRDefault="0050665A" w:rsidP="00584C6E">
            <w:pPr>
              <w:spacing w:before="100" w:beforeAutospacing="1" w:after="100" w:afterAutospacing="1" w:line="276" w:lineRule="auto"/>
              <w:jc w:val="both"/>
              <w:rPr>
                <w:sz w:val="20"/>
                <w:szCs w:val="20"/>
              </w:rPr>
            </w:pPr>
            <w:r w:rsidRPr="0050665A">
              <w:rPr>
                <w:sz w:val="20"/>
                <w:szCs w:val="20"/>
              </w:rPr>
              <w:lastRenderedPageBreak/>
              <w:t>Overall, the resp</w:t>
            </w:r>
            <w:r>
              <w:rPr>
                <w:sz w:val="20"/>
                <w:szCs w:val="20"/>
              </w:rPr>
              <w:t xml:space="preserve">onse from </w:t>
            </w:r>
            <w:r w:rsidRPr="0050665A">
              <w:rPr>
                <w:sz w:val="20"/>
                <w:szCs w:val="20"/>
              </w:rPr>
              <w:t xml:space="preserve">colleagues was </w:t>
            </w:r>
            <w:r>
              <w:rPr>
                <w:sz w:val="20"/>
                <w:szCs w:val="20"/>
              </w:rPr>
              <w:t xml:space="preserve">also </w:t>
            </w:r>
            <w:r w:rsidRPr="0050665A">
              <w:rPr>
                <w:sz w:val="20"/>
                <w:szCs w:val="20"/>
              </w:rPr>
              <w:t>very positive. We have succeeded in promoting the reading culture of the school, and the FM Reading Challenge provided a useful context to ‘jump s</w:t>
            </w:r>
            <w:r>
              <w:rPr>
                <w:sz w:val="20"/>
                <w:szCs w:val="20"/>
              </w:rPr>
              <w:t>tart’ this. We now have a tried and tested</w:t>
            </w:r>
            <w:r w:rsidRPr="0050665A">
              <w:rPr>
                <w:sz w:val="20"/>
                <w:szCs w:val="20"/>
              </w:rPr>
              <w:t xml:space="preserve"> template to repeat something similar in future and a host of contacts willing to support us. </w:t>
            </w:r>
            <w:r w:rsidR="00F9001F">
              <w:rPr>
                <w:sz w:val="20"/>
                <w:szCs w:val="20"/>
              </w:rPr>
              <w:t>Improved approaches to motivating children to read more and often will have appositive impact on reading attainment</w:t>
            </w:r>
            <w:r w:rsidR="00EC29DE">
              <w:rPr>
                <w:sz w:val="20"/>
                <w:szCs w:val="20"/>
              </w:rPr>
              <w:t>. Further improvement of resources to encourage more boys to read</w:t>
            </w:r>
            <w:r w:rsidR="00CF6138">
              <w:rPr>
                <w:sz w:val="20"/>
                <w:szCs w:val="20"/>
              </w:rPr>
              <w:t>, and</w:t>
            </w:r>
            <w:r w:rsidR="00EC29DE">
              <w:rPr>
                <w:sz w:val="20"/>
                <w:szCs w:val="20"/>
              </w:rPr>
              <w:t xml:space="preserve"> provide engaging resources to motivate less and more able readers, readers with specific challenges e.g. dyslexia etc. will further contribute to improvement in reading over time.</w:t>
            </w:r>
            <w:r w:rsidR="00F9001F">
              <w:rPr>
                <w:sz w:val="20"/>
                <w:szCs w:val="20"/>
              </w:rPr>
              <w:t xml:space="preserve"> </w:t>
            </w:r>
          </w:p>
          <w:p w:rsidR="00CF6138" w:rsidRDefault="00CF6138" w:rsidP="00835025">
            <w:pPr>
              <w:jc w:val="both"/>
              <w:rPr>
                <w:sz w:val="20"/>
                <w:szCs w:val="20"/>
              </w:rPr>
            </w:pPr>
          </w:p>
          <w:p w:rsidR="00F37566" w:rsidRPr="0050665A" w:rsidRDefault="00F37566" w:rsidP="0050665A">
            <w:pPr>
              <w:pStyle w:val="ListParagraph"/>
              <w:numPr>
                <w:ilvl w:val="0"/>
                <w:numId w:val="13"/>
              </w:numPr>
              <w:spacing w:line="240" w:lineRule="auto"/>
              <w:jc w:val="both"/>
              <w:rPr>
                <w:sz w:val="20"/>
                <w:szCs w:val="20"/>
              </w:rPr>
            </w:pPr>
            <w:r w:rsidRPr="0050665A">
              <w:rPr>
                <w:sz w:val="20"/>
                <w:szCs w:val="20"/>
              </w:rPr>
              <w:t>T</w:t>
            </w:r>
            <w:r w:rsidR="00584C6E" w:rsidRPr="0050665A">
              <w:rPr>
                <w:sz w:val="20"/>
                <w:szCs w:val="20"/>
              </w:rPr>
              <w:t xml:space="preserve">he extreme reader winners were </w:t>
            </w:r>
            <w:r w:rsidRPr="0050665A">
              <w:rPr>
                <w:sz w:val="20"/>
                <w:szCs w:val="20"/>
              </w:rPr>
              <w:t xml:space="preserve">announced and published on the school website to celebrate the children’s creativity and achievement. </w:t>
            </w:r>
          </w:p>
          <w:p w:rsidR="00F37566" w:rsidRPr="0050665A" w:rsidRDefault="00F37566" w:rsidP="0050665A">
            <w:pPr>
              <w:pStyle w:val="ListParagraph"/>
              <w:numPr>
                <w:ilvl w:val="0"/>
                <w:numId w:val="13"/>
              </w:numPr>
              <w:spacing w:line="240" w:lineRule="auto"/>
              <w:jc w:val="both"/>
              <w:rPr>
                <w:sz w:val="20"/>
                <w:szCs w:val="20"/>
              </w:rPr>
            </w:pPr>
            <w:r w:rsidRPr="0050665A">
              <w:rPr>
                <w:sz w:val="20"/>
                <w:szCs w:val="20"/>
              </w:rPr>
              <w:t>T</w:t>
            </w:r>
            <w:r w:rsidR="00584C6E" w:rsidRPr="0050665A">
              <w:rPr>
                <w:sz w:val="20"/>
                <w:szCs w:val="20"/>
              </w:rPr>
              <w:t>h</w:t>
            </w:r>
            <w:r w:rsidRPr="0050665A">
              <w:rPr>
                <w:sz w:val="20"/>
                <w:szCs w:val="20"/>
              </w:rPr>
              <w:t>e Reading Committee produced</w:t>
            </w:r>
            <w:r w:rsidR="00584C6E" w:rsidRPr="0050665A">
              <w:rPr>
                <w:sz w:val="20"/>
                <w:szCs w:val="20"/>
              </w:rPr>
              <w:t xml:space="preserve"> a </w:t>
            </w:r>
            <w:r w:rsidRPr="0050665A">
              <w:rPr>
                <w:sz w:val="20"/>
                <w:szCs w:val="20"/>
              </w:rPr>
              <w:t xml:space="preserve">very informative </w:t>
            </w:r>
            <w:r w:rsidR="00584C6E" w:rsidRPr="0050665A">
              <w:rPr>
                <w:sz w:val="20"/>
                <w:szCs w:val="20"/>
              </w:rPr>
              <w:t xml:space="preserve">newsletter to report </w:t>
            </w:r>
            <w:r w:rsidRPr="0050665A">
              <w:rPr>
                <w:sz w:val="20"/>
                <w:szCs w:val="20"/>
              </w:rPr>
              <w:t xml:space="preserve">to the school and wider community </w:t>
            </w:r>
            <w:r w:rsidR="00584C6E" w:rsidRPr="0050665A">
              <w:rPr>
                <w:sz w:val="20"/>
                <w:szCs w:val="20"/>
              </w:rPr>
              <w:t xml:space="preserve">on the highlights of the week. </w:t>
            </w:r>
          </w:p>
          <w:p w:rsidR="0050665A" w:rsidRPr="0050665A" w:rsidRDefault="00F37566" w:rsidP="0050665A">
            <w:pPr>
              <w:pStyle w:val="ListParagraph"/>
              <w:numPr>
                <w:ilvl w:val="0"/>
                <w:numId w:val="13"/>
              </w:numPr>
              <w:spacing w:line="240" w:lineRule="auto"/>
              <w:jc w:val="both"/>
              <w:rPr>
                <w:sz w:val="20"/>
                <w:szCs w:val="20"/>
              </w:rPr>
            </w:pPr>
            <w:r w:rsidRPr="0050665A">
              <w:rPr>
                <w:sz w:val="20"/>
                <w:szCs w:val="20"/>
              </w:rPr>
              <w:t>A range of very creative b</w:t>
            </w:r>
            <w:r w:rsidR="00584C6E" w:rsidRPr="0050665A">
              <w:rPr>
                <w:sz w:val="20"/>
                <w:szCs w:val="20"/>
              </w:rPr>
              <w:t>ook c</w:t>
            </w:r>
            <w:r w:rsidRPr="0050665A">
              <w:rPr>
                <w:sz w:val="20"/>
                <w:szCs w:val="20"/>
              </w:rPr>
              <w:t xml:space="preserve">over designs </w:t>
            </w:r>
            <w:r w:rsidR="0050665A" w:rsidRPr="0050665A">
              <w:rPr>
                <w:sz w:val="20"/>
                <w:szCs w:val="20"/>
              </w:rPr>
              <w:t xml:space="preserve">P1-7 </w:t>
            </w:r>
            <w:r w:rsidRPr="0050665A">
              <w:rPr>
                <w:sz w:val="20"/>
                <w:szCs w:val="20"/>
              </w:rPr>
              <w:t>are</w:t>
            </w:r>
            <w:r w:rsidR="00584C6E" w:rsidRPr="0050665A">
              <w:rPr>
                <w:sz w:val="20"/>
                <w:szCs w:val="20"/>
              </w:rPr>
              <w:t xml:space="preserve"> on display</w:t>
            </w:r>
            <w:r w:rsidR="0050665A" w:rsidRPr="0050665A">
              <w:rPr>
                <w:sz w:val="20"/>
                <w:szCs w:val="20"/>
              </w:rPr>
              <w:t xml:space="preserve"> around the school </w:t>
            </w:r>
            <w:r w:rsidRPr="0050665A">
              <w:rPr>
                <w:sz w:val="20"/>
                <w:szCs w:val="20"/>
              </w:rPr>
              <w:t xml:space="preserve"> </w:t>
            </w:r>
            <w:r w:rsidR="0050665A" w:rsidRPr="0050665A">
              <w:rPr>
                <w:sz w:val="20"/>
                <w:szCs w:val="20"/>
              </w:rPr>
              <w:t xml:space="preserve"> </w:t>
            </w:r>
          </w:p>
          <w:p w:rsidR="00BF5F37" w:rsidRPr="0050665A" w:rsidRDefault="0050665A" w:rsidP="0050665A">
            <w:pPr>
              <w:pStyle w:val="ListParagraph"/>
              <w:numPr>
                <w:ilvl w:val="0"/>
                <w:numId w:val="13"/>
              </w:numPr>
              <w:spacing w:line="240" w:lineRule="auto"/>
              <w:jc w:val="both"/>
              <w:rPr>
                <w:sz w:val="20"/>
                <w:szCs w:val="20"/>
              </w:rPr>
            </w:pPr>
            <w:r w:rsidRPr="0050665A">
              <w:rPr>
                <w:sz w:val="20"/>
                <w:szCs w:val="20"/>
              </w:rPr>
              <w:t xml:space="preserve">A display showing regular </w:t>
            </w:r>
            <w:r w:rsidR="00584C6E" w:rsidRPr="0050665A">
              <w:rPr>
                <w:sz w:val="20"/>
                <w:szCs w:val="20"/>
              </w:rPr>
              <w:t>updates from our reading journey as well as the responses from our visitors</w:t>
            </w:r>
            <w:r w:rsidR="00F37566" w:rsidRPr="0050665A">
              <w:rPr>
                <w:sz w:val="20"/>
                <w:szCs w:val="20"/>
              </w:rPr>
              <w:t xml:space="preserve"> is available for ch</w:t>
            </w:r>
            <w:r w:rsidRPr="0050665A">
              <w:rPr>
                <w:sz w:val="20"/>
                <w:szCs w:val="20"/>
              </w:rPr>
              <w:t>ildren and visitors</w:t>
            </w:r>
            <w:r w:rsidR="00F37566" w:rsidRPr="0050665A">
              <w:rPr>
                <w:sz w:val="20"/>
                <w:szCs w:val="20"/>
              </w:rPr>
              <w:t xml:space="preserve"> to view. </w:t>
            </w:r>
          </w:p>
          <w:p w:rsidR="0050665A" w:rsidRPr="0050665A" w:rsidRDefault="0050665A" w:rsidP="0050665A">
            <w:pPr>
              <w:pStyle w:val="ListParagraph"/>
              <w:numPr>
                <w:ilvl w:val="0"/>
                <w:numId w:val="13"/>
              </w:numPr>
              <w:spacing w:line="240" w:lineRule="auto"/>
              <w:jc w:val="both"/>
              <w:rPr>
                <w:color w:val="7030A0"/>
                <w:sz w:val="20"/>
                <w:szCs w:val="20"/>
              </w:rPr>
            </w:pPr>
            <w:r w:rsidRPr="0050665A">
              <w:rPr>
                <w:sz w:val="20"/>
                <w:szCs w:val="20"/>
              </w:rPr>
              <w:t xml:space="preserve">Focus Groups of children met with the HT and DHT to give feedback on next steps for our school. </w:t>
            </w:r>
          </w:p>
          <w:p w:rsidR="0050665A" w:rsidRPr="00CF6138" w:rsidRDefault="0050665A" w:rsidP="0050665A">
            <w:pPr>
              <w:pStyle w:val="ListParagraph"/>
              <w:numPr>
                <w:ilvl w:val="0"/>
                <w:numId w:val="13"/>
              </w:numPr>
              <w:spacing w:line="240" w:lineRule="auto"/>
              <w:jc w:val="both"/>
              <w:rPr>
                <w:color w:val="7030A0"/>
                <w:sz w:val="20"/>
                <w:szCs w:val="20"/>
              </w:rPr>
            </w:pPr>
            <w:r w:rsidRPr="0050665A">
              <w:rPr>
                <w:sz w:val="20"/>
                <w:szCs w:val="20"/>
              </w:rPr>
              <w:t>An upgrade to approaches and resources for reading in school has been included in our school improvement plan for next year as a result of all of the children’s comments.</w:t>
            </w:r>
          </w:p>
          <w:p w:rsidR="00CF6138" w:rsidRPr="004439D0" w:rsidRDefault="00CF6138" w:rsidP="0050665A">
            <w:pPr>
              <w:pStyle w:val="ListParagraph"/>
              <w:numPr>
                <w:ilvl w:val="0"/>
                <w:numId w:val="13"/>
              </w:numPr>
              <w:spacing w:line="240" w:lineRule="auto"/>
              <w:jc w:val="both"/>
              <w:rPr>
                <w:color w:val="7030A0"/>
                <w:sz w:val="20"/>
                <w:szCs w:val="20"/>
              </w:rPr>
            </w:pPr>
            <w:r>
              <w:rPr>
                <w:sz w:val="20"/>
                <w:szCs w:val="20"/>
              </w:rPr>
              <w:t>More paired reading opportunities are also planned.</w:t>
            </w:r>
          </w:p>
          <w:p w:rsidR="004439D0" w:rsidRDefault="004439D0" w:rsidP="004439D0">
            <w:pPr>
              <w:jc w:val="both"/>
              <w:rPr>
                <w:color w:val="7030A0"/>
                <w:sz w:val="20"/>
                <w:szCs w:val="20"/>
              </w:rPr>
            </w:pPr>
          </w:p>
          <w:p w:rsidR="004439D0" w:rsidRPr="004439D0" w:rsidRDefault="004439D0" w:rsidP="004439D0">
            <w:pPr>
              <w:jc w:val="both"/>
              <w:rPr>
                <w:color w:val="7030A0"/>
                <w:sz w:val="20"/>
                <w:szCs w:val="20"/>
              </w:rPr>
            </w:pPr>
            <w:r w:rsidRPr="004439D0">
              <w:rPr>
                <w:sz w:val="20"/>
                <w:szCs w:val="20"/>
              </w:rPr>
              <w:t xml:space="preserve">As a result of successful staff training in High 5 and Wave 3 children with additional support needs were given targeted support in school. This has improved the confidence of almost all children </w:t>
            </w:r>
            <w:r>
              <w:rPr>
                <w:sz w:val="20"/>
                <w:szCs w:val="20"/>
              </w:rPr>
              <w:t>a</w:t>
            </w:r>
            <w:r w:rsidRPr="004439D0">
              <w:rPr>
                <w:sz w:val="20"/>
                <w:szCs w:val="20"/>
              </w:rPr>
              <w:t>nd all children involved have made progress in their reading</w:t>
            </w:r>
            <w:r>
              <w:rPr>
                <w:color w:val="7030A0"/>
                <w:sz w:val="20"/>
                <w:szCs w:val="20"/>
              </w:rPr>
              <w:t>.</w:t>
            </w:r>
          </w:p>
          <w:p w:rsidR="00D331A8" w:rsidRPr="00295BD2" w:rsidRDefault="00D331A8" w:rsidP="0050665A">
            <w:pPr>
              <w:spacing w:before="100" w:beforeAutospacing="1" w:after="100" w:afterAutospacing="1" w:line="276" w:lineRule="auto"/>
              <w:jc w:val="both"/>
              <w:rPr>
                <w:sz w:val="20"/>
                <w:szCs w:val="20"/>
              </w:rPr>
            </w:pPr>
          </w:p>
        </w:tc>
      </w:tr>
      <w:tr w:rsidR="00BF5F37" w:rsidRPr="00842363" w:rsidTr="006F768E">
        <w:tc>
          <w:tcPr>
            <w:tcW w:w="1550" w:type="dxa"/>
          </w:tcPr>
          <w:p w:rsidR="00BF5F37" w:rsidRPr="00842363" w:rsidRDefault="00BF5F37" w:rsidP="00835025">
            <w:pPr>
              <w:jc w:val="both"/>
              <w:rPr>
                <w:color w:val="7030A0"/>
              </w:rPr>
            </w:pPr>
            <w:r w:rsidRPr="00842363">
              <w:rPr>
                <w:color w:val="7030A0"/>
              </w:rPr>
              <w:lastRenderedPageBreak/>
              <w:t>Next steps:</w:t>
            </w:r>
          </w:p>
        </w:tc>
        <w:tc>
          <w:tcPr>
            <w:tcW w:w="11481" w:type="dxa"/>
          </w:tcPr>
          <w:p w:rsidR="00BF5F37" w:rsidRPr="001B3BB9" w:rsidRDefault="00584C6E" w:rsidP="00D14B9F">
            <w:pPr>
              <w:pStyle w:val="ListParagraph"/>
              <w:numPr>
                <w:ilvl w:val="0"/>
                <w:numId w:val="15"/>
              </w:numPr>
              <w:spacing w:line="240" w:lineRule="auto"/>
              <w:jc w:val="both"/>
              <w:rPr>
                <w:rFonts w:ascii="Arial" w:hAnsi="Arial" w:cs="Arial"/>
                <w:sz w:val="20"/>
                <w:szCs w:val="20"/>
              </w:rPr>
            </w:pPr>
            <w:r w:rsidRPr="001B3BB9">
              <w:rPr>
                <w:rFonts w:ascii="Arial" w:hAnsi="Arial" w:cs="Arial"/>
                <w:sz w:val="20"/>
                <w:szCs w:val="20"/>
                <w:shd w:val="clear" w:color="auto" w:fill="FAFAFA"/>
              </w:rPr>
              <w:t xml:space="preserve">Although an </w:t>
            </w:r>
            <w:r w:rsidR="00CF6138">
              <w:rPr>
                <w:rFonts w:ascii="Arial" w:hAnsi="Arial" w:cs="Arial"/>
                <w:sz w:val="20"/>
                <w:szCs w:val="20"/>
                <w:shd w:val="clear" w:color="auto" w:fill="FAFAFA"/>
              </w:rPr>
              <w:t xml:space="preserve">attractive display, </w:t>
            </w:r>
            <w:r w:rsidRPr="001B3BB9">
              <w:rPr>
                <w:rFonts w:ascii="Arial" w:hAnsi="Arial" w:cs="Arial"/>
                <w:sz w:val="20"/>
                <w:szCs w:val="20"/>
                <w:shd w:val="clear" w:color="auto" w:fill="FAFAFA"/>
              </w:rPr>
              <w:t xml:space="preserve">the materials </w:t>
            </w:r>
            <w:r w:rsidR="00CF6138">
              <w:rPr>
                <w:rFonts w:ascii="Arial" w:hAnsi="Arial" w:cs="Arial"/>
                <w:sz w:val="20"/>
                <w:szCs w:val="20"/>
                <w:shd w:val="clear" w:color="auto" w:fill="FAFAFA"/>
              </w:rPr>
              <w:t xml:space="preserve">to support reading at home were accessed only by those </w:t>
            </w:r>
            <w:r w:rsidR="00CF6138" w:rsidRPr="001B3BB9">
              <w:rPr>
                <w:rFonts w:ascii="Arial" w:hAnsi="Arial" w:cs="Arial"/>
                <w:sz w:val="20"/>
                <w:szCs w:val="20"/>
                <w:shd w:val="clear" w:color="auto" w:fill="FAFAFA"/>
              </w:rPr>
              <w:t>parents</w:t>
            </w:r>
            <w:r w:rsidR="00CF6138">
              <w:rPr>
                <w:rFonts w:ascii="Arial" w:hAnsi="Arial" w:cs="Arial"/>
                <w:sz w:val="20"/>
                <w:szCs w:val="20"/>
                <w:shd w:val="clear" w:color="auto" w:fill="FAFAFA"/>
              </w:rPr>
              <w:t xml:space="preserve"> who visited the Book Fair. The Development group </w:t>
            </w:r>
            <w:r w:rsidRPr="001B3BB9">
              <w:rPr>
                <w:rFonts w:ascii="Arial" w:hAnsi="Arial" w:cs="Arial"/>
                <w:sz w:val="20"/>
                <w:szCs w:val="20"/>
                <w:shd w:val="clear" w:color="auto" w:fill="FAFAFA"/>
              </w:rPr>
              <w:t>would like to explore more interactive ways of promoting reading at home</w:t>
            </w:r>
            <w:r w:rsidR="00CF6138">
              <w:rPr>
                <w:rFonts w:ascii="Arial" w:hAnsi="Arial" w:cs="Arial"/>
                <w:sz w:val="20"/>
                <w:szCs w:val="20"/>
                <w:shd w:val="clear" w:color="auto" w:fill="FAFAFA"/>
              </w:rPr>
              <w:t xml:space="preserve"> to ensure a wider audience and greater sphere of influence.</w:t>
            </w:r>
          </w:p>
          <w:p w:rsidR="00BF5F37" w:rsidRPr="001B3BB9" w:rsidRDefault="00BF5F37" w:rsidP="00835025">
            <w:pPr>
              <w:jc w:val="both"/>
              <w:rPr>
                <w:color w:val="7030A0"/>
                <w:sz w:val="20"/>
                <w:szCs w:val="20"/>
              </w:rPr>
            </w:pPr>
          </w:p>
          <w:p w:rsidR="00584C6E" w:rsidRPr="001B3BB9" w:rsidRDefault="00CF6138" w:rsidP="00D14B9F">
            <w:pPr>
              <w:pStyle w:val="ListParagraph"/>
              <w:numPr>
                <w:ilvl w:val="0"/>
                <w:numId w:val="15"/>
              </w:numPr>
              <w:spacing w:line="240" w:lineRule="auto"/>
              <w:jc w:val="both"/>
              <w:rPr>
                <w:rFonts w:ascii="Arial" w:hAnsi="Arial" w:cs="Arial"/>
                <w:sz w:val="20"/>
                <w:szCs w:val="20"/>
              </w:rPr>
            </w:pPr>
            <w:r>
              <w:rPr>
                <w:rFonts w:ascii="Arial" w:hAnsi="Arial" w:cs="Arial"/>
                <w:sz w:val="20"/>
                <w:szCs w:val="20"/>
              </w:rPr>
              <w:t>M</w:t>
            </w:r>
            <w:r w:rsidR="000D2140" w:rsidRPr="001B3BB9">
              <w:rPr>
                <w:rFonts w:ascii="Arial" w:hAnsi="Arial" w:cs="Arial"/>
                <w:sz w:val="20"/>
                <w:szCs w:val="20"/>
              </w:rPr>
              <w:t>ore peer</w:t>
            </w:r>
            <w:r>
              <w:rPr>
                <w:rFonts w:ascii="Arial" w:hAnsi="Arial" w:cs="Arial"/>
                <w:sz w:val="20"/>
                <w:szCs w:val="20"/>
              </w:rPr>
              <w:t xml:space="preserve"> observations will be facilitated </w:t>
            </w:r>
            <w:r w:rsidR="00584C6E" w:rsidRPr="001B3BB9">
              <w:rPr>
                <w:rFonts w:ascii="Arial" w:hAnsi="Arial" w:cs="Arial"/>
                <w:sz w:val="20"/>
                <w:szCs w:val="20"/>
              </w:rPr>
              <w:t>with peers at different Curriculum for Excellence levels.</w:t>
            </w:r>
            <w:r w:rsidR="000D2140" w:rsidRPr="001B3BB9">
              <w:rPr>
                <w:rFonts w:ascii="Arial" w:hAnsi="Arial" w:cs="Arial"/>
                <w:sz w:val="20"/>
                <w:szCs w:val="20"/>
              </w:rPr>
              <w:t xml:space="preserve"> This will be in response to teacher’s individual development needs. We also plan to facilitate observations between the Nursery cla</w:t>
            </w:r>
            <w:r>
              <w:rPr>
                <w:rFonts w:ascii="Arial" w:hAnsi="Arial" w:cs="Arial"/>
                <w:sz w:val="20"/>
                <w:szCs w:val="20"/>
              </w:rPr>
              <w:t>ss and the lower Primary stages and in future across learning community schools.</w:t>
            </w:r>
          </w:p>
          <w:p w:rsidR="00584C6E" w:rsidRPr="001B3BB9" w:rsidRDefault="00584C6E" w:rsidP="00571CC3">
            <w:pPr>
              <w:jc w:val="both"/>
              <w:rPr>
                <w:sz w:val="20"/>
                <w:szCs w:val="20"/>
              </w:rPr>
            </w:pPr>
          </w:p>
          <w:p w:rsidR="00584C6E" w:rsidRPr="001B3BB9" w:rsidRDefault="00CF6138" w:rsidP="00D14B9F">
            <w:pPr>
              <w:pStyle w:val="ListParagraph"/>
              <w:numPr>
                <w:ilvl w:val="0"/>
                <w:numId w:val="15"/>
              </w:numPr>
              <w:spacing w:line="240" w:lineRule="auto"/>
              <w:jc w:val="both"/>
              <w:rPr>
                <w:rFonts w:ascii="Arial" w:hAnsi="Arial" w:cs="Arial"/>
                <w:sz w:val="20"/>
                <w:szCs w:val="20"/>
              </w:rPr>
            </w:pPr>
            <w:r>
              <w:rPr>
                <w:rFonts w:ascii="Arial" w:hAnsi="Arial" w:cs="Arial"/>
                <w:sz w:val="20"/>
                <w:szCs w:val="20"/>
              </w:rPr>
              <w:lastRenderedPageBreak/>
              <w:t>E</w:t>
            </w:r>
            <w:r w:rsidR="00584C6E" w:rsidRPr="001B3BB9">
              <w:rPr>
                <w:rFonts w:ascii="Arial" w:hAnsi="Arial" w:cs="Arial"/>
                <w:sz w:val="20"/>
                <w:szCs w:val="20"/>
              </w:rPr>
              <w:t xml:space="preserve">xplore </w:t>
            </w:r>
            <w:r w:rsidR="000D2140" w:rsidRPr="001B3BB9">
              <w:rPr>
                <w:rFonts w:ascii="Arial" w:hAnsi="Arial" w:cs="Arial"/>
                <w:sz w:val="20"/>
                <w:szCs w:val="20"/>
              </w:rPr>
              <w:t xml:space="preserve">the </w:t>
            </w:r>
            <w:r w:rsidR="00584C6E" w:rsidRPr="001B3BB9">
              <w:rPr>
                <w:rFonts w:ascii="Arial" w:hAnsi="Arial" w:cs="Arial"/>
                <w:sz w:val="20"/>
                <w:szCs w:val="20"/>
              </w:rPr>
              <w:t>possibility of repeating Reading Week in future.</w:t>
            </w:r>
            <w:r w:rsidR="003839E6">
              <w:rPr>
                <w:rFonts w:ascii="Arial" w:hAnsi="Arial" w:cs="Arial"/>
                <w:sz w:val="20"/>
                <w:szCs w:val="20"/>
              </w:rPr>
              <w:t xml:space="preserve"> In particular, the book swap was seen worth repeating in terms of community engagement and providing the children access to different books.</w:t>
            </w:r>
          </w:p>
          <w:p w:rsidR="000D2140" w:rsidRPr="001B3BB9" w:rsidRDefault="000D2140" w:rsidP="00571CC3">
            <w:pPr>
              <w:jc w:val="both"/>
              <w:rPr>
                <w:sz w:val="20"/>
                <w:szCs w:val="20"/>
              </w:rPr>
            </w:pPr>
          </w:p>
          <w:p w:rsidR="000D2140" w:rsidRPr="001B3BB9" w:rsidRDefault="00CF6138" w:rsidP="00D14B9F">
            <w:pPr>
              <w:pStyle w:val="ListParagraph"/>
              <w:numPr>
                <w:ilvl w:val="0"/>
                <w:numId w:val="15"/>
              </w:numPr>
              <w:spacing w:line="240" w:lineRule="auto"/>
              <w:jc w:val="both"/>
              <w:rPr>
                <w:rFonts w:ascii="Arial" w:hAnsi="Arial" w:cs="Arial"/>
                <w:sz w:val="20"/>
                <w:szCs w:val="20"/>
              </w:rPr>
            </w:pPr>
            <w:r>
              <w:rPr>
                <w:rFonts w:ascii="Arial" w:hAnsi="Arial" w:cs="Arial"/>
                <w:sz w:val="20"/>
                <w:szCs w:val="20"/>
              </w:rPr>
              <w:t xml:space="preserve">Staff to work in </w:t>
            </w:r>
            <w:r w:rsidR="000D2140" w:rsidRPr="001B3BB9">
              <w:rPr>
                <w:rFonts w:ascii="Arial" w:hAnsi="Arial" w:cs="Arial"/>
                <w:sz w:val="20"/>
                <w:szCs w:val="20"/>
              </w:rPr>
              <w:t>partner</w:t>
            </w:r>
            <w:r>
              <w:rPr>
                <w:rFonts w:ascii="Arial" w:hAnsi="Arial" w:cs="Arial"/>
                <w:sz w:val="20"/>
                <w:szCs w:val="20"/>
              </w:rPr>
              <w:t xml:space="preserve">ship </w:t>
            </w:r>
            <w:r w:rsidR="000D2140" w:rsidRPr="001B3BB9">
              <w:rPr>
                <w:rFonts w:ascii="Arial" w:hAnsi="Arial" w:cs="Arial"/>
                <w:sz w:val="20"/>
                <w:szCs w:val="20"/>
              </w:rPr>
              <w:t>with another stage to facilitate paired reading activity for at least one term.</w:t>
            </w:r>
          </w:p>
          <w:p w:rsidR="00584C6E" w:rsidRPr="001B3BB9" w:rsidRDefault="00584C6E" w:rsidP="00571CC3">
            <w:pPr>
              <w:jc w:val="both"/>
              <w:rPr>
                <w:sz w:val="20"/>
                <w:szCs w:val="20"/>
              </w:rPr>
            </w:pPr>
          </w:p>
          <w:p w:rsidR="001B3BB9" w:rsidRPr="001B3BB9" w:rsidRDefault="00295BD2" w:rsidP="00D14B9F">
            <w:pPr>
              <w:pStyle w:val="ListParagraph"/>
              <w:numPr>
                <w:ilvl w:val="0"/>
                <w:numId w:val="15"/>
              </w:numPr>
              <w:spacing w:line="240" w:lineRule="auto"/>
              <w:jc w:val="both"/>
              <w:rPr>
                <w:rFonts w:ascii="Arial" w:hAnsi="Arial" w:cs="Arial"/>
                <w:sz w:val="20"/>
                <w:szCs w:val="20"/>
              </w:rPr>
            </w:pPr>
            <w:r w:rsidRPr="001B3BB9">
              <w:rPr>
                <w:rFonts w:ascii="Arial" w:hAnsi="Arial" w:cs="Arial"/>
                <w:sz w:val="20"/>
                <w:szCs w:val="20"/>
              </w:rPr>
              <w:t>Design a school policy document outlining the key principles</w:t>
            </w:r>
            <w:r w:rsidR="00571CC3" w:rsidRPr="001B3BB9">
              <w:rPr>
                <w:rFonts w:ascii="Arial" w:hAnsi="Arial" w:cs="Arial"/>
                <w:sz w:val="20"/>
                <w:szCs w:val="20"/>
              </w:rPr>
              <w:t xml:space="preserve"> for the teaching of reading </w:t>
            </w:r>
            <w:r w:rsidRPr="001B3BB9">
              <w:rPr>
                <w:rFonts w:ascii="Arial" w:hAnsi="Arial" w:cs="Arial"/>
                <w:sz w:val="20"/>
                <w:szCs w:val="20"/>
              </w:rPr>
              <w:t xml:space="preserve">from </w:t>
            </w:r>
            <w:r w:rsidR="00571CC3" w:rsidRPr="001B3BB9">
              <w:rPr>
                <w:rFonts w:ascii="Arial" w:hAnsi="Arial" w:cs="Arial"/>
                <w:sz w:val="20"/>
                <w:szCs w:val="20"/>
              </w:rPr>
              <w:t>early to third</w:t>
            </w:r>
            <w:r w:rsidRPr="001B3BB9">
              <w:rPr>
                <w:rFonts w:ascii="Arial" w:hAnsi="Arial" w:cs="Arial"/>
                <w:sz w:val="20"/>
                <w:szCs w:val="20"/>
              </w:rPr>
              <w:t xml:space="preserve"> level</w:t>
            </w:r>
            <w:r w:rsidR="00571CC3" w:rsidRPr="001B3BB9">
              <w:rPr>
                <w:rFonts w:ascii="Arial" w:hAnsi="Arial" w:cs="Arial"/>
                <w:sz w:val="20"/>
                <w:szCs w:val="20"/>
              </w:rPr>
              <w:t>.</w:t>
            </w:r>
            <w:r w:rsidRPr="001B3BB9">
              <w:rPr>
                <w:rFonts w:ascii="Arial" w:hAnsi="Arial" w:cs="Arial"/>
                <w:sz w:val="20"/>
                <w:szCs w:val="20"/>
              </w:rPr>
              <w:t xml:space="preserve"> This will include reference </w:t>
            </w:r>
            <w:r w:rsidR="0024317E" w:rsidRPr="001B3BB9">
              <w:rPr>
                <w:rFonts w:ascii="Arial" w:hAnsi="Arial" w:cs="Arial"/>
                <w:sz w:val="20"/>
                <w:szCs w:val="20"/>
              </w:rPr>
              <w:t>to</w:t>
            </w:r>
            <w:r w:rsidRPr="001B3BB9">
              <w:rPr>
                <w:rFonts w:ascii="Arial" w:hAnsi="Arial" w:cs="Arial"/>
                <w:sz w:val="20"/>
                <w:szCs w:val="20"/>
              </w:rPr>
              <w:t xml:space="preserve"> national guidance and sharing of best practice.</w:t>
            </w:r>
          </w:p>
          <w:p w:rsidR="001B3BB9" w:rsidRPr="001B3BB9" w:rsidRDefault="001B3BB9" w:rsidP="001B3BB9">
            <w:pPr>
              <w:pStyle w:val="ListParagraph"/>
              <w:spacing w:line="240" w:lineRule="auto"/>
              <w:ind w:left="360"/>
              <w:jc w:val="both"/>
              <w:rPr>
                <w:rFonts w:ascii="Arial" w:hAnsi="Arial" w:cs="Arial"/>
                <w:sz w:val="20"/>
                <w:szCs w:val="20"/>
              </w:rPr>
            </w:pPr>
          </w:p>
          <w:p w:rsidR="001B3BB9" w:rsidRPr="00CF6138" w:rsidRDefault="001B3BB9" w:rsidP="00D14B9F">
            <w:pPr>
              <w:pStyle w:val="ListParagraph"/>
              <w:numPr>
                <w:ilvl w:val="0"/>
                <w:numId w:val="15"/>
              </w:numPr>
              <w:spacing w:line="240" w:lineRule="auto"/>
              <w:jc w:val="both"/>
              <w:rPr>
                <w:sz w:val="20"/>
                <w:szCs w:val="20"/>
              </w:rPr>
            </w:pPr>
            <w:r w:rsidRPr="00CF6138">
              <w:rPr>
                <w:sz w:val="20"/>
                <w:szCs w:val="20"/>
              </w:rPr>
              <w:t xml:space="preserve">Make use of Government funding </w:t>
            </w:r>
            <w:r w:rsidR="00CF6138">
              <w:rPr>
                <w:sz w:val="20"/>
                <w:szCs w:val="20"/>
              </w:rPr>
              <w:t xml:space="preserve">PEF </w:t>
            </w:r>
            <w:r w:rsidRPr="00CF6138">
              <w:rPr>
                <w:sz w:val="20"/>
                <w:szCs w:val="20"/>
              </w:rPr>
              <w:t xml:space="preserve">to improve school library, </w:t>
            </w:r>
            <w:r w:rsidR="00CF6138">
              <w:rPr>
                <w:sz w:val="20"/>
                <w:szCs w:val="20"/>
              </w:rPr>
              <w:t>provide new books for classes</w:t>
            </w:r>
            <w:r w:rsidR="001319D9">
              <w:rPr>
                <w:sz w:val="20"/>
                <w:szCs w:val="20"/>
              </w:rPr>
              <w:t xml:space="preserve">, </w:t>
            </w:r>
            <w:r w:rsidR="001319D9" w:rsidRPr="00CF6138">
              <w:rPr>
                <w:sz w:val="20"/>
                <w:szCs w:val="20"/>
              </w:rPr>
              <w:t>newspaper</w:t>
            </w:r>
            <w:r w:rsidR="003839E6" w:rsidRPr="00CF6138">
              <w:rPr>
                <w:sz w:val="20"/>
                <w:szCs w:val="20"/>
              </w:rPr>
              <w:t xml:space="preserve"> subscri</w:t>
            </w:r>
            <w:r w:rsidR="00CF6138" w:rsidRPr="00CF6138">
              <w:rPr>
                <w:sz w:val="20"/>
                <w:szCs w:val="20"/>
              </w:rPr>
              <w:t>ption (First News for children) and appropriate apps</w:t>
            </w:r>
            <w:r w:rsidR="00A10413">
              <w:rPr>
                <w:sz w:val="20"/>
                <w:szCs w:val="20"/>
              </w:rPr>
              <w:t xml:space="preserve"> (</w:t>
            </w:r>
            <w:r w:rsidR="001319D9">
              <w:rPr>
                <w:sz w:val="20"/>
                <w:szCs w:val="20"/>
              </w:rPr>
              <w:t>iPad</w:t>
            </w:r>
            <w:r w:rsidR="00A10413">
              <w:rPr>
                <w:sz w:val="20"/>
                <w:szCs w:val="20"/>
              </w:rPr>
              <w:t>).</w:t>
            </w:r>
          </w:p>
          <w:p w:rsidR="00CF6138" w:rsidRPr="00CF6138" w:rsidRDefault="00CF6138" w:rsidP="00CF6138">
            <w:pPr>
              <w:pStyle w:val="ListParagraph"/>
              <w:rPr>
                <w:rFonts w:ascii="Arial" w:hAnsi="Arial" w:cs="Arial"/>
                <w:sz w:val="20"/>
                <w:szCs w:val="20"/>
              </w:rPr>
            </w:pPr>
          </w:p>
          <w:p w:rsidR="00CF6138" w:rsidRPr="00CF6138" w:rsidRDefault="00CF6138" w:rsidP="00CF6138">
            <w:pPr>
              <w:jc w:val="both"/>
              <w:rPr>
                <w:sz w:val="20"/>
                <w:szCs w:val="20"/>
              </w:rPr>
            </w:pPr>
          </w:p>
          <w:p w:rsidR="00BF5F37" w:rsidRPr="00295BD2" w:rsidRDefault="00BF5F37" w:rsidP="00A10413">
            <w:pPr>
              <w:pStyle w:val="ListParagraph"/>
              <w:spacing w:line="240" w:lineRule="auto"/>
              <w:jc w:val="both"/>
              <w:rPr>
                <w:color w:val="7030A0"/>
                <w:sz w:val="20"/>
                <w:szCs w:val="20"/>
              </w:rPr>
            </w:pPr>
            <w:bookmarkStart w:id="0" w:name="_GoBack"/>
            <w:bookmarkEnd w:id="0"/>
          </w:p>
        </w:tc>
      </w:tr>
    </w:tbl>
    <w:p w:rsidR="007F6E68" w:rsidRDefault="007F6E68"/>
    <w:sectPr w:rsidR="007F6E68" w:rsidSect="006F76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50E1"/>
    <w:multiLevelType w:val="multilevel"/>
    <w:tmpl w:val="0D828216"/>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19F7538F"/>
    <w:multiLevelType w:val="hybridMultilevel"/>
    <w:tmpl w:val="3550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A1F38"/>
    <w:multiLevelType w:val="hybridMultilevel"/>
    <w:tmpl w:val="1AA21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79F36D6"/>
    <w:multiLevelType w:val="hybridMultilevel"/>
    <w:tmpl w:val="612079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8E1CA9"/>
    <w:multiLevelType w:val="multilevel"/>
    <w:tmpl w:val="80CA5F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A46F1D"/>
    <w:multiLevelType w:val="hybridMultilevel"/>
    <w:tmpl w:val="9036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734AB"/>
    <w:multiLevelType w:val="hybridMultilevel"/>
    <w:tmpl w:val="982C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2974A5"/>
    <w:multiLevelType w:val="hybridMultilevel"/>
    <w:tmpl w:val="3D3C9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F784E7A"/>
    <w:multiLevelType w:val="hybridMultilevel"/>
    <w:tmpl w:val="AD76F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27A98"/>
    <w:multiLevelType w:val="hybridMultilevel"/>
    <w:tmpl w:val="C03A19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81411E"/>
    <w:multiLevelType w:val="hybridMultilevel"/>
    <w:tmpl w:val="DC3C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12A3B"/>
    <w:multiLevelType w:val="hybridMultilevel"/>
    <w:tmpl w:val="8ACA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C90745"/>
    <w:multiLevelType w:val="hybridMultilevel"/>
    <w:tmpl w:val="E78467C0"/>
    <w:lvl w:ilvl="0" w:tplc="08090001">
      <w:start w:val="1"/>
      <w:numFmt w:val="bullet"/>
      <w:lvlText w:val=""/>
      <w:lvlJc w:val="left"/>
      <w:pPr>
        <w:ind w:left="720" w:hanging="360"/>
      </w:pPr>
      <w:rPr>
        <w:rFonts w:ascii="Symbol" w:hAnsi="Symbol" w:hint="default"/>
      </w:rPr>
    </w:lvl>
    <w:lvl w:ilvl="1" w:tplc="DA9AF740">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F556F"/>
    <w:multiLevelType w:val="multilevel"/>
    <w:tmpl w:val="80CA5F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7"/>
  </w:num>
  <w:num w:numId="3">
    <w:abstractNumId w:val="13"/>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num>
  <w:num w:numId="9">
    <w:abstractNumId w:val="8"/>
  </w:num>
  <w:num w:numId="10">
    <w:abstractNumId w:val="10"/>
  </w:num>
  <w:num w:numId="11">
    <w:abstractNumId w:val="1"/>
  </w:num>
  <w:num w:numId="12">
    <w:abstractNumId w:val="12"/>
  </w:num>
  <w:num w:numId="13">
    <w:abstractNumId w:val="1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37"/>
    <w:rsid w:val="00005CD2"/>
    <w:rsid w:val="000B5722"/>
    <w:rsid w:val="000D2140"/>
    <w:rsid w:val="000D43D5"/>
    <w:rsid w:val="00113A7A"/>
    <w:rsid w:val="001260EE"/>
    <w:rsid w:val="001319D9"/>
    <w:rsid w:val="00152A13"/>
    <w:rsid w:val="00180B4E"/>
    <w:rsid w:val="001B3BB9"/>
    <w:rsid w:val="00232C72"/>
    <w:rsid w:val="0024317E"/>
    <w:rsid w:val="00295BD2"/>
    <w:rsid w:val="00311093"/>
    <w:rsid w:val="00317042"/>
    <w:rsid w:val="003545F8"/>
    <w:rsid w:val="00373190"/>
    <w:rsid w:val="003839E6"/>
    <w:rsid w:val="00385E3A"/>
    <w:rsid w:val="004439D0"/>
    <w:rsid w:val="00485429"/>
    <w:rsid w:val="004E04C1"/>
    <w:rsid w:val="004F6C84"/>
    <w:rsid w:val="0050665A"/>
    <w:rsid w:val="00510079"/>
    <w:rsid w:val="00571CC3"/>
    <w:rsid w:val="00577B03"/>
    <w:rsid w:val="00584C6E"/>
    <w:rsid w:val="006037D8"/>
    <w:rsid w:val="00656232"/>
    <w:rsid w:val="006D67E4"/>
    <w:rsid w:val="006F768E"/>
    <w:rsid w:val="00713331"/>
    <w:rsid w:val="00725E58"/>
    <w:rsid w:val="007A1AE2"/>
    <w:rsid w:val="007F6E68"/>
    <w:rsid w:val="00847629"/>
    <w:rsid w:val="00881CFE"/>
    <w:rsid w:val="00A10413"/>
    <w:rsid w:val="00A71DC8"/>
    <w:rsid w:val="00A846FE"/>
    <w:rsid w:val="00B24586"/>
    <w:rsid w:val="00BF5F37"/>
    <w:rsid w:val="00C216F2"/>
    <w:rsid w:val="00CB649F"/>
    <w:rsid w:val="00CC369E"/>
    <w:rsid w:val="00CF6138"/>
    <w:rsid w:val="00D14B9F"/>
    <w:rsid w:val="00D331A8"/>
    <w:rsid w:val="00DA2C0A"/>
    <w:rsid w:val="00E41BD0"/>
    <w:rsid w:val="00E923D8"/>
    <w:rsid w:val="00EB10DF"/>
    <w:rsid w:val="00EC29DE"/>
    <w:rsid w:val="00F0427C"/>
    <w:rsid w:val="00F37566"/>
    <w:rsid w:val="00F86DD1"/>
    <w:rsid w:val="00F9001F"/>
    <w:rsid w:val="00FB1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508A2-6C69-40B4-B8FD-840056FB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37"/>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F3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68E"/>
    <w:pPr>
      <w:spacing w:after="160" w:line="256" w:lineRule="auto"/>
      <w:ind w:left="720"/>
      <w:contextualSpacing/>
    </w:pPr>
    <w:rPr>
      <w:rFonts w:ascii="Calibri" w:eastAsia="Calibri" w:hAnsi="Calibri" w:cs="Times New Roman"/>
    </w:rPr>
  </w:style>
  <w:style w:type="paragraph" w:customStyle="1" w:styleId="Default">
    <w:name w:val="Default"/>
    <w:rsid w:val="006F768E"/>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CB649F"/>
    <w:rPr>
      <w:color w:val="0563C1" w:themeColor="hyperlink"/>
      <w:u w:val="single"/>
    </w:rPr>
  </w:style>
  <w:style w:type="paragraph" w:styleId="NormalWeb">
    <w:name w:val="Normal (Web)"/>
    <w:basedOn w:val="Normal"/>
    <w:uiPriority w:val="99"/>
    <w:unhideWhenUsed/>
    <w:rsid w:val="00510079"/>
    <w:pPr>
      <w:spacing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01901">
      <w:bodyDiv w:val="1"/>
      <w:marLeft w:val="0"/>
      <w:marRight w:val="0"/>
      <w:marTop w:val="0"/>
      <w:marBottom w:val="0"/>
      <w:divBdr>
        <w:top w:val="none" w:sz="0" w:space="0" w:color="auto"/>
        <w:left w:val="none" w:sz="0" w:space="0" w:color="auto"/>
        <w:bottom w:val="none" w:sz="0" w:space="0" w:color="auto"/>
        <w:right w:val="none" w:sz="0" w:space="0" w:color="auto"/>
      </w:divBdr>
    </w:div>
    <w:div w:id="1700155193">
      <w:bodyDiv w:val="1"/>
      <w:marLeft w:val="0"/>
      <w:marRight w:val="0"/>
      <w:marTop w:val="0"/>
      <w:marBottom w:val="0"/>
      <w:divBdr>
        <w:top w:val="none" w:sz="0" w:space="0" w:color="auto"/>
        <w:left w:val="none" w:sz="0" w:space="0" w:color="auto"/>
        <w:bottom w:val="none" w:sz="0" w:space="0" w:color="auto"/>
        <w:right w:val="none" w:sz="0" w:space="0" w:color="auto"/>
      </w:divBdr>
    </w:div>
    <w:div w:id="1745910128">
      <w:bodyDiv w:val="1"/>
      <w:marLeft w:val="0"/>
      <w:marRight w:val="0"/>
      <w:marTop w:val="0"/>
      <w:marBottom w:val="0"/>
      <w:divBdr>
        <w:top w:val="none" w:sz="0" w:space="0" w:color="auto"/>
        <w:left w:val="none" w:sz="0" w:space="0" w:color="auto"/>
        <w:bottom w:val="none" w:sz="0" w:space="0" w:color="auto"/>
        <w:right w:val="none" w:sz="0" w:space="0" w:color="auto"/>
      </w:divBdr>
    </w:div>
    <w:div w:id="1884973925">
      <w:bodyDiv w:val="1"/>
      <w:marLeft w:val="0"/>
      <w:marRight w:val="0"/>
      <w:marTop w:val="0"/>
      <w:marBottom w:val="0"/>
      <w:divBdr>
        <w:top w:val="none" w:sz="0" w:space="0" w:color="auto"/>
        <w:left w:val="none" w:sz="0" w:space="0" w:color="auto"/>
        <w:bottom w:val="none" w:sz="0" w:space="0" w:color="auto"/>
        <w:right w:val="none" w:sz="0" w:space="0" w:color="auto"/>
      </w:divBdr>
    </w:div>
    <w:div w:id="1928806357">
      <w:bodyDiv w:val="1"/>
      <w:marLeft w:val="0"/>
      <w:marRight w:val="0"/>
      <w:marTop w:val="0"/>
      <w:marBottom w:val="0"/>
      <w:divBdr>
        <w:top w:val="none" w:sz="0" w:space="0" w:color="auto"/>
        <w:left w:val="none" w:sz="0" w:space="0" w:color="auto"/>
        <w:bottom w:val="none" w:sz="0" w:space="0" w:color="auto"/>
        <w:right w:val="none" w:sz="0" w:space="0" w:color="auto"/>
      </w:divBdr>
    </w:div>
    <w:div w:id="20774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DE01-9290-4AFB-9DA2-20348B2D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9</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Cassidy</dc:creator>
  <cp:keywords/>
  <dc:description/>
  <cp:lastModifiedBy>Sharon Cassidy</cp:lastModifiedBy>
  <cp:revision>29</cp:revision>
  <dcterms:created xsi:type="dcterms:W3CDTF">2017-05-16T09:31:00Z</dcterms:created>
  <dcterms:modified xsi:type="dcterms:W3CDTF">2017-06-22T11:22:00Z</dcterms:modified>
</cp:coreProperties>
</file>